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F0760" w:rsidRDefault="008F0760"/>
    <w:p w:rsidR="00665D69" w:rsidRPr="008F3555" w:rsidRDefault="00665D69" w:rsidP="008F3555">
      <w:pPr>
        <w:spacing w:line="360" w:lineRule="auto"/>
        <w:jc w:val="both"/>
        <w:rPr>
          <w:sz w:val="28"/>
          <w:szCs w:val="28"/>
        </w:rPr>
      </w:pPr>
      <w:r w:rsidRPr="008F3555">
        <w:rPr>
          <w:b/>
          <w:sz w:val="28"/>
          <w:szCs w:val="28"/>
        </w:rPr>
        <w:t>Задача 1</w:t>
      </w:r>
      <w:r w:rsidR="001C1D8A" w:rsidRPr="008F3555">
        <w:rPr>
          <w:sz w:val="28"/>
          <w:szCs w:val="28"/>
        </w:rPr>
        <w:t>.</w:t>
      </w:r>
      <w:r w:rsidR="00D1764C" w:rsidRPr="00E53E78">
        <w:rPr>
          <w:b/>
          <w:sz w:val="28"/>
          <w:szCs w:val="28"/>
        </w:rPr>
        <w:t>9.</w:t>
      </w:r>
      <w:r w:rsidR="001C1D8A" w:rsidRPr="008F3555">
        <w:rPr>
          <w:sz w:val="28"/>
          <w:szCs w:val="28"/>
        </w:rPr>
        <w:t xml:space="preserve"> </w:t>
      </w:r>
      <w:r w:rsidRPr="008F3555">
        <w:rPr>
          <w:sz w:val="28"/>
          <w:szCs w:val="28"/>
        </w:rPr>
        <w:t xml:space="preserve"> По данным </w:t>
      </w:r>
      <w:r w:rsidR="006A4285">
        <w:rPr>
          <w:sz w:val="28"/>
          <w:szCs w:val="28"/>
        </w:rPr>
        <w:t xml:space="preserve">таблицы </w:t>
      </w:r>
      <w:r w:rsidRPr="008F3555">
        <w:rPr>
          <w:sz w:val="28"/>
          <w:szCs w:val="28"/>
        </w:rPr>
        <w:t xml:space="preserve">произвести аналитическую группировку предприятий: 1) определить факторный и результативный признаки; 2) провести ранжирование исходных данных по факторному признаку; 3) построить группировку данных с равновеликими интервалами; 4) определить </w:t>
      </w:r>
      <w:bookmarkStart w:id="0" w:name="_GoBack"/>
      <w:r w:rsidRPr="008F3555">
        <w:rPr>
          <w:sz w:val="28"/>
          <w:szCs w:val="28"/>
        </w:rPr>
        <w:t xml:space="preserve">по каждой группе: а) число предприятий; б) размер факторного признака </w:t>
      </w:r>
      <w:r w:rsidR="001C1D8A" w:rsidRPr="008F3555">
        <w:rPr>
          <w:sz w:val="28"/>
          <w:szCs w:val="28"/>
        </w:rPr>
        <w:t>–</w:t>
      </w:r>
      <w:r w:rsidRPr="008F3555">
        <w:rPr>
          <w:sz w:val="28"/>
          <w:szCs w:val="28"/>
        </w:rPr>
        <w:t xml:space="preserve"> </w:t>
      </w:r>
      <w:bookmarkEnd w:id="0"/>
      <w:r w:rsidRPr="008F3555">
        <w:rPr>
          <w:sz w:val="28"/>
          <w:szCs w:val="28"/>
        </w:rPr>
        <w:t>всего и в среднем на одно предприятие; в) р</w:t>
      </w:r>
      <w:r w:rsidR="001C1D8A" w:rsidRPr="008F3555">
        <w:rPr>
          <w:sz w:val="28"/>
          <w:szCs w:val="28"/>
        </w:rPr>
        <w:t xml:space="preserve">азмер результативного признака – </w:t>
      </w:r>
      <w:r w:rsidRPr="008F3555">
        <w:rPr>
          <w:sz w:val="28"/>
          <w:szCs w:val="28"/>
        </w:rPr>
        <w:t xml:space="preserve"> всего и в среднем на одно предприятие. Результаты представить в табличном и графическом виде, проанализировать их и сделать выводы.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970"/>
        <w:gridCol w:w="1971"/>
        <w:gridCol w:w="1971"/>
      </w:tblGrid>
      <w:tr w:rsidR="006A4285" w:rsidTr="006A4285">
        <w:tc>
          <w:tcPr>
            <w:tcW w:w="1970" w:type="dxa"/>
          </w:tcPr>
          <w:p w:rsidR="006A4285" w:rsidRPr="00A442A0" w:rsidRDefault="006A4285" w:rsidP="0006371F">
            <w:pPr>
              <w:pStyle w:val="2"/>
              <w:spacing w:before="0" w:beforeAutospacing="0" w:after="0" w:afterAutospacing="0" w:line="360" w:lineRule="auto"/>
              <w:jc w:val="center"/>
              <w:rPr>
                <w:b w:val="0"/>
                <w:sz w:val="24"/>
                <w:szCs w:val="24"/>
              </w:rPr>
            </w:pPr>
            <w:r w:rsidRPr="00A442A0">
              <w:rPr>
                <w:b w:val="0"/>
                <w:sz w:val="24"/>
                <w:szCs w:val="24"/>
              </w:rPr>
              <w:t>№ предприятия</w:t>
            </w:r>
          </w:p>
        </w:tc>
        <w:tc>
          <w:tcPr>
            <w:tcW w:w="1971" w:type="dxa"/>
          </w:tcPr>
          <w:p w:rsidR="006A4285" w:rsidRPr="00A442A0" w:rsidRDefault="006A4285" w:rsidP="0006371F">
            <w:pPr>
              <w:pStyle w:val="2"/>
              <w:spacing w:before="0" w:beforeAutospacing="0" w:after="0" w:afterAutospacing="0"/>
              <w:jc w:val="both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С</w:t>
            </w:r>
            <w:r w:rsidRPr="00A442A0">
              <w:rPr>
                <w:b w:val="0"/>
                <w:sz w:val="24"/>
                <w:szCs w:val="24"/>
              </w:rPr>
              <w:t>реднегодовая стоимость основных фондов</w:t>
            </w:r>
            <w:r>
              <w:rPr>
                <w:b w:val="0"/>
                <w:sz w:val="24"/>
                <w:szCs w:val="24"/>
              </w:rPr>
              <w:t>, тыс.руб.</w:t>
            </w:r>
          </w:p>
        </w:tc>
        <w:tc>
          <w:tcPr>
            <w:tcW w:w="1971" w:type="dxa"/>
          </w:tcPr>
          <w:p w:rsidR="006A4285" w:rsidRPr="00A442A0" w:rsidRDefault="006A4285" w:rsidP="0006371F">
            <w:pPr>
              <w:pStyle w:val="2"/>
              <w:spacing w:before="0" w:beforeAutospacing="0" w:after="0" w:afterAutospacing="0"/>
              <w:jc w:val="center"/>
              <w:rPr>
                <w:b w:val="0"/>
                <w:sz w:val="24"/>
                <w:szCs w:val="24"/>
              </w:rPr>
            </w:pPr>
            <w:r w:rsidRPr="00A442A0">
              <w:rPr>
                <w:b w:val="0"/>
                <w:sz w:val="24"/>
                <w:szCs w:val="24"/>
              </w:rPr>
              <w:t>Выработка товарной продукции на 1 работающего, руб</w:t>
            </w:r>
            <w:r w:rsidR="006527E0">
              <w:rPr>
                <w:b w:val="0"/>
                <w:sz w:val="24"/>
                <w:szCs w:val="24"/>
              </w:rPr>
              <w:t>.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540780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35824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138657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23299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543429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40261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48461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18262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27486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6713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287211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30295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163695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21698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272728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22570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77693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19923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86129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19025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127570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15193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22335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10893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331879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38136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563029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33252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149804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35795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21992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19610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45691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22225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85679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17257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14894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31765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5190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19498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208900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33478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141031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23643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20301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13423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70680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24509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31271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18028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169995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25785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5397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15852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30434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21536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162229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20088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802725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34263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31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48075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36089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32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18894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20443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33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19621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13840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34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336472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24775</w:t>
            </w:r>
          </w:p>
        </w:tc>
      </w:tr>
      <w:tr w:rsidR="00BD770D" w:rsidTr="006A4285">
        <w:tc>
          <w:tcPr>
            <w:tcW w:w="1970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35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9843</w:t>
            </w:r>
          </w:p>
        </w:tc>
        <w:tc>
          <w:tcPr>
            <w:tcW w:w="1971" w:type="dxa"/>
            <w:vAlign w:val="bottom"/>
          </w:tcPr>
          <w:p w:rsidR="00BD770D" w:rsidRDefault="00BD770D" w:rsidP="00BD770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29248</w:t>
            </w:r>
          </w:p>
        </w:tc>
      </w:tr>
    </w:tbl>
    <w:p w:rsidR="00A72A08" w:rsidRDefault="00A72A08" w:rsidP="00A72A08"/>
    <w:p w:rsidR="00A72A08" w:rsidRPr="008C239C" w:rsidRDefault="001C1D8A" w:rsidP="008C239C">
      <w:pPr>
        <w:spacing w:line="360" w:lineRule="auto"/>
        <w:jc w:val="center"/>
        <w:rPr>
          <w:b/>
          <w:sz w:val="28"/>
          <w:szCs w:val="28"/>
        </w:rPr>
      </w:pPr>
      <w:r w:rsidRPr="008C239C">
        <w:rPr>
          <w:b/>
          <w:sz w:val="28"/>
          <w:szCs w:val="28"/>
        </w:rPr>
        <w:t>Решение.</w:t>
      </w:r>
    </w:p>
    <w:p w:rsidR="008C239C" w:rsidRDefault="008C239C" w:rsidP="008C239C">
      <w:pPr>
        <w:pStyle w:val="2"/>
        <w:numPr>
          <w:ilvl w:val="0"/>
          <w:numId w:val="2"/>
        </w:numPr>
        <w:spacing w:before="0" w:beforeAutospacing="0" w:after="0" w:afterAutospacing="0" w:line="360" w:lineRule="auto"/>
        <w:jc w:val="both"/>
        <w:rPr>
          <w:b w:val="0"/>
        </w:rPr>
      </w:pPr>
      <w:r w:rsidRPr="008C239C">
        <w:rPr>
          <w:b w:val="0"/>
          <w:sz w:val="28"/>
          <w:szCs w:val="28"/>
        </w:rPr>
        <w:t>Определим факторный и результативный признаки</w:t>
      </w:r>
      <w:r w:rsidRPr="008C239C">
        <w:rPr>
          <w:b w:val="0"/>
        </w:rPr>
        <w:t xml:space="preserve">. </w:t>
      </w:r>
    </w:p>
    <w:p w:rsidR="00DA6597" w:rsidRPr="008C239C" w:rsidRDefault="008C239C" w:rsidP="00DA6597">
      <w:pPr>
        <w:pStyle w:val="2"/>
        <w:spacing w:before="0" w:beforeAutospacing="0" w:after="0" w:afterAutospacing="0" w:line="360" w:lineRule="auto"/>
        <w:ind w:firstLine="360"/>
        <w:jc w:val="both"/>
        <w:rPr>
          <w:b w:val="0"/>
          <w:sz w:val="28"/>
          <w:szCs w:val="28"/>
        </w:rPr>
      </w:pPr>
      <w:r w:rsidRPr="008C239C">
        <w:rPr>
          <w:b w:val="0"/>
          <w:sz w:val="28"/>
          <w:szCs w:val="28"/>
        </w:rPr>
        <w:t xml:space="preserve">Берем предприятия и ранжируем их </w:t>
      </w:r>
      <w:r>
        <w:rPr>
          <w:b w:val="0"/>
          <w:sz w:val="28"/>
          <w:szCs w:val="28"/>
        </w:rPr>
        <w:t xml:space="preserve">по среднегодовой стоимости основных фондов </w:t>
      </w:r>
      <w:r w:rsidRPr="008C239C">
        <w:rPr>
          <w:b w:val="0"/>
          <w:sz w:val="28"/>
          <w:szCs w:val="28"/>
        </w:rPr>
        <w:t>(по возрастанию), и смотрим, возрастает или ум</w:t>
      </w:r>
      <w:r>
        <w:rPr>
          <w:b w:val="0"/>
          <w:sz w:val="28"/>
          <w:szCs w:val="28"/>
        </w:rPr>
        <w:t>еньшается при этом выработка товарной продукции на 1 работника</w:t>
      </w:r>
      <w:r w:rsidRPr="008C239C">
        <w:rPr>
          <w:b w:val="0"/>
          <w:sz w:val="28"/>
          <w:szCs w:val="28"/>
        </w:rPr>
        <w:t>.</w:t>
      </w:r>
      <w:r>
        <w:rPr>
          <w:b w:val="0"/>
          <w:sz w:val="28"/>
          <w:szCs w:val="28"/>
        </w:rPr>
        <w:t xml:space="preserve"> </w:t>
      </w:r>
      <w:r w:rsidRPr="008C239C">
        <w:rPr>
          <w:b w:val="0"/>
          <w:sz w:val="28"/>
          <w:szCs w:val="28"/>
        </w:rPr>
        <w:t xml:space="preserve"> </w:t>
      </w:r>
    </w:p>
    <w:p w:rsidR="00DA6597" w:rsidRDefault="008C239C" w:rsidP="008C239C">
      <w:pPr>
        <w:pStyle w:val="2"/>
        <w:spacing w:before="0" w:beforeAutospacing="0" w:after="0" w:afterAutospacing="0" w:line="360" w:lineRule="auto"/>
        <w:ind w:firstLine="360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Данные переносим на график</w:t>
      </w:r>
      <w:r w:rsidR="00DA6597">
        <w:rPr>
          <w:b w:val="0"/>
          <w:sz w:val="28"/>
          <w:szCs w:val="28"/>
        </w:rPr>
        <w:t xml:space="preserve"> (рис.1)</w:t>
      </w:r>
      <w:r>
        <w:rPr>
          <w:b w:val="0"/>
          <w:sz w:val="28"/>
          <w:szCs w:val="28"/>
        </w:rPr>
        <w:t>, и получаем</w:t>
      </w:r>
      <w:r w:rsidRPr="008C239C">
        <w:rPr>
          <w:b w:val="0"/>
          <w:sz w:val="28"/>
          <w:szCs w:val="28"/>
        </w:rPr>
        <w:t xml:space="preserve"> поле точ</w:t>
      </w:r>
      <w:r w:rsidR="00DA6597">
        <w:rPr>
          <w:b w:val="0"/>
          <w:sz w:val="28"/>
          <w:szCs w:val="28"/>
        </w:rPr>
        <w:t>ек. На оси абсцисс откладываем</w:t>
      </w:r>
      <w:r w:rsidRPr="008C239C">
        <w:rPr>
          <w:b w:val="0"/>
          <w:sz w:val="28"/>
          <w:szCs w:val="28"/>
        </w:rPr>
        <w:t xml:space="preserve"> значения</w:t>
      </w:r>
      <w:r w:rsidR="00DA6597">
        <w:rPr>
          <w:b w:val="0"/>
          <w:sz w:val="28"/>
          <w:szCs w:val="28"/>
        </w:rPr>
        <w:t xml:space="preserve"> среднегодовой стоимости основных фондов</w:t>
      </w:r>
      <w:r w:rsidRPr="008C239C">
        <w:rPr>
          <w:b w:val="0"/>
          <w:sz w:val="28"/>
          <w:szCs w:val="28"/>
        </w:rPr>
        <w:t>, а на оси ординат –</w:t>
      </w:r>
      <w:r w:rsidR="00DA6597" w:rsidRPr="00DA6597">
        <w:rPr>
          <w:b w:val="0"/>
          <w:sz w:val="28"/>
          <w:szCs w:val="28"/>
        </w:rPr>
        <w:t xml:space="preserve"> </w:t>
      </w:r>
      <w:r w:rsidR="00DA6597">
        <w:rPr>
          <w:b w:val="0"/>
          <w:sz w:val="28"/>
          <w:szCs w:val="28"/>
        </w:rPr>
        <w:t>выработка товарной продукции на 1 работника</w:t>
      </w:r>
      <w:r w:rsidRPr="008C239C">
        <w:rPr>
          <w:b w:val="0"/>
          <w:i/>
          <w:iCs/>
          <w:sz w:val="28"/>
          <w:szCs w:val="28"/>
        </w:rPr>
        <w:t>.</w:t>
      </w:r>
      <w:r w:rsidRPr="008C239C">
        <w:rPr>
          <w:b w:val="0"/>
          <w:sz w:val="28"/>
          <w:szCs w:val="28"/>
        </w:rPr>
        <w:t xml:space="preserve"> Каждая единица, обладающая определенным значением </w:t>
      </w:r>
      <w:r w:rsidR="00DA6597">
        <w:rPr>
          <w:b w:val="0"/>
          <w:sz w:val="28"/>
          <w:szCs w:val="28"/>
        </w:rPr>
        <w:t>признаков</w:t>
      </w:r>
      <w:r w:rsidRPr="008C239C">
        <w:rPr>
          <w:b w:val="0"/>
          <w:sz w:val="28"/>
          <w:szCs w:val="28"/>
        </w:rPr>
        <w:t xml:space="preserve">, обозначается точкой. </w:t>
      </w:r>
    </w:p>
    <w:p w:rsidR="00DA6597" w:rsidRDefault="005D5A60" w:rsidP="00F0646E">
      <w:pPr>
        <w:pStyle w:val="2"/>
        <w:spacing w:before="0" w:beforeAutospacing="0" w:after="0" w:afterAutospacing="0" w:line="360" w:lineRule="auto"/>
        <w:ind w:firstLine="360"/>
        <w:jc w:val="both"/>
        <w:rPr>
          <w:b w:val="0"/>
          <w:sz w:val="28"/>
          <w:szCs w:val="28"/>
        </w:rPr>
      </w:pPr>
      <w:r>
        <w:rPr>
          <w:noProof/>
        </w:rPr>
      </w:r>
      <w:r w:rsidR="00E911A1">
        <w:object w:dxaOrig="10104" w:dyaOrig="4082" w14:anchorId="01C3FBE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1.15pt;height:194.55pt" o:ole="">
            <v:imagedata r:id="rId7" o:title=""/>
          </v:shape>
          <o:OLEObject Type="Embed" ProgID="Excel.Sheet.12" ShapeID="_x0000_i1025" DrawAspect="Content" ObjectID="_1556992120" r:id="rId8"/>
        </w:object>
      </w:r>
    </w:p>
    <w:p w:rsidR="00DA6597" w:rsidRDefault="00DA6597" w:rsidP="008C239C">
      <w:pPr>
        <w:pStyle w:val="2"/>
        <w:spacing w:before="0" w:beforeAutospacing="0" w:after="0" w:afterAutospacing="0" w:line="360" w:lineRule="auto"/>
        <w:ind w:firstLine="360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По </w:t>
      </w:r>
      <w:r w:rsidR="008C239C" w:rsidRPr="00DA6597">
        <w:rPr>
          <w:b w:val="0"/>
          <w:sz w:val="28"/>
          <w:szCs w:val="28"/>
        </w:rPr>
        <w:t xml:space="preserve"> расп</w:t>
      </w:r>
      <w:r>
        <w:rPr>
          <w:b w:val="0"/>
          <w:sz w:val="28"/>
          <w:szCs w:val="28"/>
        </w:rPr>
        <w:t>оложению точек на графике делаем</w:t>
      </w:r>
      <w:r w:rsidR="008C239C" w:rsidRPr="00DA6597">
        <w:rPr>
          <w:b w:val="0"/>
          <w:sz w:val="28"/>
          <w:szCs w:val="28"/>
        </w:rPr>
        <w:t xml:space="preserve"> вывод о наличии зависимости</w:t>
      </w:r>
      <w:r>
        <w:rPr>
          <w:b w:val="0"/>
          <w:sz w:val="28"/>
          <w:szCs w:val="28"/>
        </w:rPr>
        <w:t>.</w:t>
      </w:r>
      <w:r w:rsidR="008C239C" w:rsidRPr="00DA6597">
        <w:rPr>
          <w:b w:val="0"/>
          <w:sz w:val="28"/>
          <w:szCs w:val="28"/>
        </w:rPr>
        <w:t xml:space="preserve"> </w:t>
      </w:r>
    </w:p>
    <w:p w:rsidR="00DA6597" w:rsidRPr="00A442A0" w:rsidRDefault="00A442A0" w:rsidP="00A442A0">
      <w:pPr>
        <w:pStyle w:val="2"/>
        <w:spacing w:before="0" w:beforeAutospacing="0" w:after="0" w:afterAutospacing="0" w:line="360" w:lineRule="auto"/>
        <w:ind w:firstLine="360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Таким образом, </w:t>
      </w:r>
      <w:r w:rsidRPr="00A442A0">
        <w:rPr>
          <w:b w:val="0"/>
          <w:sz w:val="28"/>
          <w:szCs w:val="28"/>
          <w:lang w:val="en-US"/>
        </w:rPr>
        <w:t>c</w:t>
      </w:r>
      <w:r w:rsidRPr="00A442A0">
        <w:rPr>
          <w:b w:val="0"/>
          <w:sz w:val="28"/>
          <w:szCs w:val="28"/>
        </w:rPr>
        <w:t>реднегодовая стоимость основных фондов на каждом из предприятий – факторный признак X,  выработка товарной продукции на 1 работника – результативный признак</w:t>
      </w:r>
      <w:r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  <w:lang w:val="en-US"/>
        </w:rPr>
        <w:t>Y</w:t>
      </w:r>
      <w:r w:rsidRPr="00A442A0">
        <w:rPr>
          <w:b w:val="0"/>
          <w:sz w:val="28"/>
          <w:szCs w:val="28"/>
        </w:rPr>
        <w:t>.</w:t>
      </w:r>
    </w:p>
    <w:p w:rsidR="00A442A0" w:rsidRDefault="00A442A0" w:rsidP="00A442A0">
      <w:pPr>
        <w:numPr>
          <w:ilvl w:val="0"/>
          <w:numId w:val="2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</w:t>
      </w:r>
      <w:r w:rsidRPr="00A442A0">
        <w:rPr>
          <w:sz w:val="28"/>
          <w:szCs w:val="28"/>
        </w:rPr>
        <w:t>иведем</w:t>
      </w:r>
      <w:r>
        <w:rPr>
          <w:sz w:val="28"/>
          <w:szCs w:val="28"/>
        </w:rPr>
        <w:t xml:space="preserve"> результаты ранжирования</w:t>
      </w:r>
      <w:r w:rsidR="00AF2DF1" w:rsidRPr="00AF2DF1">
        <w:rPr>
          <w:sz w:val="28"/>
          <w:szCs w:val="28"/>
        </w:rPr>
        <w:t xml:space="preserve"> исходны</w:t>
      </w:r>
      <w:r w:rsidR="00AF2DF1">
        <w:rPr>
          <w:sz w:val="28"/>
          <w:szCs w:val="28"/>
        </w:rPr>
        <w:t xml:space="preserve">х данных по факторному </w:t>
      </w:r>
    </w:p>
    <w:p w:rsidR="00DA6597" w:rsidRDefault="00AF2DF1" w:rsidP="00DA6CC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признаку X (</w:t>
      </w:r>
      <w:r>
        <w:rPr>
          <w:sz w:val="28"/>
          <w:szCs w:val="28"/>
          <w:lang w:val="en-US"/>
        </w:rPr>
        <w:t>c</w:t>
      </w:r>
      <w:r w:rsidRPr="008E1903">
        <w:rPr>
          <w:sz w:val="28"/>
          <w:szCs w:val="28"/>
        </w:rPr>
        <w:t xml:space="preserve">реднегодовая стоимость основных фондов </w:t>
      </w:r>
      <w:r w:rsidRPr="00AF2DF1">
        <w:rPr>
          <w:sz w:val="28"/>
          <w:szCs w:val="28"/>
        </w:rPr>
        <w:t>на</w:t>
      </w:r>
      <w:r w:rsidRPr="008E1903">
        <w:rPr>
          <w:sz w:val="28"/>
          <w:szCs w:val="28"/>
        </w:rPr>
        <w:t xml:space="preserve"> каждом из предприятий</w:t>
      </w:r>
      <w:r>
        <w:rPr>
          <w:sz w:val="28"/>
          <w:szCs w:val="28"/>
        </w:rPr>
        <w:t>).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1970"/>
        <w:gridCol w:w="1971"/>
        <w:gridCol w:w="1971"/>
      </w:tblGrid>
      <w:tr w:rsidR="00DA6597" w:rsidTr="00DA6597">
        <w:trPr>
          <w:jc w:val="center"/>
        </w:trPr>
        <w:tc>
          <w:tcPr>
            <w:tcW w:w="1970" w:type="dxa"/>
          </w:tcPr>
          <w:p w:rsidR="00DA6597" w:rsidRPr="00A442A0" w:rsidRDefault="00A442A0" w:rsidP="00A442A0">
            <w:pPr>
              <w:pStyle w:val="2"/>
              <w:spacing w:before="0" w:beforeAutospacing="0" w:after="0" w:afterAutospacing="0" w:line="360" w:lineRule="auto"/>
              <w:jc w:val="center"/>
              <w:rPr>
                <w:b w:val="0"/>
                <w:sz w:val="24"/>
                <w:szCs w:val="24"/>
              </w:rPr>
            </w:pPr>
            <w:r w:rsidRPr="00A442A0">
              <w:rPr>
                <w:b w:val="0"/>
                <w:sz w:val="24"/>
                <w:szCs w:val="24"/>
              </w:rPr>
              <w:t>№ предприятия</w:t>
            </w:r>
          </w:p>
        </w:tc>
        <w:tc>
          <w:tcPr>
            <w:tcW w:w="1971" w:type="dxa"/>
          </w:tcPr>
          <w:p w:rsidR="00DA6597" w:rsidRPr="00A442A0" w:rsidRDefault="00A442A0" w:rsidP="00A442A0">
            <w:pPr>
              <w:pStyle w:val="2"/>
              <w:spacing w:before="0" w:beforeAutospacing="0" w:after="0" w:afterAutospacing="0"/>
              <w:jc w:val="both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С</w:t>
            </w:r>
            <w:r w:rsidRPr="00A442A0">
              <w:rPr>
                <w:b w:val="0"/>
                <w:sz w:val="24"/>
                <w:szCs w:val="24"/>
              </w:rPr>
              <w:t>реднегодовая стоимость основных фондов</w:t>
            </w:r>
            <w:r>
              <w:rPr>
                <w:b w:val="0"/>
                <w:sz w:val="24"/>
                <w:szCs w:val="24"/>
              </w:rPr>
              <w:t>, тыс.руб.</w:t>
            </w:r>
          </w:p>
        </w:tc>
        <w:tc>
          <w:tcPr>
            <w:tcW w:w="1971" w:type="dxa"/>
          </w:tcPr>
          <w:p w:rsidR="00DA6597" w:rsidRPr="00A442A0" w:rsidRDefault="00A442A0" w:rsidP="00A442A0">
            <w:pPr>
              <w:pStyle w:val="2"/>
              <w:spacing w:before="0" w:beforeAutospacing="0" w:after="0" w:afterAutospacing="0"/>
              <w:jc w:val="center"/>
              <w:rPr>
                <w:b w:val="0"/>
                <w:sz w:val="24"/>
                <w:szCs w:val="24"/>
              </w:rPr>
            </w:pPr>
            <w:r w:rsidRPr="00A442A0">
              <w:rPr>
                <w:b w:val="0"/>
                <w:sz w:val="24"/>
                <w:szCs w:val="24"/>
              </w:rPr>
              <w:t>Выработка товарной продукции на 1 работающего, руб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5190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19498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5397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15852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35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9843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29248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14894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31765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32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18894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20443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33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19621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13840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20301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13423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21992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19610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22335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10893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27486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6713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30434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21536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31271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18028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45691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22225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31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48075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36089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48461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18262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70680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24509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77693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19923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85679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17257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86129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19025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127570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15193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138657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23299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141031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23643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149804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35795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162229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20088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163695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21698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169995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25785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208900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33478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272728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22570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287211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30295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331879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38136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34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336472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24775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540780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35824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543429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40261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563029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33252</w:t>
            </w:r>
          </w:p>
        </w:tc>
      </w:tr>
      <w:tr w:rsidR="00DA6597" w:rsidTr="00DA6597">
        <w:trPr>
          <w:jc w:val="center"/>
        </w:trPr>
        <w:tc>
          <w:tcPr>
            <w:tcW w:w="1970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802725</w:t>
            </w:r>
          </w:p>
        </w:tc>
        <w:tc>
          <w:tcPr>
            <w:tcW w:w="1971" w:type="dxa"/>
            <w:vAlign w:val="bottom"/>
          </w:tcPr>
          <w:p w:rsidR="00DA6597" w:rsidRDefault="00DA6597" w:rsidP="00A442A0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34263</w:t>
            </w:r>
          </w:p>
        </w:tc>
      </w:tr>
    </w:tbl>
    <w:p w:rsidR="00DA6597" w:rsidRDefault="00DA6597" w:rsidP="00DA6597">
      <w:pPr>
        <w:spacing w:line="360" w:lineRule="auto"/>
        <w:ind w:left="360"/>
        <w:jc w:val="both"/>
        <w:rPr>
          <w:sz w:val="28"/>
          <w:szCs w:val="28"/>
        </w:rPr>
      </w:pPr>
    </w:p>
    <w:p w:rsidR="00524EE8" w:rsidRDefault="00DE07CC" w:rsidP="00524EE8">
      <w:pPr>
        <w:spacing w:line="360" w:lineRule="auto"/>
        <w:ind w:left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3) </w:t>
      </w:r>
      <w:r w:rsidR="00524EE8" w:rsidRPr="00524EE8">
        <w:rPr>
          <w:sz w:val="28"/>
          <w:szCs w:val="28"/>
        </w:rPr>
        <w:t>Построим группировку данных с равновеликими интервалами</w:t>
      </w:r>
      <w:r w:rsidR="00524EE8">
        <w:rPr>
          <w:sz w:val="28"/>
          <w:szCs w:val="28"/>
        </w:rPr>
        <w:t xml:space="preserve">. </w:t>
      </w:r>
    </w:p>
    <w:p w:rsidR="00524EE8" w:rsidRPr="00524EE8" w:rsidRDefault="00DE07CC" w:rsidP="00524EE8">
      <w:pPr>
        <w:spacing w:line="360" w:lineRule="auto"/>
        <w:ind w:left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данном случае </w:t>
      </w:r>
      <w:r w:rsidR="00524EE8">
        <w:rPr>
          <w:sz w:val="28"/>
          <w:szCs w:val="28"/>
        </w:rPr>
        <w:t xml:space="preserve">число групп определим по </w:t>
      </w:r>
      <w:r w:rsidR="00524EE8" w:rsidRPr="00524EE8">
        <w:rPr>
          <w:sz w:val="28"/>
          <w:szCs w:val="28"/>
        </w:rPr>
        <w:t xml:space="preserve">формуле Стерджесса </w:t>
      </w:r>
      <w:r w:rsidR="00524EE8" w:rsidRPr="00524EE8">
        <w:rPr>
          <w:sz w:val="28"/>
          <w:szCs w:val="28"/>
        </w:rPr>
        <w:br/>
      </w:r>
      <w:r w:rsidR="005D5A60" w:rsidRPr="00524EE8">
        <w:rPr>
          <w:noProof/>
          <w:position w:val="-12"/>
        </w:rPr>
        <w:object w:dxaOrig="5620" w:dyaOrig="360" w14:anchorId="56A4A9A2">
          <v:shape id="_x0000_i1026" type="#_x0000_t75" style="width:281.1pt;height:18pt" o:ole="">
            <v:imagedata r:id="rId9" o:title=""/>
          </v:shape>
          <o:OLEObject Type="Embed" ProgID="Equation.3" ShapeID="_x0000_i1026" DrawAspect="Content" ObjectID="_1556992121" r:id="rId10"/>
        </w:object>
      </w:r>
      <w:r w:rsidR="00524EE8" w:rsidRPr="00524EE8">
        <w:t>.</w:t>
      </w:r>
    </w:p>
    <w:p w:rsidR="00E80689" w:rsidRPr="00B72129" w:rsidRDefault="00E80689" w:rsidP="00B72129">
      <w:pPr>
        <w:spacing w:line="360" w:lineRule="auto"/>
        <w:ind w:firstLine="708"/>
        <w:jc w:val="both"/>
        <w:rPr>
          <w:sz w:val="28"/>
          <w:szCs w:val="28"/>
        </w:rPr>
      </w:pPr>
      <w:r w:rsidRPr="00B72129">
        <w:rPr>
          <w:sz w:val="28"/>
          <w:szCs w:val="28"/>
        </w:rPr>
        <w:t>Определим величину инте</w:t>
      </w:r>
      <w:r w:rsidR="00AF2DF1">
        <w:rPr>
          <w:sz w:val="28"/>
          <w:szCs w:val="28"/>
        </w:rPr>
        <w:t>рвала группировочного признака</w:t>
      </w:r>
      <w:r w:rsidRPr="00B72129">
        <w:rPr>
          <w:sz w:val="28"/>
          <w:szCs w:val="28"/>
        </w:rPr>
        <w:t>:</w:t>
      </w:r>
    </w:p>
    <w:p w:rsidR="00090435" w:rsidRPr="00B72129" w:rsidRDefault="005D5A60" w:rsidP="00090435">
      <w:pPr>
        <w:spacing w:line="360" w:lineRule="auto"/>
        <w:ind w:firstLine="708"/>
        <w:jc w:val="both"/>
        <w:rPr>
          <w:sz w:val="28"/>
          <w:szCs w:val="28"/>
        </w:rPr>
      </w:pPr>
      <w:r w:rsidRPr="00B72129">
        <w:rPr>
          <w:noProof/>
          <w:position w:val="-26"/>
          <w:sz w:val="28"/>
          <w:szCs w:val="28"/>
        </w:rPr>
        <w:object w:dxaOrig="6060" w:dyaOrig="700" w14:anchorId="060C9355">
          <v:shape id="_x0000_i1027" type="#_x0000_t75" style="width:303.25pt;height:35.3pt" o:ole="">
            <v:imagedata r:id="rId11" o:title=""/>
          </v:shape>
          <o:OLEObject Type="Embed" ProgID="Equation.3" ShapeID="_x0000_i1027" DrawAspect="Content" ObjectID="_1556991932" r:id="rId12"/>
        </w:object>
      </w:r>
      <w:r w:rsidR="00090435">
        <w:rPr>
          <w:sz w:val="28"/>
          <w:szCs w:val="28"/>
        </w:rPr>
        <w:t>.</w:t>
      </w:r>
    </w:p>
    <w:p w:rsidR="00E65AB0" w:rsidRDefault="00E65AB0" w:rsidP="00E65AB0">
      <w:pPr>
        <w:spacing w:line="360" w:lineRule="auto"/>
        <w:ind w:firstLine="708"/>
        <w:jc w:val="both"/>
        <w:rPr>
          <w:sz w:val="28"/>
          <w:szCs w:val="28"/>
        </w:rPr>
      </w:pPr>
      <w:r w:rsidRPr="00E65AB0">
        <w:rPr>
          <w:sz w:val="28"/>
          <w:szCs w:val="28"/>
        </w:rPr>
        <w:t xml:space="preserve">По найденному значению длины интервала рассчитываем границы интервалов. Нижняя граница первого интервала должна быть равна минимальному значению соответствующего признака. Верхняя граница первого интервала факторного признака равна сумме его нижней границы и длины интервала, нижняя граница второго интервала равна верхней границе предыдущего интервала данного признака. Верхняя граница второго интервала больше его нижней границы на длину интервала и т.д. </w:t>
      </w:r>
    </w:p>
    <w:p w:rsidR="00090435" w:rsidRPr="00090435" w:rsidRDefault="00090435" w:rsidP="00090435">
      <w:pPr>
        <w:pStyle w:val="1"/>
        <w:widowControl w:val="0"/>
        <w:spacing w:before="120" w:line="360" w:lineRule="auto"/>
        <w:rPr>
          <w:szCs w:val="28"/>
        </w:rPr>
      </w:pPr>
      <w:r>
        <w:rPr>
          <w:szCs w:val="28"/>
        </w:rPr>
        <w:lastRenderedPageBreak/>
        <w:t xml:space="preserve">Таким образом, </w:t>
      </w:r>
      <w:r w:rsidRPr="00B72129">
        <w:t xml:space="preserve">по </w:t>
      </w:r>
      <w:r>
        <w:rPr>
          <w:lang w:val="en-US"/>
        </w:rPr>
        <w:t>c</w:t>
      </w:r>
      <w:r>
        <w:t>реднегодовой стоимости</w:t>
      </w:r>
      <w:r w:rsidRPr="008E1903">
        <w:t xml:space="preserve"> основных фондов </w:t>
      </w:r>
      <w:r w:rsidRPr="00AF2DF1">
        <w:t>на</w:t>
      </w:r>
      <w:r w:rsidRPr="008E1903">
        <w:t xml:space="preserve"> каждом из предприятий</w:t>
      </w:r>
      <w:r w:rsidRPr="00B72129">
        <w:t xml:space="preserve"> </w:t>
      </w:r>
      <w:r>
        <w:t>выделяем шесть групп</w:t>
      </w:r>
      <w:r w:rsidRPr="00B72129">
        <w:t xml:space="preserve"> с интервалами:</w:t>
      </w:r>
    </w:p>
    <w:p w:rsidR="00090435" w:rsidRPr="00B72129" w:rsidRDefault="00090435" w:rsidP="00090435">
      <w:pPr>
        <w:spacing w:line="360" w:lineRule="auto"/>
        <w:ind w:firstLine="708"/>
        <w:jc w:val="both"/>
        <w:rPr>
          <w:sz w:val="28"/>
          <w:szCs w:val="28"/>
        </w:rPr>
      </w:pPr>
      <w:r w:rsidRPr="00B72129">
        <w:rPr>
          <w:sz w:val="28"/>
          <w:szCs w:val="28"/>
          <w:lang w:val="en-US"/>
        </w:rPr>
        <w:t>I</w:t>
      </w:r>
      <w:r w:rsidRPr="00B72129">
        <w:rPr>
          <w:sz w:val="28"/>
          <w:szCs w:val="28"/>
        </w:rPr>
        <w:t xml:space="preserve"> группа </w:t>
      </w:r>
      <w:r>
        <w:rPr>
          <w:sz w:val="28"/>
          <w:szCs w:val="28"/>
        </w:rPr>
        <w:t xml:space="preserve">   –   5190 </w:t>
      </w:r>
      <w:r w:rsidRPr="00B72129">
        <w:rPr>
          <w:sz w:val="28"/>
          <w:szCs w:val="28"/>
        </w:rPr>
        <w:t>–</w:t>
      </w:r>
      <w:r>
        <w:rPr>
          <w:sz w:val="28"/>
          <w:szCs w:val="28"/>
        </w:rPr>
        <w:t xml:space="preserve"> 138113</w:t>
      </w:r>
    </w:p>
    <w:p w:rsidR="00090435" w:rsidRPr="00B72129" w:rsidRDefault="00090435" w:rsidP="00090435">
      <w:pPr>
        <w:spacing w:line="360" w:lineRule="auto"/>
        <w:ind w:firstLine="708"/>
        <w:jc w:val="both"/>
        <w:rPr>
          <w:sz w:val="28"/>
          <w:szCs w:val="28"/>
        </w:rPr>
      </w:pPr>
      <w:r w:rsidRPr="00B72129">
        <w:rPr>
          <w:sz w:val="28"/>
          <w:szCs w:val="28"/>
          <w:lang w:val="en-US"/>
        </w:rPr>
        <w:t>I</w:t>
      </w:r>
      <w:r w:rsidRPr="00B72129">
        <w:rPr>
          <w:sz w:val="28"/>
          <w:szCs w:val="28"/>
        </w:rPr>
        <w:t>I группа</w:t>
      </w:r>
      <w:r>
        <w:rPr>
          <w:sz w:val="28"/>
          <w:szCs w:val="28"/>
        </w:rPr>
        <w:t xml:space="preserve">   –  138113 – 271036</w:t>
      </w:r>
    </w:p>
    <w:p w:rsidR="00090435" w:rsidRDefault="00090435" w:rsidP="00090435">
      <w:pPr>
        <w:spacing w:line="360" w:lineRule="auto"/>
        <w:ind w:firstLine="708"/>
        <w:jc w:val="both"/>
        <w:rPr>
          <w:sz w:val="28"/>
          <w:szCs w:val="28"/>
        </w:rPr>
      </w:pPr>
      <w:r w:rsidRPr="00B72129">
        <w:rPr>
          <w:sz w:val="28"/>
          <w:szCs w:val="28"/>
          <w:lang w:val="en-US"/>
        </w:rPr>
        <w:t>III</w:t>
      </w:r>
      <w:r w:rsidRPr="00B72129">
        <w:rPr>
          <w:sz w:val="28"/>
          <w:szCs w:val="28"/>
        </w:rPr>
        <w:t xml:space="preserve"> группа</w:t>
      </w:r>
      <w:r>
        <w:rPr>
          <w:sz w:val="28"/>
          <w:szCs w:val="28"/>
        </w:rPr>
        <w:t xml:space="preserve">  </w:t>
      </w:r>
      <w:r w:rsidRPr="00B72129">
        <w:rPr>
          <w:sz w:val="28"/>
          <w:szCs w:val="28"/>
        </w:rPr>
        <w:t xml:space="preserve">– </w:t>
      </w:r>
      <w:r>
        <w:rPr>
          <w:sz w:val="28"/>
          <w:szCs w:val="28"/>
        </w:rPr>
        <w:t xml:space="preserve"> 271036</w:t>
      </w:r>
      <w:r w:rsidRPr="00B72129">
        <w:rPr>
          <w:sz w:val="28"/>
          <w:szCs w:val="28"/>
        </w:rPr>
        <w:t xml:space="preserve"> – </w:t>
      </w:r>
      <w:r>
        <w:rPr>
          <w:sz w:val="28"/>
          <w:szCs w:val="28"/>
        </w:rPr>
        <w:t>403959</w:t>
      </w:r>
    </w:p>
    <w:p w:rsidR="00090435" w:rsidRPr="003A1BE3" w:rsidRDefault="00090435" w:rsidP="00090435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IV</w:t>
      </w:r>
      <w:r w:rsidRPr="00B72129">
        <w:rPr>
          <w:sz w:val="28"/>
          <w:szCs w:val="28"/>
        </w:rPr>
        <w:t xml:space="preserve"> группа</w:t>
      </w:r>
      <w:r>
        <w:rPr>
          <w:sz w:val="28"/>
          <w:szCs w:val="28"/>
        </w:rPr>
        <w:t xml:space="preserve">  </w:t>
      </w:r>
      <w:r w:rsidRPr="00B72129">
        <w:rPr>
          <w:sz w:val="28"/>
          <w:szCs w:val="28"/>
        </w:rPr>
        <w:t xml:space="preserve">– </w:t>
      </w:r>
      <w:r>
        <w:rPr>
          <w:sz w:val="28"/>
          <w:szCs w:val="28"/>
        </w:rPr>
        <w:t xml:space="preserve"> 403959</w:t>
      </w:r>
      <w:r w:rsidRPr="003A1BE3">
        <w:rPr>
          <w:sz w:val="28"/>
          <w:szCs w:val="28"/>
        </w:rPr>
        <w:t xml:space="preserve"> – 536882</w:t>
      </w:r>
    </w:p>
    <w:p w:rsidR="00090435" w:rsidRPr="00D80666" w:rsidRDefault="00090435" w:rsidP="00090435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V</w:t>
      </w:r>
      <w:r w:rsidRPr="00B72129">
        <w:rPr>
          <w:sz w:val="28"/>
          <w:szCs w:val="28"/>
        </w:rPr>
        <w:t xml:space="preserve"> группа</w:t>
      </w:r>
      <w:r>
        <w:rPr>
          <w:sz w:val="28"/>
          <w:szCs w:val="28"/>
        </w:rPr>
        <w:t xml:space="preserve">  </w:t>
      </w:r>
      <w:r w:rsidRPr="00B72129">
        <w:rPr>
          <w:sz w:val="28"/>
          <w:szCs w:val="28"/>
        </w:rPr>
        <w:t xml:space="preserve">– </w:t>
      </w:r>
      <w:r>
        <w:rPr>
          <w:sz w:val="28"/>
          <w:szCs w:val="28"/>
        </w:rPr>
        <w:t xml:space="preserve"> </w:t>
      </w:r>
      <w:r w:rsidRPr="003A1BE3">
        <w:rPr>
          <w:sz w:val="28"/>
          <w:szCs w:val="28"/>
        </w:rPr>
        <w:t>536882</w:t>
      </w:r>
      <w:r w:rsidRPr="00D80666">
        <w:rPr>
          <w:sz w:val="28"/>
          <w:szCs w:val="28"/>
        </w:rPr>
        <w:t xml:space="preserve"> – 669805</w:t>
      </w:r>
    </w:p>
    <w:p w:rsidR="00090435" w:rsidRPr="00E65AB0" w:rsidRDefault="00090435" w:rsidP="00090435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VI</w:t>
      </w:r>
      <w:r w:rsidRPr="00B72129">
        <w:rPr>
          <w:sz w:val="28"/>
          <w:szCs w:val="28"/>
        </w:rPr>
        <w:t xml:space="preserve"> группа</w:t>
      </w:r>
      <w:r>
        <w:rPr>
          <w:sz w:val="28"/>
          <w:szCs w:val="28"/>
        </w:rPr>
        <w:t xml:space="preserve">  </w:t>
      </w:r>
      <w:r w:rsidRPr="00B72129">
        <w:rPr>
          <w:sz w:val="28"/>
          <w:szCs w:val="28"/>
        </w:rPr>
        <w:t xml:space="preserve">– </w:t>
      </w:r>
      <w:r w:rsidRPr="00D80666">
        <w:rPr>
          <w:sz w:val="28"/>
          <w:szCs w:val="28"/>
        </w:rPr>
        <w:t>669805 – 802728</w:t>
      </w:r>
    </w:p>
    <w:p w:rsidR="00524EE8" w:rsidRDefault="00090435" w:rsidP="00524EE8">
      <w:pPr>
        <w:pStyle w:val="1"/>
        <w:widowControl w:val="0"/>
        <w:spacing w:before="120" w:line="360" w:lineRule="auto"/>
        <w:rPr>
          <w:szCs w:val="28"/>
        </w:rPr>
      </w:pPr>
      <w:r>
        <w:rPr>
          <w:szCs w:val="28"/>
        </w:rPr>
        <w:t>Отметим, что при таком подходе получаем четвертый</w:t>
      </w:r>
      <w:r w:rsidR="00524EE8">
        <w:rPr>
          <w:szCs w:val="28"/>
        </w:rPr>
        <w:t xml:space="preserve"> интервал с нулевой частотой, поэтому необходимо</w:t>
      </w:r>
      <w:r w:rsidR="00524EE8" w:rsidRPr="00524EE8">
        <w:rPr>
          <w:szCs w:val="28"/>
        </w:rPr>
        <w:t xml:space="preserve"> увеличить ширину интервалов</w:t>
      </w:r>
      <w:r w:rsidR="00524EE8">
        <w:rPr>
          <w:szCs w:val="28"/>
        </w:rPr>
        <w:t xml:space="preserve">, то есть возьмем </w:t>
      </w:r>
      <w:r w:rsidR="005D5A60" w:rsidRPr="00524EE8">
        <w:rPr>
          <w:noProof/>
          <w:position w:val="-6"/>
          <w:szCs w:val="28"/>
        </w:rPr>
        <w:object w:dxaOrig="620" w:dyaOrig="300" w14:anchorId="2B7CE871">
          <v:shape id="_x0000_i1028" type="#_x0000_t75" style="width:31.15pt;height:15.25pt" o:ole="">
            <v:imagedata r:id="rId13" o:title=""/>
          </v:shape>
          <o:OLEObject Type="Embed" ProgID="Equation.3" ShapeID="_x0000_i1028" DrawAspect="Content" ObjectID="_1556991933" r:id="rId14"/>
        </w:object>
      </w:r>
      <w:r>
        <w:rPr>
          <w:szCs w:val="28"/>
        </w:rPr>
        <w:t>, тогда</w:t>
      </w:r>
    </w:p>
    <w:p w:rsidR="007A54D6" w:rsidRPr="00090435" w:rsidRDefault="005D5A60" w:rsidP="00090435">
      <w:pPr>
        <w:pStyle w:val="1"/>
        <w:widowControl w:val="0"/>
        <w:spacing w:before="120" w:line="360" w:lineRule="auto"/>
        <w:rPr>
          <w:szCs w:val="28"/>
        </w:rPr>
      </w:pPr>
      <w:r w:rsidRPr="00C57F87">
        <w:rPr>
          <w:noProof/>
          <w:position w:val="-26"/>
        </w:rPr>
        <w:object w:dxaOrig="6080" w:dyaOrig="700" w14:anchorId="71EDF23E">
          <v:shape id="_x0000_i1029" type="#_x0000_t75" style="width:303.9pt;height:35.3pt" o:ole="">
            <v:imagedata r:id="rId15" o:title=""/>
          </v:shape>
          <o:OLEObject Type="Embed" ProgID="Equation.3" ShapeID="_x0000_i1029" DrawAspect="Content" ObjectID="_1556991934" r:id="rId16"/>
        </w:object>
      </w:r>
      <w:r w:rsidR="00090435">
        <w:t>,</w:t>
      </w:r>
      <w:r w:rsidR="00E65AB0">
        <w:br/>
      </w:r>
      <w:r w:rsidR="007A54D6" w:rsidRPr="00B72129">
        <w:t xml:space="preserve">то есть по </w:t>
      </w:r>
      <w:r w:rsidR="00AF2DF1">
        <w:rPr>
          <w:lang w:val="en-US"/>
        </w:rPr>
        <w:t>c</w:t>
      </w:r>
      <w:r w:rsidR="00AF2DF1">
        <w:t>реднегодовой стоимости</w:t>
      </w:r>
      <w:r w:rsidR="00AF2DF1" w:rsidRPr="008E1903">
        <w:t xml:space="preserve"> основных фондов </w:t>
      </w:r>
      <w:r w:rsidR="00AF2DF1" w:rsidRPr="00AF2DF1">
        <w:t>на</w:t>
      </w:r>
      <w:r w:rsidR="00AF2DF1" w:rsidRPr="008E1903">
        <w:t xml:space="preserve"> каждом из предприятий</w:t>
      </w:r>
      <w:r w:rsidR="00AF2DF1" w:rsidRPr="00B72129">
        <w:t xml:space="preserve"> </w:t>
      </w:r>
      <w:r w:rsidR="00090435">
        <w:t xml:space="preserve">выделяем </w:t>
      </w:r>
      <w:r w:rsidR="00C57F87">
        <w:t xml:space="preserve">три </w:t>
      </w:r>
      <w:r w:rsidR="00AF2DF1">
        <w:t>групп</w:t>
      </w:r>
      <w:r w:rsidR="00C57F87">
        <w:t>ы</w:t>
      </w:r>
      <w:r w:rsidR="007A54D6" w:rsidRPr="00B72129">
        <w:t xml:space="preserve"> с интервалами:</w:t>
      </w:r>
    </w:p>
    <w:p w:rsidR="007A54D6" w:rsidRPr="00B72129" w:rsidRDefault="007A54D6" w:rsidP="00E86449">
      <w:pPr>
        <w:spacing w:line="360" w:lineRule="auto"/>
        <w:ind w:firstLine="708"/>
        <w:jc w:val="both"/>
        <w:rPr>
          <w:sz w:val="28"/>
          <w:szCs w:val="28"/>
        </w:rPr>
      </w:pPr>
      <w:r w:rsidRPr="00B72129">
        <w:rPr>
          <w:sz w:val="28"/>
          <w:szCs w:val="28"/>
          <w:lang w:val="en-US"/>
        </w:rPr>
        <w:t>I</w:t>
      </w:r>
      <w:r w:rsidRPr="00B72129">
        <w:rPr>
          <w:sz w:val="28"/>
          <w:szCs w:val="28"/>
        </w:rPr>
        <w:t xml:space="preserve"> группа </w:t>
      </w:r>
      <w:r w:rsidR="00AC3F85">
        <w:rPr>
          <w:sz w:val="28"/>
          <w:szCs w:val="28"/>
        </w:rPr>
        <w:t xml:space="preserve">   –   </w:t>
      </w:r>
      <w:r w:rsidR="00AF2DF1">
        <w:rPr>
          <w:sz w:val="28"/>
          <w:szCs w:val="28"/>
        </w:rPr>
        <w:t xml:space="preserve">5190 </w:t>
      </w:r>
      <w:r w:rsidRPr="00B72129">
        <w:rPr>
          <w:sz w:val="28"/>
          <w:szCs w:val="28"/>
        </w:rPr>
        <w:t>–</w:t>
      </w:r>
      <w:r w:rsidR="00AF2DF1">
        <w:rPr>
          <w:sz w:val="28"/>
          <w:szCs w:val="28"/>
        </w:rPr>
        <w:t xml:space="preserve"> </w:t>
      </w:r>
      <w:r w:rsidR="00C57F87">
        <w:rPr>
          <w:sz w:val="28"/>
          <w:szCs w:val="28"/>
        </w:rPr>
        <w:t>271035</w:t>
      </w:r>
    </w:p>
    <w:p w:rsidR="007A54D6" w:rsidRPr="00B72129" w:rsidRDefault="007A54D6" w:rsidP="00E86449">
      <w:pPr>
        <w:spacing w:line="360" w:lineRule="auto"/>
        <w:ind w:firstLine="708"/>
        <w:jc w:val="both"/>
        <w:rPr>
          <w:sz w:val="28"/>
          <w:szCs w:val="28"/>
        </w:rPr>
      </w:pPr>
      <w:r w:rsidRPr="00B72129">
        <w:rPr>
          <w:sz w:val="28"/>
          <w:szCs w:val="28"/>
          <w:lang w:val="en-US"/>
        </w:rPr>
        <w:t>I</w:t>
      </w:r>
      <w:r w:rsidRPr="00B72129">
        <w:rPr>
          <w:sz w:val="28"/>
          <w:szCs w:val="28"/>
        </w:rPr>
        <w:t>I группа</w:t>
      </w:r>
      <w:r w:rsidR="00AC3F85">
        <w:rPr>
          <w:sz w:val="28"/>
          <w:szCs w:val="28"/>
        </w:rPr>
        <w:t xml:space="preserve">  </w:t>
      </w:r>
      <w:r w:rsidR="00C57F87">
        <w:rPr>
          <w:sz w:val="28"/>
          <w:szCs w:val="28"/>
        </w:rPr>
        <w:t xml:space="preserve"> –  271035 – 536880</w:t>
      </w:r>
    </w:p>
    <w:p w:rsidR="007A54D6" w:rsidRDefault="007A54D6" w:rsidP="00E86449">
      <w:pPr>
        <w:spacing w:line="360" w:lineRule="auto"/>
        <w:ind w:firstLine="708"/>
        <w:jc w:val="both"/>
        <w:rPr>
          <w:sz w:val="28"/>
          <w:szCs w:val="28"/>
        </w:rPr>
      </w:pPr>
      <w:r w:rsidRPr="00B72129">
        <w:rPr>
          <w:sz w:val="28"/>
          <w:szCs w:val="28"/>
          <w:lang w:val="en-US"/>
        </w:rPr>
        <w:t>III</w:t>
      </w:r>
      <w:r w:rsidRPr="00B72129">
        <w:rPr>
          <w:sz w:val="28"/>
          <w:szCs w:val="28"/>
        </w:rPr>
        <w:t xml:space="preserve"> группа</w:t>
      </w:r>
      <w:r w:rsidR="00AC3F85">
        <w:rPr>
          <w:sz w:val="28"/>
          <w:szCs w:val="28"/>
        </w:rPr>
        <w:t xml:space="preserve">  </w:t>
      </w:r>
      <w:r w:rsidRPr="00B72129">
        <w:rPr>
          <w:sz w:val="28"/>
          <w:szCs w:val="28"/>
        </w:rPr>
        <w:t xml:space="preserve">– </w:t>
      </w:r>
      <w:r w:rsidR="00AC3F85">
        <w:rPr>
          <w:sz w:val="28"/>
          <w:szCs w:val="28"/>
        </w:rPr>
        <w:t xml:space="preserve"> </w:t>
      </w:r>
      <w:r w:rsidR="00C57F87">
        <w:rPr>
          <w:sz w:val="28"/>
          <w:szCs w:val="28"/>
        </w:rPr>
        <w:t>536880</w:t>
      </w:r>
      <w:r w:rsidRPr="00B72129">
        <w:rPr>
          <w:sz w:val="28"/>
          <w:szCs w:val="28"/>
        </w:rPr>
        <w:t xml:space="preserve"> – </w:t>
      </w:r>
      <w:r w:rsidR="00C57F87">
        <w:rPr>
          <w:sz w:val="28"/>
          <w:szCs w:val="28"/>
        </w:rPr>
        <w:t>802725</w:t>
      </w:r>
    </w:p>
    <w:p w:rsidR="00B72129" w:rsidRPr="008C239C" w:rsidRDefault="00B72129" w:rsidP="00E86449">
      <w:pPr>
        <w:spacing w:line="360" w:lineRule="auto"/>
        <w:ind w:firstLine="708"/>
        <w:jc w:val="both"/>
        <w:rPr>
          <w:sz w:val="28"/>
          <w:szCs w:val="28"/>
        </w:rPr>
      </w:pPr>
      <w:r w:rsidRPr="00B72129">
        <w:rPr>
          <w:sz w:val="28"/>
          <w:szCs w:val="28"/>
        </w:rPr>
        <w:t xml:space="preserve">Строим вспомогательную таблицу, в которой в каждой группе определим число предприятий, имеющих соответствующую </w:t>
      </w:r>
      <w:r w:rsidR="00D80666">
        <w:rPr>
          <w:sz w:val="28"/>
          <w:szCs w:val="28"/>
          <w:lang w:val="en-US"/>
        </w:rPr>
        <w:t>c</w:t>
      </w:r>
      <w:r w:rsidR="00D80666">
        <w:rPr>
          <w:sz w:val="28"/>
          <w:szCs w:val="28"/>
        </w:rPr>
        <w:t>реднегодовую стоимость</w:t>
      </w:r>
      <w:r w:rsidR="00D80666" w:rsidRPr="008E1903">
        <w:rPr>
          <w:sz w:val="28"/>
          <w:szCs w:val="28"/>
        </w:rPr>
        <w:t xml:space="preserve"> основных фондов</w:t>
      </w:r>
      <w:r w:rsidRPr="00B72129">
        <w:rPr>
          <w:sz w:val="28"/>
          <w:szCs w:val="28"/>
        </w:rPr>
        <w:t>, общую сумму среднегодовой стоимости основных фондов и среднюю среднегодовую стоимость осно</w:t>
      </w:r>
      <w:r w:rsidR="00D80666">
        <w:rPr>
          <w:sz w:val="28"/>
          <w:szCs w:val="28"/>
        </w:rPr>
        <w:t>вных фондов на одно предприятие, а также общую выработку товарной продукции и среднюю выработку товарной продукции на 1 человека</w:t>
      </w:r>
      <w:r w:rsidR="004B0A1B">
        <w:rPr>
          <w:sz w:val="28"/>
          <w:szCs w:val="28"/>
        </w:rPr>
        <w:t>.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2433"/>
        <w:gridCol w:w="1875"/>
        <w:gridCol w:w="1800"/>
        <w:gridCol w:w="2040"/>
      </w:tblGrid>
      <w:tr w:rsidR="003D79D1" w:rsidTr="003D79D1">
        <w:tc>
          <w:tcPr>
            <w:tcW w:w="2433" w:type="dxa"/>
            <w:vMerge w:val="restart"/>
          </w:tcPr>
          <w:p w:rsidR="003D79D1" w:rsidRDefault="003D79D1" w:rsidP="008E1903">
            <w:pPr>
              <w:jc w:val="center"/>
              <w:rPr>
                <w:sz w:val="28"/>
                <w:szCs w:val="28"/>
              </w:rPr>
            </w:pPr>
            <w:r w:rsidRPr="008E1903">
              <w:rPr>
                <w:sz w:val="28"/>
                <w:szCs w:val="28"/>
              </w:rPr>
              <w:t>Группы предприятий по</w:t>
            </w:r>
          </w:p>
          <w:p w:rsidR="003D79D1" w:rsidRDefault="003D79D1" w:rsidP="008E190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c</w:t>
            </w:r>
            <w:r>
              <w:rPr>
                <w:sz w:val="28"/>
                <w:szCs w:val="28"/>
              </w:rPr>
              <w:t>реднегодовой стоимости</w:t>
            </w:r>
            <w:r w:rsidRPr="008E1903">
              <w:rPr>
                <w:sz w:val="28"/>
                <w:szCs w:val="28"/>
              </w:rPr>
              <w:t xml:space="preserve"> основных фондов</w:t>
            </w:r>
            <w:r w:rsidRPr="00B72129">
              <w:rPr>
                <w:sz w:val="28"/>
                <w:szCs w:val="28"/>
              </w:rPr>
              <w:t>,</w:t>
            </w:r>
          </w:p>
          <w:p w:rsidR="003D79D1" w:rsidRPr="008E1903" w:rsidRDefault="003D79D1" w:rsidP="008E190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тыс.руб.</w:t>
            </w:r>
            <w:r w:rsidRPr="008E1903">
              <w:rPr>
                <w:sz w:val="28"/>
                <w:szCs w:val="28"/>
              </w:rPr>
              <w:t xml:space="preserve"> </w:t>
            </w:r>
          </w:p>
        </w:tc>
        <w:tc>
          <w:tcPr>
            <w:tcW w:w="1875" w:type="dxa"/>
          </w:tcPr>
          <w:p w:rsidR="003D79D1" w:rsidRDefault="003D79D1" w:rsidP="000B190B">
            <w:pPr>
              <w:spacing w:line="360" w:lineRule="auto"/>
              <w:jc w:val="center"/>
            </w:pPr>
            <w:r w:rsidRPr="00B72129">
              <w:rPr>
                <w:sz w:val="28"/>
                <w:szCs w:val="28"/>
                <w:lang w:val="en-US"/>
              </w:rPr>
              <w:t>I</w:t>
            </w:r>
            <w:r w:rsidRPr="00B72129">
              <w:rPr>
                <w:sz w:val="28"/>
                <w:szCs w:val="28"/>
              </w:rPr>
              <w:t xml:space="preserve"> группа</w:t>
            </w:r>
          </w:p>
        </w:tc>
        <w:tc>
          <w:tcPr>
            <w:tcW w:w="1800" w:type="dxa"/>
          </w:tcPr>
          <w:p w:rsidR="003D79D1" w:rsidRDefault="003D79D1" w:rsidP="000B190B">
            <w:pPr>
              <w:spacing w:line="360" w:lineRule="auto"/>
              <w:jc w:val="center"/>
            </w:pPr>
            <w:r w:rsidRPr="00B72129">
              <w:rPr>
                <w:sz w:val="28"/>
                <w:szCs w:val="28"/>
                <w:lang w:val="en-US"/>
              </w:rPr>
              <w:t>I</w:t>
            </w:r>
            <w:r w:rsidRPr="00B72129">
              <w:rPr>
                <w:sz w:val="28"/>
                <w:szCs w:val="28"/>
              </w:rPr>
              <w:t>I группа</w:t>
            </w:r>
          </w:p>
        </w:tc>
        <w:tc>
          <w:tcPr>
            <w:tcW w:w="2040" w:type="dxa"/>
          </w:tcPr>
          <w:p w:rsidR="003D79D1" w:rsidRDefault="003D79D1" w:rsidP="000B190B">
            <w:pPr>
              <w:spacing w:line="360" w:lineRule="auto"/>
              <w:jc w:val="center"/>
            </w:pPr>
            <w:r w:rsidRPr="00B72129">
              <w:rPr>
                <w:sz w:val="28"/>
                <w:szCs w:val="28"/>
                <w:lang w:val="en-US"/>
              </w:rPr>
              <w:t>III</w:t>
            </w:r>
            <w:r w:rsidRPr="00B72129">
              <w:rPr>
                <w:sz w:val="28"/>
                <w:szCs w:val="28"/>
              </w:rPr>
              <w:t xml:space="preserve"> группа</w:t>
            </w:r>
          </w:p>
        </w:tc>
      </w:tr>
      <w:tr w:rsidR="003D79D1" w:rsidTr="003D79D1">
        <w:tc>
          <w:tcPr>
            <w:tcW w:w="2433" w:type="dxa"/>
            <w:vMerge/>
          </w:tcPr>
          <w:p w:rsidR="003D79D1" w:rsidRPr="008E1903" w:rsidRDefault="003D79D1" w:rsidP="008E1903">
            <w:pPr>
              <w:rPr>
                <w:sz w:val="28"/>
                <w:szCs w:val="28"/>
              </w:rPr>
            </w:pPr>
          </w:p>
        </w:tc>
        <w:tc>
          <w:tcPr>
            <w:tcW w:w="1875" w:type="dxa"/>
            <w:vAlign w:val="center"/>
          </w:tcPr>
          <w:p w:rsidR="003D79D1" w:rsidRDefault="003D79D1" w:rsidP="003D79D1">
            <w:pPr>
              <w:spacing w:line="360" w:lineRule="auto"/>
              <w:jc w:val="center"/>
            </w:pPr>
            <w:r w:rsidRPr="003D79D1">
              <w:t>5190 –</w:t>
            </w:r>
          </w:p>
          <w:p w:rsidR="003D79D1" w:rsidRPr="003D79D1" w:rsidRDefault="003D79D1" w:rsidP="003D79D1">
            <w:pPr>
              <w:spacing w:line="360" w:lineRule="auto"/>
              <w:jc w:val="center"/>
            </w:pPr>
            <w:r w:rsidRPr="003D79D1">
              <w:t>271035</w:t>
            </w:r>
          </w:p>
        </w:tc>
        <w:tc>
          <w:tcPr>
            <w:tcW w:w="1800" w:type="dxa"/>
            <w:vAlign w:val="center"/>
          </w:tcPr>
          <w:p w:rsidR="003D79D1" w:rsidRDefault="003D79D1" w:rsidP="003D79D1">
            <w:pPr>
              <w:spacing w:line="360" w:lineRule="auto"/>
              <w:jc w:val="center"/>
            </w:pPr>
          </w:p>
          <w:p w:rsidR="003D79D1" w:rsidRPr="003D79D1" w:rsidRDefault="003D79D1" w:rsidP="003D79D1">
            <w:pPr>
              <w:spacing w:line="360" w:lineRule="auto"/>
              <w:jc w:val="center"/>
            </w:pPr>
            <w:r>
              <w:t>271035</w:t>
            </w:r>
            <w:r w:rsidRPr="003D79D1">
              <w:t>– 536880</w:t>
            </w:r>
          </w:p>
          <w:p w:rsidR="003D79D1" w:rsidRPr="003D79D1" w:rsidRDefault="003D79D1" w:rsidP="003D79D1">
            <w:pPr>
              <w:spacing w:line="360" w:lineRule="auto"/>
              <w:jc w:val="center"/>
            </w:pPr>
          </w:p>
        </w:tc>
        <w:tc>
          <w:tcPr>
            <w:tcW w:w="2040" w:type="dxa"/>
            <w:vAlign w:val="center"/>
          </w:tcPr>
          <w:p w:rsidR="003D79D1" w:rsidRDefault="003D79D1" w:rsidP="003D79D1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3D79D1" w:rsidRDefault="003D79D1" w:rsidP="003D79D1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536880</w:t>
            </w:r>
            <w:r w:rsidRPr="00B72129">
              <w:rPr>
                <w:sz w:val="28"/>
                <w:szCs w:val="28"/>
              </w:rPr>
              <w:t xml:space="preserve">– </w:t>
            </w:r>
            <w:r>
              <w:rPr>
                <w:sz w:val="28"/>
                <w:szCs w:val="28"/>
              </w:rPr>
              <w:t>802725</w:t>
            </w:r>
          </w:p>
          <w:p w:rsidR="003D79D1" w:rsidRDefault="003D79D1" w:rsidP="003D79D1">
            <w:pPr>
              <w:spacing w:line="360" w:lineRule="auto"/>
              <w:jc w:val="center"/>
            </w:pPr>
          </w:p>
        </w:tc>
      </w:tr>
      <w:tr w:rsidR="003D79D1" w:rsidTr="003D79D1">
        <w:tc>
          <w:tcPr>
            <w:tcW w:w="2433" w:type="dxa"/>
            <w:vAlign w:val="center"/>
          </w:tcPr>
          <w:p w:rsidR="003D79D1" w:rsidRPr="008E1903" w:rsidRDefault="003D79D1" w:rsidP="004A24B1">
            <w:pPr>
              <w:jc w:val="center"/>
              <w:rPr>
                <w:sz w:val="28"/>
                <w:szCs w:val="28"/>
              </w:rPr>
            </w:pPr>
            <w:r w:rsidRPr="008E1903">
              <w:rPr>
                <w:sz w:val="28"/>
                <w:szCs w:val="28"/>
              </w:rPr>
              <w:t xml:space="preserve">Номера предприятий, попавшие в </w:t>
            </w:r>
            <w:r w:rsidRPr="008E1903">
              <w:rPr>
                <w:sz w:val="28"/>
                <w:szCs w:val="28"/>
              </w:rPr>
              <w:lastRenderedPageBreak/>
              <w:t>соответствующую группу</w:t>
            </w:r>
          </w:p>
        </w:tc>
        <w:tc>
          <w:tcPr>
            <w:tcW w:w="1875" w:type="dxa"/>
            <w:vAlign w:val="center"/>
          </w:tcPr>
          <w:tbl>
            <w:tblPr>
              <w:tblStyle w:val="a3"/>
              <w:tblW w:w="0" w:type="auto"/>
              <w:jc w:val="center"/>
              <w:tblLook w:val="01E0" w:firstRow="1" w:lastRow="1" w:firstColumn="1" w:lastColumn="1" w:noHBand="0" w:noVBand="0"/>
            </w:tblPr>
            <w:tblGrid>
              <w:gridCol w:w="1649"/>
            </w:tblGrid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lastRenderedPageBreak/>
                    <w:t>20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27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35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19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lastRenderedPageBreak/>
                    <w:t>32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33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23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16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12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5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28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25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17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31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4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24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9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18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10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11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22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15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29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7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26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21</w:t>
                  </w:r>
                </w:p>
              </w:tc>
            </w:tr>
          </w:tbl>
          <w:p w:rsidR="003D79D1" w:rsidRDefault="003D79D1" w:rsidP="003D79D1">
            <w:pPr>
              <w:spacing w:line="360" w:lineRule="auto"/>
              <w:jc w:val="center"/>
            </w:pPr>
          </w:p>
        </w:tc>
        <w:tc>
          <w:tcPr>
            <w:tcW w:w="1800" w:type="dxa"/>
            <w:vAlign w:val="center"/>
          </w:tcPr>
          <w:tbl>
            <w:tblPr>
              <w:tblStyle w:val="a3"/>
              <w:tblW w:w="0" w:type="auto"/>
              <w:jc w:val="center"/>
              <w:tblLook w:val="01E0" w:firstRow="1" w:lastRow="1" w:firstColumn="1" w:lastColumn="1" w:noHBand="0" w:noVBand="0"/>
            </w:tblPr>
            <w:tblGrid>
              <w:gridCol w:w="1574"/>
            </w:tblGrid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lastRenderedPageBreak/>
                    <w:t>8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6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13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34</w:t>
                  </w:r>
                </w:p>
              </w:tc>
            </w:tr>
          </w:tbl>
          <w:p w:rsidR="003D79D1" w:rsidRDefault="003D79D1" w:rsidP="003D79D1">
            <w:pPr>
              <w:spacing w:line="360" w:lineRule="auto"/>
              <w:jc w:val="center"/>
            </w:pPr>
          </w:p>
        </w:tc>
        <w:tc>
          <w:tcPr>
            <w:tcW w:w="2040" w:type="dxa"/>
            <w:vAlign w:val="center"/>
          </w:tcPr>
          <w:tbl>
            <w:tblPr>
              <w:tblStyle w:val="a3"/>
              <w:tblW w:w="0" w:type="auto"/>
              <w:jc w:val="center"/>
              <w:tblLook w:val="01E0" w:firstRow="1" w:lastRow="1" w:firstColumn="1" w:lastColumn="1" w:noHBand="0" w:noVBand="0"/>
            </w:tblPr>
            <w:tblGrid>
              <w:gridCol w:w="1814"/>
            </w:tblGrid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3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14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0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30</w:t>
                  </w:r>
                </w:p>
              </w:tc>
            </w:tr>
          </w:tbl>
          <w:p w:rsidR="003D79D1" w:rsidRDefault="003D79D1" w:rsidP="003D79D1">
            <w:pPr>
              <w:spacing w:line="360" w:lineRule="auto"/>
              <w:jc w:val="center"/>
            </w:pPr>
          </w:p>
        </w:tc>
      </w:tr>
      <w:tr w:rsidR="003D79D1" w:rsidTr="003D79D1">
        <w:tc>
          <w:tcPr>
            <w:tcW w:w="2433" w:type="dxa"/>
            <w:vAlign w:val="center"/>
          </w:tcPr>
          <w:p w:rsidR="003D79D1" w:rsidRPr="008E1903" w:rsidRDefault="003D79D1" w:rsidP="004A24B1">
            <w:pPr>
              <w:jc w:val="center"/>
              <w:rPr>
                <w:sz w:val="28"/>
                <w:szCs w:val="28"/>
              </w:rPr>
            </w:pPr>
            <w:r w:rsidRPr="008E1903">
              <w:rPr>
                <w:sz w:val="28"/>
                <w:szCs w:val="28"/>
              </w:rPr>
              <w:t>Число предприятий в группе</w:t>
            </w:r>
          </w:p>
        </w:tc>
        <w:tc>
          <w:tcPr>
            <w:tcW w:w="1875" w:type="dxa"/>
            <w:vAlign w:val="center"/>
          </w:tcPr>
          <w:p w:rsidR="003D79D1" w:rsidRDefault="00147965" w:rsidP="003D79D1">
            <w:pPr>
              <w:spacing w:line="360" w:lineRule="auto"/>
              <w:jc w:val="center"/>
            </w:pPr>
            <w:r>
              <w:t>27</w:t>
            </w:r>
          </w:p>
        </w:tc>
        <w:tc>
          <w:tcPr>
            <w:tcW w:w="1800" w:type="dxa"/>
            <w:vAlign w:val="center"/>
          </w:tcPr>
          <w:p w:rsidR="003D79D1" w:rsidRDefault="00147965" w:rsidP="003D79D1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2040" w:type="dxa"/>
            <w:vAlign w:val="center"/>
          </w:tcPr>
          <w:p w:rsidR="003D79D1" w:rsidRPr="008C6DC2" w:rsidRDefault="00147965" w:rsidP="003D79D1">
            <w:pPr>
              <w:spacing w:line="360" w:lineRule="auto"/>
              <w:jc w:val="center"/>
              <w:rPr>
                <w:lang w:val="en-US"/>
              </w:rPr>
            </w:pPr>
            <w:r>
              <w:t>4</w:t>
            </w:r>
          </w:p>
        </w:tc>
      </w:tr>
      <w:tr w:rsidR="003D79D1" w:rsidTr="003D79D1">
        <w:tc>
          <w:tcPr>
            <w:tcW w:w="2433" w:type="dxa"/>
            <w:vAlign w:val="center"/>
          </w:tcPr>
          <w:p w:rsidR="003D79D1" w:rsidRPr="008E1903" w:rsidRDefault="003D79D1" w:rsidP="004A24B1">
            <w:pPr>
              <w:jc w:val="center"/>
              <w:rPr>
                <w:sz w:val="28"/>
                <w:szCs w:val="28"/>
              </w:rPr>
            </w:pPr>
            <w:r w:rsidRPr="008E1903">
              <w:rPr>
                <w:sz w:val="28"/>
                <w:szCs w:val="28"/>
              </w:rPr>
              <w:t>Среднегод</w:t>
            </w:r>
            <w:r>
              <w:rPr>
                <w:sz w:val="28"/>
                <w:szCs w:val="28"/>
              </w:rPr>
              <w:t>овая стоимость основных фондов на</w:t>
            </w:r>
            <w:r w:rsidRPr="008E1903">
              <w:rPr>
                <w:sz w:val="28"/>
                <w:szCs w:val="28"/>
              </w:rPr>
              <w:t xml:space="preserve"> каждом из предприятий</w:t>
            </w:r>
          </w:p>
        </w:tc>
        <w:tc>
          <w:tcPr>
            <w:tcW w:w="1875" w:type="dxa"/>
            <w:vAlign w:val="center"/>
          </w:tcPr>
          <w:tbl>
            <w:tblPr>
              <w:tblStyle w:val="a3"/>
              <w:tblW w:w="0" w:type="auto"/>
              <w:jc w:val="center"/>
              <w:tblLook w:val="01E0" w:firstRow="1" w:lastRow="1" w:firstColumn="1" w:lastColumn="1" w:noHBand="0" w:noVBand="0"/>
            </w:tblPr>
            <w:tblGrid>
              <w:gridCol w:w="1649"/>
            </w:tblGrid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5190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5397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9843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14894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18894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19621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20301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21992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22335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27486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30434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31271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45691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48075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48461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70680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77693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85679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86129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127570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138657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141031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149804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162229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163695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169995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208900</w:t>
                  </w:r>
                </w:p>
              </w:tc>
            </w:tr>
          </w:tbl>
          <w:p w:rsidR="003D79D1" w:rsidRDefault="003D79D1" w:rsidP="003D79D1">
            <w:pPr>
              <w:spacing w:line="360" w:lineRule="auto"/>
              <w:jc w:val="center"/>
            </w:pPr>
          </w:p>
        </w:tc>
        <w:tc>
          <w:tcPr>
            <w:tcW w:w="1800" w:type="dxa"/>
            <w:vAlign w:val="center"/>
          </w:tcPr>
          <w:tbl>
            <w:tblPr>
              <w:tblStyle w:val="a3"/>
              <w:tblW w:w="0" w:type="auto"/>
              <w:jc w:val="center"/>
              <w:tblLook w:val="01E0" w:firstRow="1" w:lastRow="1" w:firstColumn="1" w:lastColumn="1" w:noHBand="0" w:noVBand="0"/>
            </w:tblPr>
            <w:tblGrid>
              <w:gridCol w:w="1574"/>
            </w:tblGrid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272728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287211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331879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336472</w:t>
                  </w:r>
                </w:p>
              </w:tc>
            </w:tr>
          </w:tbl>
          <w:p w:rsidR="003D79D1" w:rsidRDefault="003D79D1" w:rsidP="003D79D1">
            <w:pPr>
              <w:spacing w:line="360" w:lineRule="auto"/>
              <w:jc w:val="center"/>
            </w:pPr>
          </w:p>
        </w:tc>
        <w:tc>
          <w:tcPr>
            <w:tcW w:w="2040" w:type="dxa"/>
            <w:vAlign w:val="center"/>
          </w:tcPr>
          <w:tbl>
            <w:tblPr>
              <w:tblStyle w:val="a3"/>
              <w:tblW w:w="0" w:type="auto"/>
              <w:jc w:val="center"/>
              <w:tblLook w:val="01E0" w:firstRow="1" w:lastRow="1" w:firstColumn="1" w:lastColumn="1" w:noHBand="0" w:noVBand="0"/>
            </w:tblPr>
            <w:tblGrid>
              <w:gridCol w:w="1814"/>
            </w:tblGrid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540780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543429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563029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802725</w:t>
                  </w:r>
                </w:p>
              </w:tc>
            </w:tr>
          </w:tbl>
          <w:p w:rsidR="003D79D1" w:rsidRDefault="003D79D1" w:rsidP="003D79D1">
            <w:pPr>
              <w:spacing w:line="360" w:lineRule="auto"/>
              <w:jc w:val="center"/>
            </w:pPr>
          </w:p>
        </w:tc>
      </w:tr>
      <w:tr w:rsidR="003D79D1" w:rsidTr="003D79D1">
        <w:tc>
          <w:tcPr>
            <w:tcW w:w="2433" w:type="dxa"/>
            <w:vAlign w:val="center"/>
          </w:tcPr>
          <w:p w:rsidR="003D79D1" w:rsidRPr="008E1903" w:rsidRDefault="003D79D1" w:rsidP="004A24B1">
            <w:pPr>
              <w:jc w:val="center"/>
              <w:rPr>
                <w:sz w:val="28"/>
                <w:szCs w:val="28"/>
              </w:rPr>
            </w:pPr>
            <w:r w:rsidRPr="008E1903">
              <w:rPr>
                <w:sz w:val="28"/>
                <w:szCs w:val="28"/>
              </w:rPr>
              <w:t xml:space="preserve">Общая сумма </w:t>
            </w:r>
            <w:r>
              <w:rPr>
                <w:sz w:val="28"/>
                <w:szCs w:val="28"/>
              </w:rPr>
              <w:lastRenderedPageBreak/>
              <w:t>среднегодовой стоимости</w:t>
            </w:r>
            <w:r w:rsidRPr="008E1903">
              <w:rPr>
                <w:sz w:val="28"/>
                <w:szCs w:val="28"/>
              </w:rPr>
              <w:t xml:space="preserve"> основных фондов</w:t>
            </w:r>
          </w:p>
        </w:tc>
        <w:tc>
          <w:tcPr>
            <w:tcW w:w="1875" w:type="dxa"/>
            <w:vAlign w:val="center"/>
          </w:tcPr>
          <w:p w:rsidR="008C6DC2" w:rsidRDefault="008C6DC2" w:rsidP="008C6DC2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1951947</w:t>
            </w:r>
          </w:p>
          <w:p w:rsidR="003D79D1" w:rsidRDefault="003D79D1" w:rsidP="003D79D1">
            <w:pPr>
              <w:spacing w:line="360" w:lineRule="auto"/>
              <w:jc w:val="center"/>
            </w:pPr>
          </w:p>
        </w:tc>
        <w:tc>
          <w:tcPr>
            <w:tcW w:w="1800" w:type="dxa"/>
            <w:vAlign w:val="center"/>
          </w:tcPr>
          <w:p w:rsidR="008C6DC2" w:rsidRDefault="008C6DC2" w:rsidP="008C6DC2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1228290</w:t>
            </w:r>
          </w:p>
          <w:p w:rsidR="003D79D1" w:rsidRDefault="003D79D1" w:rsidP="003D79D1">
            <w:pPr>
              <w:spacing w:line="360" w:lineRule="auto"/>
              <w:jc w:val="center"/>
            </w:pPr>
          </w:p>
        </w:tc>
        <w:tc>
          <w:tcPr>
            <w:tcW w:w="2040" w:type="dxa"/>
            <w:vAlign w:val="center"/>
          </w:tcPr>
          <w:p w:rsidR="008C6DC2" w:rsidRDefault="008C6DC2" w:rsidP="008C6DC2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2449963</w:t>
            </w:r>
          </w:p>
          <w:p w:rsidR="003D79D1" w:rsidRDefault="003D79D1" w:rsidP="003D79D1">
            <w:pPr>
              <w:spacing w:line="360" w:lineRule="auto"/>
              <w:jc w:val="center"/>
            </w:pPr>
          </w:p>
        </w:tc>
      </w:tr>
      <w:tr w:rsidR="003D79D1" w:rsidTr="003D79D1">
        <w:tc>
          <w:tcPr>
            <w:tcW w:w="2433" w:type="dxa"/>
            <w:vAlign w:val="center"/>
          </w:tcPr>
          <w:p w:rsidR="003D79D1" w:rsidRPr="008E1903" w:rsidRDefault="003D79D1" w:rsidP="004A24B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 xml:space="preserve">Среднегодовая </w:t>
            </w:r>
            <w:r w:rsidRPr="008E1903">
              <w:rPr>
                <w:sz w:val="28"/>
                <w:szCs w:val="28"/>
              </w:rPr>
              <w:t>стоимость основных фондов в среднем на одно предприятие</w:t>
            </w:r>
          </w:p>
        </w:tc>
        <w:tc>
          <w:tcPr>
            <w:tcW w:w="1875" w:type="dxa"/>
            <w:vAlign w:val="center"/>
          </w:tcPr>
          <w:p w:rsidR="008C6DC2" w:rsidRDefault="008C6DC2" w:rsidP="008C6DC2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72294,33</w:t>
            </w:r>
          </w:p>
          <w:p w:rsidR="003D79D1" w:rsidRDefault="003D79D1" w:rsidP="003D79D1">
            <w:pPr>
              <w:spacing w:line="360" w:lineRule="auto"/>
              <w:jc w:val="center"/>
            </w:pPr>
          </w:p>
        </w:tc>
        <w:tc>
          <w:tcPr>
            <w:tcW w:w="1800" w:type="dxa"/>
            <w:vAlign w:val="center"/>
          </w:tcPr>
          <w:p w:rsidR="008C6DC2" w:rsidRDefault="008C6DC2" w:rsidP="008C6DC2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307072,5</w:t>
            </w:r>
          </w:p>
          <w:p w:rsidR="003D79D1" w:rsidRDefault="003D79D1" w:rsidP="003D79D1">
            <w:pPr>
              <w:spacing w:line="360" w:lineRule="auto"/>
              <w:jc w:val="center"/>
            </w:pPr>
          </w:p>
        </w:tc>
        <w:tc>
          <w:tcPr>
            <w:tcW w:w="2040" w:type="dxa"/>
            <w:vAlign w:val="center"/>
          </w:tcPr>
          <w:p w:rsidR="008C6DC2" w:rsidRDefault="008C6DC2" w:rsidP="008C6DC2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612490,8</w:t>
            </w:r>
          </w:p>
          <w:p w:rsidR="003D79D1" w:rsidRDefault="003D79D1" w:rsidP="003D79D1">
            <w:pPr>
              <w:spacing w:line="360" w:lineRule="auto"/>
              <w:jc w:val="center"/>
            </w:pPr>
          </w:p>
        </w:tc>
      </w:tr>
      <w:tr w:rsidR="003D79D1" w:rsidTr="003D79D1">
        <w:tc>
          <w:tcPr>
            <w:tcW w:w="2433" w:type="dxa"/>
            <w:vAlign w:val="center"/>
          </w:tcPr>
          <w:p w:rsidR="003D79D1" w:rsidRDefault="003D79D1" w:rsidP="004A24B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Выработка</w:t>
            </w:r>
          </w:p>
          <w:p w:rsidR="003D79D1" w:rsidRDefault="003D79D1" w:rsidP="004A24B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товарной продукции на 1 человека</w:t>
            </w:r>
          </w:p>
          <w:p w:rsidR="003D79D1" w:rsidRDefault="003D79D1" w:rsidP="004A24B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</w:t>
            </w:r>
            <w:r w:rsidRPr="008E1903">
              <w:rPr>
                <w:sz w:val="28"/>
                <w:szCs w:val="28"/>
              </w:rPr>
              <w:t xml:space="preserve"> каждом из предприятий</w:t>
            </w:r>
          </w:p>
        </w:tc>
        <w:tc>
          <w:tcPr>
            <w:tcW w:w="1875" w:type="dxa"/>
            <w:vAlign w:val="center"/>
          </w:tcPr>
          <w:tbl>
            <w:tblPr>
              <w:tblStyle w:val="a3"/>
              <w:tblW w:w="0" w:type="auto"/>
              <w:jc w:val="center"/>
              <w:tblLook w:val="01E0" w:firstRow="1" w:lastRow="1" w:firstColumn="1" w:lastColumn="1" w:noHBand="0" w:noVBand="0"/>
            </w:tblPr>
            <w:tblGrid>
              <w:gridCol w:w="1649"/>
            </w:tblGrid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19498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15852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29248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31765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20443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13840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13423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19610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10893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6713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21536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18028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22225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36089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18262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24509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19923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17257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19025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15193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23299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23643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35795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20088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21698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25785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33478</w:t>
                  </w:r>
                </w:p>
              </w:tc>
            </w:tr>
          </w:tbl>
          <w:p w:rsidR="003D79D1" w:rsidRDefault="003D79D1" w:rsidP="003D79D1">
            <w:pPr>
              <w:spacing w:line="360" w:lineRule="auto"/>
              <w:jc w:val="center"/>
            </w:pPr>
          </w:p>
        </w:tc>
        <w:tc>
          <w:tcPr>
            <w:tcW w:w="1800" w:type="dxa"/>
            <w:vAlign w:val="center"/>
          </w:tcPr>
          <w:tbl>
            <w:tblPr>
              <w:tblStyle w:val="a3"/>
              <w:tblW w:w="0" w:type="auto"/>
              <w:jc w:val="center"/>
              <w:tblLook w:val="01E0" w:firstRow="1" w:lastRow="1" w:firstColumn="1" w:lastColumn="1" w:noHBand="0" w:noVBand="0"/>
            </w:tblPr>
            <w:tblGrid>
              <w:gridCol w:w="1574"/>
            </w:tblGrid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22570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30295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38136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24775</w:t>
                  </w:r>
                </w:p>
              </w:tc>
            </w:tr>
          </w:tbl>
          <w:p w:rsidR="003D79D1" w:rsidRDefault="003D79D1" w:rsidP="003D79D1">
            <w:pPr>
              <w:spacing w:line="360" w:lineRule="auto"/>
              <w:jc w:val="center"/>
            </w:pPr>
          </w:p>
        </w:tc>
        <w:tc>
          <w:tcPr>
            <w:tcW w:w="2040" w:type="dxa"/>
            <w:vAlign w:val="center"/>
          </w:tcPr>
          <w:tbl>
            <w:tblPr>
              <w:tblStyle w:val="a3"/>
              <w:tblW w:w="0" w:type="auto"/>
              <w:jc w:val="center"/>
              <w:tblLook w:val="01E0" w:firstRow="1" w:lastRow="1" w:firstColumn="1" w:lastColumn="1" w:noHBand="0" w:noVBand="0"/>
            </w:tblPr>
            <w:tblGrid>
              <w:gridCol w:w="1814"/>
            </w:tblGrid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35824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40261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33252</w:t>
                  </w:r>
                </w:p>
              </w:tc>
            </w:tr>
            <w:tr w:rsidR="00147965" w:rsidTr="00D3121B">
              <w:trPr>
                <w:jc w:val="center"/>
              </w:trPr>
              <w:tc>
                <w:tcPr>
                  <w:tcW w:w="1971" w:type="dxa"/>
                  <w:vAlign w:val="bottom"/>
                </w:tcPr>
                <w:p w:rsidR="00147965" w:rsidRDefault="00147965" w:rsidP="00D3121B">
                  <w:pPr>
                    <w:jc w:val="center"/>
                    <w:rPr>
                      <w:rFonts w:ascii="Calibri" w:hAnsi="Calibri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Calibri" w:hAnsi="Calibri"/>
                      <w:color w:val="000000"/>
                      <w:sz w:val="22"/>
                      <w:szCs w:val="22"/>
                    </w:rPr>
                    <w:t>34263</w:t>
                  </w:r>
                </w:p>
              </w:tc>
            </w:tr>
          </w:tbl>
          <w:p w:rsidR="003D79D1" w:rsidRDefault="003D79D1" w:rsidP="003D79D1">
            <w:pPr>
              <w:spacing w:line="360" w:lineRule="auto"/>
              <w:jc w:val="center"/>
            </w:pPr>
          </w:p>
        </w:tc>
      </w:tr>
      <w:tr w:rsidR="003D79D1" w:rsidTr="003D79D1">
        <w:tc>
          <w:tcPr>
            <w:tcW w:w="2433" w:type="dxa"/>
            <w:vAlign w:val="center"/>
          </w:tcPr>
          <w:p w:rsidR="003D79D1" w:rsidRDefault="003D79D1" w:rsidP="004A24B1">
            <w:pPr>
              <w:jc w:val="center"/>
              <w:rPr>
                <w:sz w:val="28"/>
                <w:szCs w:val="28"/>
              </w:rPr>
            </w:pPr>
            <w:r w:rsidRPr="008E1903">
              <w:rPr>
                <w:sz w:val="28"/>
                <w:szCs w:val="28"/>
              </w:rPr>
              <w:t>Общая сумма</w:t>
            </w:r>
          </w:p>
          <w:p w:rsidR="003D79D1" w:rsidRDefault="00690A2F" w:rsidP="004A24B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выработки </w:t>
            </w:r>
            <w:r w:rsidR="003D79D1">
              <w:rPr>
                <w:sz w:val="28"/>
                <w:szCs w:val="28"/>
              </w:rPr>
              <w:t>товарной продукции на 1 человека</w:t>
            </w:r>
          </w:p>
          <w:p w:rsidR="003D79D1" w:rsidRDefault="003D79D1" w:rsidP="004A24B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75" w:type="dxa"/>
            <w:vAlign w:val="center"/>
          </w:tcPr>
          <w:p w:rsidR="0049249C" w:rsidRDefault="0049249C" w:rsidP="0049249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577118</w:t>
            </w:r>
          </w:p>
          <w:p w:rsidR="003D79D1" w:rsidRDefault="003D79D1" w:rsidP="003D79D1">
            <w:pPr>
              <w:spacing w:line="360" w:lineRule="auto"/>
              <w:jc w:val="center"/>
            </w:pPr>
          </w:p>
        </w:tc>
        <w:tc>
          <w:tcPr>
            <w:tcW w:w="1800" w:type="dxa"/>
            <w:vAlign w:val="center"/>
          </w:tcPr>
          <w:p w:rsidR="0049249C" w:rsidRDefault="0049249C" w:rsidP="0049249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115776</w:t>
            </w:r>
          </w:p>
          <w:p w:rsidR="003D79D1" w:rsidRDefault="003D79D1" w:rsidP="003D79D1">
            <w:pPr>
              <w:spacing w:line="360" w:lineRule="auto"/>
              <w:jc w:val="center"/>
            </w:pPr>
          </w:p>
        </w:tc>
        <w:tc>
          <w:tcPr>
            <w:tcW w:w="2040" w:type="dxa"/>
            <w:vAlign w:val="center"/>
          </w:tcPr>
          <w:p w:rsidR="0049249C" w:rsidRDefault="0049249C" w:rsidP="0049249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143600</w:t>
            </w:r>
          </w:p>
          <w:p w:rsidR="003D79D1" w:rsidRDefault="003D79D1" w:rsidP="003D79D1">
            <w:pPr>
              <w:spacing w:line="360" w:lineRule="auto"/>
              <w:jc w:val="center"/>
            </w:pPr>
          </w:p>
        </w:tc>
      </w:tr>
      <w:tr w:rsidR="003D79D1" w:rsidTr="003D79D1">
        <w:tc>
          <w:tcPr>
            <w:tcW w:w="2433" w:type="dxa"/>
            <w:vAlign w:val="center"/>
          </w:tcPr>
          <w:p w:rsidR="003D79D1" w:rsidRDefault="003D79D1" w:rsidP="004A24B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Выработка</w:t>
            </w:r>
          </w:p>
          <w:p w:rsidR="003D79D1" w:rsidRDefault="003D79D1" w:rsidP="004A24B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товарной продукции на 1 человека</w:t>
            </w:r>
          </w:p>
          <w:p w:rsidR="003D79D1" w:rsidRDefault="003D79D1" w:rsidP="004A24B1">
            <w:pPr>
              <w:jc w:val="center"/>
              <w:rPr>
                <w:sz w:val="28"/>
                <w:szCs w:val="28"/>
              </w:rPr>
            </w:pPr>
            <w:r w:rsidRPr="008E1903">
              <w:rPr>
                <w:sz w:val="28"/>
                <w:szCs w:val="28"/>
              </w:rPr>
              <w:t>в среднем на одно предприятие</w:t>
            </w:r>
          </w:p>
        </w:tc>
        <w:tc>
          <w:tcPr>
            <w:tcW w:w="1875" w:type="dxa"/>
            <w:vAlign w:val="center"/>
          </w:tcPr>
          <w:p w:rsidR="0049249C" w:rsidRPr="0049249C" w:rsidRDefault="0049249C" w:rsidP="0049249C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2137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4,74</w:t>
            </w:r>
          </w:p>
          <w:p w:rsidR="003D79D1" w:rsidRDefault="003D79D1" w:rsidP="003D79D1">
            <w:pPr>
              <w:spacing w:line="360" w:lineRule="auto"/>
              <w:jc w:val="center"/>
            </w:pPr>
          </w:p>
        </w:tc>
        <w:tc>
          <w:tcPr>
            <w:tcW w:w="1800" w:type="dxa"/>
            <w:vAlign w:val="center"/>
          </w:tcPr>
          <w:p w:rsidR="0049249C" w:rsidRDefault="0049249C" w:rsidP="0049249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28944</w:t>
            </w:r>
          </w:p>
          <w:p w:rsidR="003D79D1" w:rsidRDefault="003D79D1" w:rsidP="003D79D1">
            <w:pPr>
              <w:spacing w:line="360" w:lineRule="auto"/>
              <w:jc w:val="center"/>
            </w:pPr>
          </w:p>
        </w:tc>
        <w:tc>
          <w:tcPr>
            <w:tcW w:w="2040" w:type="dxa"/>
            <w:vAlign w:val="center"/>
          </w:tcPr>
          <w:p w:rsidR="0049249C" w:rsidRDefault="0049249C" w:rsidP="0049249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35900</w:t>
            </w:r>
          </w:p>
          <w:p w:rsidR="003D79D1" w:rsidRDefault="003D79D1" w:rsidP="003D79D1">
            <w:pPr>
              <w:spacing w:line="360" w:lineRule="auto"/>
              <w:jc w:val="center"/>
            </w:pPr>
          </w:p>
        </w:tc>
      </w:tr>
    </w:tbl>
    <w:p w:rsidR="007A54D6" w:rsidRPr="00B72129" w:rsidRDefault="007A54D6" w:rsidP="00B72129">
      <w:pPr>
        <w:spacing w:line="360" w:lineRule="auto"/>
        <w:jc w:val="both"/>
      </w:pPr>
    </w:p>
    <w:p w:rsidR="00900508" w:rsidRDefault="00900508" w:rsidP="00900508">
      <w:pPr>
        <w:spacing w:line="360" w:lineRule="auto"/>
        <w:ind w:firstLine="708"/>
        <w:jc w:val="both"/>
        <w:rPr>
          <w:sz w:val="28"/>
          <w:szCs w:val="28"/>
        </w:rPr>
      </w:pPr>
      <w:r w:rsidRPr="00900508">
        <w:rPr>
          <w:sz w:val="28"/>
          <w:szCs w:val="28"/>
        </w:rPr>
        <w:lastRenderedPageBreak/>
        <w:t>На основе вспомогатель</w:t>
      </w:r>
      <w:r>
        <w:rPr>
          <w:sz w:val="28"/>
          <w:szCs w:val="28"/>
        </w:rPr>
        <w:t>ной таблицы строим таблицу, выра</w:t>
      </w:r>
      <w:r w:rsidRPr="00900508">
        <w:rPr>
          <w:sz w:val="28"/>
          <w:szCs w:val="28"/>
        </w:rPr>
        <w:t xml:space="preserve">жающую зависимость </w:t>
      </w:r>
      <w:r w:rsidR="0049249C" w:rsidRPr="008E1903">
        <w:rPr>
          <w:sz w:val="28"/>
          <w:szCs w:val="28"/>
        </w:rPr>
        <w:t>вы</w:t>
      </w:r>
      <w:r w:rsidR="0049249C">
        <w:rPr>
          <w:sz w:val="28"/>
          <w:szCs w:val="28"/>
        </w:rPr>
        <w:t>работки</w:t>
      </w:r>
      <w:r w:rsidR="0049249C" w:rsidRPr="008E1903">
        <w:rPr>
          <w:sz w:val="28"/>
          <w:szCs w:val="28"/>
        </w:rPr>
        <w:t xml:space="preserve"> товарной продукции на 1 работающего</w:t>
      </w:r>
      <w:r w:rsidR="0049249C" w:rsidRPr="00900508">
        <w:rPr>
          <w:sz w:val="28"/>
          <w:szCs w:val="28"/>
        </w:rPr>
        <w:t xml:space="preserve"> </w:t>
      </w:r>
      <w:r w:rsidR="0049249C" w:rsidRPr="0049249C">
        <w:rPr>
          <w:sz w:val="28"/>
          <w:szCs w:val="28"/>
        </w:rPr>
        <w:t xml:space="preserve">от </w:t>
      </w:r>
      <w:r w:rsidRPr="00900508">
        <w:rPr>
          <w:sz w:val="28"/>
          <w:szCs w:val="28"/>
        </w:rPr>
        <w:t>среднегодовой стоимости основных фондов</w:t>
      </w:r>
      <w:r w:rsidR="0049249C">
        <w:rPr>
          <w:sz w:val="28"/>
          <w:szCs w:val="28"/>
        </w:rPr>
        <w:t xml:space="preserve"> предприятий</w:t>
      </w:r>
      <w:r>
        <w:rPr>
          <w:sz w:val="28"/>
          <w:szCs w:val="28"/>
        </w:rPr>
        <w:t>: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2463"/>
        <w:gridCol w:w="2463"/>
        <w:gridCol w:w="2464"/>
        <w:gridCol w:w="2464"/>
      </w:tblGrid>
      <w:tr w:rsidR="00740FF5" w:rsidTr="00740FF5">
        <w:tc>
          <w:tcPr>
            <w:tcW w:w="2463" w:type="dxa"/>
          </w:tcPr>
          <w:p w:rsidR="00690A2F" w:rsidRDefault="00690A2F" w:rsidP="00690A2F">
            <w:pPr>
              <w:jc w:val="center"/>
              <w:rPr>
                <w:sz w:val="28"/>
                <w:szCs w:val="28"/>
              </w:rPr>
            </w:pPr>
            <w:r w:rsidRPr="008E1903">
              <w:rPr>
                <w:sz w:val="28"/>
                <w:szCs w:val="28"/>
              </w:rPr>
              <w:t>Группы предприятий по</w:t>
            </w:r>
          </w:p>
          <w:p w:rsidR="00690A2F" w:rsidRDefault="00690A2F" w:rsidP="00690A2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c</w:t>
            </w:r>
            <w:r>
              <w:rPr>
                <w:sz w:val="28"/>
                <w:szCs w:val="28"/>
              </w:rPr>
              <w:t>реднегодовой стоимости</w:t>
            </w:r>
            <w:r w:rsidRPr="008E1903">
              <w:rPr>
                <w:sz w:val="28"/>
                <w:szCs w:val="28"/>
              </w:rPr>
              <w:t xml:space="preserve"> основных фондов</w:t>
            </w:r>
            <w:r w:rsidRPr="00B72129">
              <w:rPr>
                <w:sz w:val="28"/>
                <w:szCs w:val="28"/>
              </w:rPr>
              <w:t>,</w:t>
            </w:r>
          </w:p>
          <w:p w:rsidR="00740FF5" w:rsidRDefault="00690A2F" w:rsidP="00690A2F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тыс.руб.</w:t>
            </w:r>
          </w:p>
        </w:tc>
        <w:tc>
          <w:tcPr>
            <w:tcW w:w="2463" w:type="dxa"/>
          </w:tcPr>
          <w:p w:rsidR="00740FF5" w:rsidRDefault="00690A2F" w:rsidP="00690A2F">
            <w:pPr>
              <w:jc w:val="center"/>
              <w:rPr>
                <w:sz w:val="28"/>
                <w:szCs w:val="28"/>
              </w:rPr>
            </w:pPr>
            <w:r w:rsidRPr="008E1903">
              <w:rPr>
                <w:sz w:val="28"/>
                <w:szCs w:val="28"/>
              </w:rPr>
              <w:t>Число предприятий в группе</w:t>
            </w:r>
          </w:p>
        </w:tc>
        <w:tc>
          <w:tcPr>
            <w:tcW w:w="2464" w:type="dxa"/>
          </w:tcPr>
          <w:p w:rsidR="00690A2F" w:rsidRDefault="00690A2F" w:rsidP="00690A2F">
            <w:pPr>
              <w:jc w:val="center"/>
              <w:rPr>
                <w:sz w:val="28"/>
                <w:szCs w:val="28"/>
              </w:rPr>
            </w:pPr>
            <w:r w:rsidRPr="008E1903">
              <w:rPr>
                <w:sz w:val="28"/>
                <w:szCs w:val="28"/>
              </w:rPr>
              <w:t>Общая сумма</w:t>
            </w:r>
          </w:p>
          <w:p w:rsidR="00690A2F" w:rsidRDefault="00690A2F" w:rsidP="00690A2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выработки товарной продукции на 1 человека</w:t>
            </w:r>
          </w:p>
          <w:p w:rsidR="00740FF5" w:rsidRDefault="00740FF5" w:rsidP="00900508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464" w:type="dxa"/>
          </w:tcPr>
          <w:p w:rsidR="00690A2F" w:rsidRDefault="00690A2F" w:rsidP="00690A2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Выработка</w:t>
            </w:r>
          </w:p>
          <w:p w:rsidR="00690A2F" w:rsidRDefault="00690A2F" w:rsidP="00690A2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товарной продукции на 1 человека</w:t>
            </w:r>
          </w:p>
          <w:p w:rsidR="00690A2F" w:rsidRDefault="00690A2F" w:rsidP="00690A2F">
            <w:pPr>
              <w:jc w:val="center"/>
              <w:rPr>
                <w:sz w:val="28"/>
                <w:szCs w:val="28"/>
              </w:rPr>
            </w:pPr>
            <w:r w:rsidRPr="008E1903">
              <w:rPr>
                <w:sz w:val="28"/>
                <w:szCs w:val="28"/>
              </w:rPr>
              <w:t>в среднем на одно предприятие</w:t>
            </w:r>
            <w:r>
              <w:rPr>
                <w:sz w:val="28"/>
                <w:szCs w:val="28"/>
              </w:rPr>
              <w:t xml:space="preserve">, </w:t>
            </w:r>
          </w:p>
          <w:p w:rsidR="00740FF5" w:rsidRDefault="00690A2F" w:rsidP="00690A2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руб.</w:t>
            </w:r>
          </w:p>
        </w:tc>
      </w:tr>
      <w:tr w:rsidR="00740FF5" w:rsidTr="00740FF5">
        <w:tc>
          <w:tcPr>
            <w:tcW w:w="2463" w:type="dxa"/>
          </w:tcPr>
          <w:p w:rsidR="00740FF5" w:rsidRPr="00690A2F" w:rsidRDefault="00690A2F" w:rsidP="00690A2F">
            <w:pPr>
              <w:spacing w:line="360" w:lineRule="auto"/>
              <w:rPr>
                <w:sz w:val="28"/>
                <w:szCs w:val="28"/>
              </w:rPr>
            </w:pPr>
            <w:r w:rsidRPr="00690A2F">
              <w:rPr>
                <w:sz w:val="28"/>
                <w:szCs w:val="28"/>
              </w:rPr>
              <w:t>5190 – 271035</w:t>
            </w:r>
          </w:p>
        </w:tc>
        <w:tc>
          <w:tcPr>
            <w:tcW w:w="2463" w:type="dxa"/>
          </w:tcPr>
          <w:p w:rsidR="00740FF5" w:rsidRDefault="00690A2F" w:rsidP="00690A2F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</w:t>
            </w:r>
          </w:p>
        </w:tc>
        <w:tc>
          <w:tcPr>
            <w:tcW w:w="2464" w:type="dxa"/>
          </w:tcPr>
          <w:p w:rsidR="00690A2F" w:rsidRDefault="00690A2F" w:rsidP="00690A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577118</w:t>
            </w:r>
          </w:p>
          <w:p w:rsidR="00740FF5" w:rsidRDefault="00740FF5" w:rsidP="00900508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464" w:type="dxa"/>
          </w:tcPr>
          <w:p w:rsidR="00740FF5" w:rsidRDefault="00690A2F" w:rsidP="00900508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     2137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4,74</w:t>
            </w:r>
          </w:p>
        </w:tc>
      </w:tr>
      <w:tr w:rsidR="00740FF5" w:rsidTr="00740FF5">
        <w:tc>
          <w:tcPr>
            <w:tcW w:w="2463" w:type="dxa"/>
          </w:tcPr>
          <w:p w:rsidR="00740FF5" w:rsidRDefault="00690A2F" w:rsidP="00900508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271035 – 536880</w:t>
            </w:r>
          </w:p>
        </w:tc>
        <w:tc>
          <w:tcPr>
            <w:tcW w:w="2463" w:type="dxa"/>
          </w:tcPr>
          <w:p w:rsidR="00740FF5" w:rsidRDefault="00690A2F" w:rsidP="00690A2F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2464" w:type="dxa"/>
          </w:tcPr>
          <w:p w:rsidR="00690A2F" w:rsidRDefault="00690A2F" w:rsidP="00690A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115776</w:t>
            </w:r>
          </w:p>
          <w:p w:rsidR="00740FF5" w:rsidRDefault="00740FF5" w:rsidP="00900508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464" w:type="dxa"/>
          </w:tcPr>
          <w:p w:rsidR="00690A2F" w:rsidRDefault="00690A2F" w:rsidP="00690A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28944</w:t>
            </w:r>
          </w:p>
          <w:p w:rsidR="00740FF5" w:rsidRDefault="00740FF5" w:rsidP="00900508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740FF5" w:rsidTr="00740FF5">
        <w:tc>
          <w:tcPr>
            <w:tcW w:w="2463" w:type="dxa"/>
          </w:tcPr>
          <w:p w:rsidR="00690A2F" w:rsidRDefault="00690A2F" w:rsidP="00690A2F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536880</w:t>
            </w:r>
            <w:r w:rsidRPr="00B72129">
              <w:rPr>
                <w:sz w:val="28"/>
                <w:szCs w:val="28"/>
              </w:rPr>
              <w:t xml:space="preserve">– </w:t>
            </w:r>
            <w:r>
              <w:rPr>
                <w:sz w:val="28"/>
                <w:szCs w:val="28"/>
              </w:rPr>
              <w:t>802725</w:t>
            </w:r>
          </w:p>
          <w:p w:rsidR="00740FF5" w:rsidRDefault="00740FF5" w:rsidP="00900508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463" w:type="dxa"/>
          </w:tcPr>
          <w:p w:rsidR="00740FF5" w:rsidRDefault="00690A2F" w:rsidP="00690A2F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2464" w:type="dxa"/>
          </w:tcPr>
          <w:p w:rsidR="00740FF5" w:rsidRDefault="00690A2F" w:rsidP="00690A2F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143600</w:t>
            </w:r>
          </w:p>
        </w:tc>
        <w:tc>
          <w:tcPr>
            <w:tcW w:w="2464" w:type="dxa"/>
          </w:tcPr>
          <w:p w:rsidR="00690A2F" w:rsidRDefault="00690A2F" w:rsidP="00690A2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35900</w:t>
            </w:r>
          </w:p>
          <w:p w:rsidR="00740FF5" w:rsidRDefault="00740FF5" w:rsidP="00900508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</w:tbl>
    <w:p w:rsidR="00A2009D" w:rsidRDefault="00A2009D" w:rsidP="00900508">
      <w:pPr>
        <w:spacing w:line="360" w:lineRule="auto"/>
        <w:ind w:firstLine="708"/>
        <w:jc w:val="both"/>
        <w:rPr>
          <w:sz w:val="28"/>
          <w:szCs w:val="28"/>
        </w:rPr>
      </w:pPr>
    </w:p>
    <w:p w:rsidR="00A2009D" w:rsidRDefault="00A2009D" w:rsidP="00A2009D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A2009D">
        <w:rPr>
          <w:sz w:val="28"/>
          <w:szCs w:val="28"/>
        </w:rPr>
        <w:t>редст</w:t>
      </w:r>
      <w:r>
        <w:rPr>
          <w:sz w:val="28"/>
          <w:szCs w:val="28"/>
        </w:rPr>
        <w:t>авим</w:t>
      </w:r>
      <w:r w:rsidRPr="00A2009D">
        <w:rPr>
          <w:sz w:val="28"/>
          <w:szCs w:val="28"/>
        </w:rPr>
        <w:t xml:space="preserve"> </w:t>
      </w:r>
      <w:r>
        <w:rPr>
          <w:sz w:val="28"/>
          <w:szCs w:val="28"/>
        </w:rPr>
        <w:t>результаты в</w:t>
      </w:r>
      <w:r w:rsidRPr="00A2009D">
        <w:rPr>
          <w:sz w:val="28"/>
          <w:szCs w:val="28"/>
        </w:rPr>
        <w:t xml:space="preserve"> графическом виде</w:t>
      </w:r>
      <w:r>
        <w:rPr>
          <w:sz w:val="28"/>
          <w:szCs w:val="28"/>
        </w:rPr>
        <w:t xml:space="preserve">. Для этого </w:t>
      </w:r>
      <w:r w:rsidR="00840EE9">
        <w:rPr>
          <w:sz w:val="28"/>
          <w:szCs w:val="28"/>
        </w:rPr>
        <w:t xml:space="preserve">отложим на оси </w:t>
      </w:r>
      <w:r w:rsidR="005D5A60" w:rsidRPr="00840EE9">
        <w:rPr>
          <w:noProof/>
          <w:position w:val="-6"/>
          <w:sz w:val="28"/>
          <w:szCs w:val="28"/>
        </w:rPr>
        <w:object w:dxaOrig="400" w:dyaOrig="300" w14:anchorId="50732165">
          <v:shape id="_x0000_i1030" type="#_x0000_t75" style="width:20.1pt;height:15.25pt" o:ole="">
            <v:imagedata r:id="rId17" o:title=""/>
          </v:shape>
          <o:OLEObject Type="Embed" ProgID="Equation.3" ShapeID="_x0000_i1030" DrawAspect="Content" ObjectID="_1556991935" r:id="rId18"/>
        </w:object>
      </w:r>
      <w:r w:rsidR="00840EE9" w:rsidRPr="00840EE9">
        <w:rPr>
          <w:sz w:val="28"/>
          <w:szCs w:val="28"/>
        </w:rPr>
        <w:t xml:space="preserve"> значения </w:t>
      </w:r>
      <w:r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>реднегодовой стоимости</w:t>
      </w:r>
      <w:r w:rsidRPr="008E1903">
        <w:rPr>
          <w:sz w:val="28"/>
          <w:szCs w:val="28"/>
        </w:rPr>
        <w:t xml:space="preserve"> основных фондов</w:t>
      </w:r>
      <w:r>
        <w:rPr>
          <w:sz w:val="28"/>
          <w:szCs w:val="28"/>
        </w:rPr>
        <w:t xml:space="preserve"> </w:t>
      </w:r>
      <w:r w:rsidR="00840EE9">
        <w:rPr>
          <w:sz w:val="28"/>
          <w:szCs w:val="28"/>
        </w:rPr>
        <w:t xml:space="preserve">полученные по группам </w:t>
      </w:r>
      <w:r w:rsidR="00840EE9" w:rsidRPr="008E1903">
        <w:rPr>
          <w:sz w:val="28"/>
          <w:szCs w:val="28"/>
        </w:rPr>
        <w:t>в среднем на одно предприятие</w:t>
      </w:r>
      <w:r w:rsidR="00840EE9">
        <w:rPr>
          <w:sz w:val="28"/>
          <w:szCs w:val="28"/>
        </w:rPr>
        <w:t xml:space="preserve">, по оси </w:t>
      </w:r>
      <w:r w:rsidR="005D5A60" w:rsidRPr="00840EE9">
        <w:rPr>
          <w:noProof/>
          <w:position w:val="-12"/>
          <w:sz w:val="28"/>
          <w:szCs w:val="28"/>
        </w:rPr>
        <w:object w:dxaOrig="400" w:dyaOrig="360" w14:anchorId="6BD4F6AE">
          <v:shape id="_x0000_i1031" type="#_x0000_t75" style="width:20.1pt;height:18pt" o:ole="">
            <v:imagedata r:id="rId19" o:title=""/>
          </v:shape>
          <o:OLEObject Type="Embed" ProgID="Equation.3" ShapeID="_x0000_i1031" DrawAspect="Content" ObjectID="_1556991936" r:id="rId20"/>
        </w:object>
      </w:r>
      <w:r w:rsidR="00840EE9" w:rsidRPr="00840EE9">
        <w:rPr>
          <w:sz w:val="28"/>
          <w:szCs w:val="28"/>
        </w:rPr>
        <w:t xml:space="preserve"> </w:t>
      </w:r>
      <w:r w:rsidR="00840EE9">
        <w:rPr>
          <w:sz w:val="28"/>
          <w:szCs w:val="28"/>
        </w:rPr>
        <w:t>выработк</w:t>
      </w:r>
      <w:r w:rsidR="00840EE9" w:rsidRPr="00840EE9">
        <w:rPr>
          <w:sz w:val="28"/>
          <w:szCs w:val="28"/>
        </w:rPr>
        <w:t>у</w:t>
      </w:r>
      <w:r>
        <w:rPr>
          <w:sz w:val="28"/>
          <w:szCs w:val="28"/>
        </w:rPr>
        <w:t xml:space="preserve"> товарной продукции на 1 человека </w:t>
      </w:r>
      <w:r w:rsidRPr="008E1903">
        <w:rPr>
          <w:sz w:val="28"/>
          <w:szCs w:val="28"/>
        </w:rPr>
        <w:t>в среднем на одно предприятие</w:t>
      </w:r>
      <w:r>
        <w:rPr>
          <w:sz w:val="28"/>
          <w:szCs w:val="28"/>
        </w:rPr>
        <w:t>.</w:t>
      </w:r>
    </w:p>
    <w:p w:rsidR="00A2009D" w:rsidRPr="000D3FC8" w:rsidRDefault="005D5A60" w:rsidP="00A2009D">
      <w:pPr>
        <w:spacing w:line="360" w:lineRule="auto"/>
        <w:ind w:firstLine="708"/>
        <w:jc w:val="both"/>
        <w:rPr>
          <w:sz w:val="28"/>
          <w:szCs w:val="28"/>
          <w:lang w:val="en-US"/>
        </w:rPr>
      </w:pPr>
      <w:r>
        <w:rPr>
          <w:noProof/>
        </w:rPr>
      </w:r>
      <w:r w:rsidR="00E911A1">
        <w:object w:dxaOrig="7218" w:dyaOrig="4082" w14:anchorId="64086CFE">
          <v:shape id="_x0000_i1032" type="#_x0000_t75" style="width:360.7pt;height:204.25pt" o:ole="">
            <v:imagedata r:id="rId21" o:title=""/>
          </v:shape>
          <o:OLEObject Type="Embed" ProgID="Excel.Sheet.12" ShapeID="_x0000_i1032" DrawAspect="Content" ObjectID="_1556992122" r:id="rId22"/>
        </w:object>
      </w:r>
    </w:p>
    <w:p w:rsidR="00A2009D" w:rsidRDefault="000D3FC8" w:rsidP="00CE372C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Проведенная аналитическая группировка предприятий показывает, что с увеличением  </w:t>
      </w:r>
      <w:r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>реднегодовой стоимости</w:t>
      </w:r>
      <w:r w:rsidRPr="008E1903">
        <w:rPr>
          <w:sz w:val="28"/>
          <w:szCs w:val="28"/>
        </w:rPr>
        <w:t xml:space="preserve"> основных фондов</w:t>
      </w:r>
      <w:r>
        <w:rPr>
          <w:sz w:val="28"/>
          <w:szCs w:val="28"/>
        </w:rPr>
        <w:t xml:space="preserve"> предприятия увеличивается выработка товарной продукции на 1 человека. </w:t>
      </w:r>
      <w:r w:rsidRPr="000D3FC8">
        <w:rPr>
          <w:sz w:val="28"/>
          <w:szCs w:val="28"/>
        </w:rPr>
        <w:t xml:space="preserve">Вид графика эмпирической линии связи (линии регрессии), позволяет предположить </w:t>
      </w:r>
      <w:r w:rsidRPr="000D3FC8">
        <w:rPr>
          <w:sz w:val="28"/>
          <w:szCs w:val="28"/>
        </w:rPr>
        <w:lastRenderedPageBreak/>
        <w:t>наличие прямолинейной корреляционной связи</w:t>
      </w:r>
      <w:r>
        <w:rPr>
          <w:sz w:val="28"/>
          <w:szCs w:val="28"/>
        </w:rPr>
        <w:t xml:space="preserve"> между результирующим и факторным признаком.</w:t>
      </w:r>
    </w:p>
    <w:p w:rsidR="00A16EED" w:rsidRDefault="00A16EED"/>
    <w:p w:rsidR="008F3555" w:rsidRDefault="00CA741E" w:rsidP="008F3555">
      <w:pPr>
        <w:spacing w:line="360" w:lineRule="auto"/>
        <w:jc w:val="both"/>
        <w:rPr>
          <w:sz w:val="28"/>
          <w:szCs w:val="28"/>
        </w:rPr>
      </w:pPr>
      <w:r w:rsidRPr="008F3555">
        <w:rPr>
          <w:b/>
          <w:sz w:val="28"/>
          <w:szCs w:val="28"/>
        </w:rPr>
        <w:t>2.9.</w:t>
      </w:r>
      <w:r w:rsidRPr="008F3555">
        <w:rPr>
          <w:sz w:val="28"/>
          <w:szCs w:val="28"/>
        </w:rPr>
        <w:t xml:space="preserve"> Из партии в 1 млн. шт. мелкокалиберных патронов путем случайного бесповторного отбора взято для определения дальности боя 1000 шт., при этом получены следующие данные: </w:t>
      </w:r>
    </w:p>
    <w:p w:rsidR="008F3555" w:rsidRDefault="005D5A60" w:rsidP="008F3555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5645150" cy="685800"/>
            <wp:effectExtent l="0" t="0" r="0" b="0"/>
            <wp:docPr id="9" name="Рисунок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477" t="49757" r="27615" b="436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15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3555" w:rsidRDefault="00CA741E" w:rsidP="008F3555">
      <w:pPr>
        <w:spacing w:line="360" w:lineRule="auto"/>
        <w:ind w:firstLine="708"/>
        <w:jc w:val="both"/>
        <w:rPr>
          <w:sz w:val="28"/>
          <w:szCs w:val="28"/>
        </w:rPr>
      </w:pPr>
      <w:r w:rsidRPr="008F3555">
        <w:rPr>
          <w:sz w:val="28"/>
          <w:szCs w:val="28"/>
        </w:rPr>
        <w:t xml:space="preserve">На основании этих данных: 1) определить среднее значение; 2) определить моду и медиану аналитическим и графическим методами. Сделать вывод о симметрии ряда распределения; 3) оценить однородность совокупности с помощью показателей вариации; 4) с вероятностью 0,8664 определить возможные пределы  средней дальнобойности для всей партии патронов; 5) с вероятностью 0,9973 определить пределы доли (удельного веса) стандартных изделий, если к стандартной продукции относятся патроны с дальностью боя </w:t>
      </w:r>
    </w:p>
    <w:p w:rsidR="00616122" w:rsidRPr="00836E8B" w:rsidRDefault="00CA741E" w:rsidP="00836E8B">
      <w:pPr>
        <w:spacing w:line="360" w:lineRule="auto"/>
        <w:jc w:val="both"/>
        <w:rPr>
          <w:sz w:val="28"/>
          <w:szCs w:val="28"/>
        </w:rPr>
      </w:pPr>
      <w:r w:rsidRPr="008F3555">
        <w:rPr>
          <w:sz w:val="28"/>
          <w:szCs w:val="28"/>
        </w:rPr>
        <w:t>30 – 45 м.</w:t>
      </w:r>
    </w:p>
    <w:p w:rsidR="008F3555" w:rsidRPr="00B3400F" w:rsidRDefault="008F3555" w:rsidP="00681463">
      <w:pPr>
        <w:spacing w:line="360" w:lineRule="auto"/>
        <w:jc w:val="center"/>
        <w:rPr>
          <w:b/>
          <w:sz w:val="28"/>
          <w:szCs w:val="28"/>
        </w:rPr>
      </w:pPr>
      <w:r w:rsidRPr="008F3555">
        <w:rPr>
          <w:b/>
          <w:sz w:val="28"/>
          <w:szCs w:val="28"/>
        </w:rPr>
        <w:t>Решение.</w:t>
      </w:r>
    </w:p>
    <w:p w:rsidR="00CB1A1C" w:rsidRDefault="00B3400F" w:rsidP="002A4413">
      <w:pPr>
        <w:pStyle w:val="1"/>
        <w:widowControl w:val="0"/>
        <w:spacing w:line="360" w:lineRule="auto"/>
        <w:rPr>
          <w:szCs w:val="28"/>
        </w:rPr>
      </w:pPr>
      <w:r w:rsidRPr="00B3400F">
        <w:rPr>
          <w:szCs w:val="28"/>
        </w:rPr>
        <w:t xml:space="preserve">Для вычисления </w:t>
      </w:r>
      <w:r w:rsidR="00CB1A1C">
        <w:rPr>
          <w:szCs w:val="28"/>
        </w:rPr>
        <w:t xml:space="preserve">показателей </w:t>
      </w:r>
      <w:r w:rsidRPr="00B3400F">
        <w:rPr>
          <w:szCs w:val="28"/>
        </w:rPr>
        <w:t>целесообразно пользоваться вспом</w:t>
      </w:r>
      <w:r w:rsidR="00CB1A1C">
        <w:rPr>
          <w:szCs w:val="28"/>
        </w:rPr>
        <w:t xml:space="preserve">огательной таблицей. </w:t>
      </w:r>
    </w:p>
    <w:p w:rsidR="00CB1A1C" w:rsidRDefault="00CB1A1C" w:rsidP="00815030">
      <w:pPr>
        <w:pStyle w:val="1"/>
        <w:widowControl w:val="0"/>
        <w:spacing w:line="360" w:lineRule="auto"/>
        <w:rPr>
          <w:szCs w:val="28"/>
        </w:rPr>
      </w:pPr>
      <w:r>
        <w:rPr>
          <w:szCs w:val="28"/>
        </w:rPr>
        <w:t xml:space="preserve">В первый столбец поместим </w:t>
      </w:r>
      <w:r w:rsidR="00815030">
        <w:rPr>
          <w:szCs w:val="28"/>
        </w:rPr>
        <w:t>порядковые номера заданных интервалов</w:t>
      </w:r>
      <w:r>
        <w:rPr>
          <w:szCs w:val="28"/>
        </w:rPr>
        <w:t>.</w:t>
      </w:r>
    </w:p>
    <w:p w:rsidR="00815030" w:rsidRDefault="00815030" w:rsidP="00815030">
      <w:pPr>
        <w:pStyle w:val="1"/>
        <w:widowControl w:val="0"/>
        <w:spacing w:line="360" w:lineRule="auto"/>
        <w:rPr>
          <w:szCs w:val="28"/>
        </w:rPr>
      </w:pPr>
      <w:r>
        <w:rPr>
          <w:szCs w:val="28"/>
        </w:rPr>
        <w:t>Во второй столбец поместим заданные интервалы.</w:t>
      </w:r>
    </w:p>
    <w:p w:rsidR="00CB1A1C" w:rsidRDefault="00CB1A1C" w:rsidP="00CB1A1C">
      <w:pPr>
        <w:pStyle w:val="1"/>
        <w:widowControl w:val="0"/>
        <w:spacing w:line="360" w:lineRule="auto"/>
        <w:rPr>
          <w:szCs w:val="28"/>
        </w:rPr>
      </w:pPr>
      <w:r>
        <w:rPr>
          <w:szCs w:val="28"/>
        </w:rPr>
        <w:t>Используя данные таблицы</w:t>
      </w:r>
      <w:r w:rsidR="00B3400F" w:rsidRPr="00B3400F">
        <w:rPr>
          <w:szCs w:val="28"/>
        </w:rPr>
        <w:t xml:space="preserve">, найдем середину каждого интервала </w:t>
      </w:r>
      <w:r>
        <w:rPr>
          <w:szCs w:val="28"/>
        </w:rPr>
        <w:t xml:space="preserve">по формуле </w:t>
      </w:r>
      <w:r w:rsidR="005D5A60" w:rsidRPr="00CB1A1C">
        <w:rPr>
          <w:noProof/>
          <w:position w:val="-26"/>
          <w:szCs w:val="28"/>
        </w:rPr>
        <w:object w:dxaOrig="1240" w:dyaOrig="700" w14:anchorId="620C738D">
          <v:shape id="_x0000_i1034" type="#_x0000_t75" style="width:62.3pt;height:35.3pt" o:ole="" fillcolor="window">
            <v:imagedata r:id="rId24" o:title=""/>
          </v:shape>
          <o:OLEObject Type="Embed" ProgID="Equation.3" ShapeID="_x0000_i1034" DrawAspect="Content" ObjectID="_1556991937" r:id="rId25"/>
        </w:object>
      </w:r>
      <w:r w:rsidR="00815030">
        <w:rPr>
          <w:szCs w:val="28"/>
        </w:rPr>
        <w:t xml:space="preserve"> и запишем в</w:t>
      </w:r>
      <w:r>
        <w:rPr>
          <w:szCs w:val="28"/>
        </w:rPr>
        <w:t xml:space="preserve"> </w:t>
      </w:r>
      <w:r w:rsidR="00815030">
        <w:rPr>
          <w:szCs w:val="28"/>
        </w:rPr>
        <w:t xml:space="preserve">третий </w:t>
      </w:r>
      <w:r>
        <w:rPr>
          <w:szCs w:val="28"/>
        </w:rPr>
        <w:t>столбец.</w:t>
      </w:r>
    </w:p>
    <w:p w:rsidR="00B3400F" w:rsidRPr="00815030" w:rsidRDefault="00CB1A1C" w:rsidP="00CB1A1C">
      <w:pPr>
        <w:pStyle w:val="1"/>
        <w:widowControl w:val="0"/>
        <w:spacing w:line="360" w:lineRule="auto"/>
        <w:rPr>
          <w:szCs w:val="28"/>
        </w:rPr>
      </w:pPr>
      <w:r>
        <w:rPr>
          <w:szCs w:val="28"/>
        </w:rPr>
        <w:t>В</w:t>
      </w:r>
      <w:r w:rsidR="00815030">
        <w:rPr>
          <w:szCs w:val="28"/>
        </w:rPr>
        <w:t xml:space="preserve"> четвертый</w:t>
      </w:r>
      <w:r>
        <w:rPr>
          <w:szCs w:val="28"/>
        </w:rPr>
        <w:t xml:space="preserve"> столбец запишем заданные частоты</w:t>
      </w:r>
      <w:r w:rsidR="00B3400F" w:rsidRPr="00B3400F">
        <w:rPr>
          <w:szCs w:val="28"/>
        </w:rPr>
        <w:t xml:space="preserve"> </w:t>
      </w:r>
      <w:r w:rsidR="00B3400F" w:rsidRPr="00B3400F">
        <w:rPr>
          <w:i/>
          <w:szCs w:val="28"/>
          <w:lang w:val="en-US"/>
        </w:rPr>
        <w:t>n</w:t>
      </w:r>
      <w:r w:rsidR="00B3400F" w:rsidRPr="00B3400F">
        <w:rPr>
          <w:i/>
          <w:szCs w:val="28"/>
          <w:vertAlign w:val="subscript"/>
          <w:lang w:val="en-US"/>
        </w:rPr>
        <w:t>i</w:t>
      </w:r>
      <w:r>
        <w:rPr>
          <w:szCs w:val="28"/>
        </w:rPr>
        <w:t>.</w:t>
      </w:r>
    </w:p>
    <w:p w:rsidR="00815030" w:rsidRPr="00815030" w:rsidRDefault="00815030" w:rsidP="00CB1A1C">
      <w:pPr>
        <w:pStyle w:val="1"/>
        <w:widowControl w:val="0"/>
        <w:spacing w:line="360" w:lineRule="auto"/>
        <w:rPr>
          <w:szCs w:val="28"/>
        </w:rPr>
      </w:pPr>
      <w:r w:rsidRPr="00815030">
        <w:rPr>
          <w:szCs w:val="28"/>
        </w:rPr>
        <w:t xml:space="preserve">В </w:t>
      </w:r>
      <w:r>
        <w:rPr>
          <w:szCs w:val="28"/>
        </w:rPr>
        <w:t xml:space="preserve">пятый столбец поместим накопленные частоты </w:t>
      </w:r>
      <w:r w:rsidR="005D5A60" w:rsidRPr="00815030">
        <w:rPr>
          <w:noProof/>
          <w:position w:val="-12"/>
          <w:szCs w:val="28"/>
        </w:rPr>
        <w:object w:dxaOrig="279" w:dyaOrig="380" w14:anchorId="12B9C6B6">
          <v:shape id="_x0000_i1035" type="#_x0000_t75" style="width:13.85pt;height:18.7pt" o:ole="">
            <v:imagedata r:id="rId26" o:title=""/>
          </v:shape>
          <o:OLEObject Type="Embed" ProgID="Equation.3" ShapeID="_x0000_i1035" DrawAspect="Content" ObjectID="_1556992124" r:id="rId27"/>
        </w:object>
      </w:r>
      <w:r w:rsidRPr="00815030">
        <w:rPr>
          <w:szCs w:val="28"/>
        </w:rPr>
        <w:t>:</w:t>
      </w:r>
      <w:r>
        <w:rPr>
          <w:szCs w:val="28"/>
        </w:rPr>
        <w:t xml:space="preserve"> </w:t>
      </w:r>
      <w:r w:rsidR="005D5A60" w:rsidRPr="00815030">
        <w:rPr>
          <w:noProof/>
          <w:position w:val="-12"/>
          <w:szCs w:val="28"/>
        </w:rPr>
        <w:object w:dxaOrig="780" w:dyaOrig="380" w14:anchorId="7C08E976">
          <v:shape id="_x0000_i1036" type="#_x0000_t75" style="width:38.75pt;height:18.7pt" o:ole="">
            <v:imagedata r:id="rId28" o:title=""/>
          </v:shape>
          <o:OLEObject Type="Embed" ProgID="Equation.3" ShapeID="_x0000_i1036" DrawAspect="Content" ObjectID="_1556991938" r:id="rId29"/>
        </w:object>
      </w:r>
      <w:r w:rsidRPr="00815030">
        <w:rPr>
          <w:szCs w:val="28"/>
        </w:rPr>
        <w:t xml:space="preserve">, </w:t>
      </w:r>
      <w:r w:rsidR="005D5A60" w:rsidRPr="00815030">
        <w:rPr>
          <w:noProof/>
          <w:position w:val="-12"/>
          <w:szCs w:val="28"/>
        </w:rPr>
        <w:object w:dxaOrig="1340" w:dyaOrig="380" w14:anchorId="7CF160A7">
          <v:shape id="_x0000_i1037" type="#_x0000_t75" style="width:67.15pt;height:18.7pt" o:ole="">
            <v:imagedata r:id="rId30" o:title=""/>
          </v:shape>
          <o:OLEObject Type="Embed" ProgID="Equation.3" ShapeID="_x0000_i1037" DrawAspect="Content" ObjectID="_1556991939" r:id="rId31"/>
        </w:object>
      </w:r>
      <w:r w:rsidRPr="00815030">
        <w:rPr>
          <w:szCs w:val="28"/>
        </w:rPr>
        <w:t xml:space="preserve">, </w:t>
      </w:r>
      <w:r w:rsidR="005D5A60" w:rsidRPr="00815030">
        <w:rPr>
          <w:noProof/>
          <w:position w:val="-12"/>
          <w:szCs w:val="28"/>
        </w:rPr>
        <w:object w:dxaOrig="1840" w:dyaOrig="380" w14:anchorId="5315F28F">
          <v:shape id="_x0000_i1038" type="#_x0000_t75" style="width:92.1pt;height:18.7pt" o:ole="">
            <v:imagedata r:id="rId32" o:title=""/>
          </v:shape>
          <o:OLEObject Type="Embed" ProgID="Equation.3" ShapeID="_x0000_i1038" DrawAspect="Content" ObjectID="_1556991940" r:id="rId33"/>
        </w:object>
      </w:r>
      <w:r w:rsidRPr="00815030">
        <w:rPr>
          <w:szCs w:val="28"/>
        </w:rPr>
        <w:t xml:space="preserve"> и т.д</w:t>
      </w:r>
      <w:r>
        <w:rPr>
          <w:szCs w:val="28"/>
        </w:rPr>
        <w:t>.</w:t>
      </w:r>
    </w:p>
    <w:p w:rsidR="00B3400F" w:rsidRPr="00B3400F" w:rsidRDefault="00B3400F" w:rsidP="00CB1A1C">
      <w:pPr>
        <w:pStyle w:val="1"/>
        <w:widowControl w:val="0"/>
        <w:spacing w:line="360" w:lineRule="auto"/>
        <w:rPr>
          <w:szCs w:val="28"/>
        </w:rPr>
      </w:pPr>
      <w:r w:rsidRPr="00B3400F">
        <w:rPr>
          <w:szCs w:val="28"/>
        </w:rPr>
        <w:t>В итог</w:t>
      </w:r>
      <w:r w:rsidR="00CB1A1C">
        <w:rPr>
          <w:szCs w:val="28"/>
        </w:rPr>
        <w:t>е получаем расчетную таблицу</w:t>
      </w:r>
      <w:r w:rsidRPr="00B3400F">
        <w:rPr>
          <w:szCs w:val="28"/>
        </w:rPr>
        <w:t>.</w:t>
      </w:r>
      <w:r w:rsidR="00CB1A1C">
        <w:rPr>
          <w:szCs w:val="28"/>
        </w:rPr>
        <w:t xml:space="preserve">                                                       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70"/>
        <w:gridCol w:w="1018"/>
        <w:gridCol w:w="960"/>
        <w:gridCol w:w="960"/>
        <w:gridCol w:w="960"/>
        <w:gridCol w:w="1080"/>
        <w:gridCol w:w="1440"/>
        <w:gridCol w:w="1406"/>
      </w:tblGrid>
      <w:tr w:rsidR="00901A91" w:rsidRPr="00B3400F" w:rsidTr="00901A91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470" w:type="dxa"/>
            <w:vAlign w:val="center"/>
          </w:tcPr>
          <w:p w:rsidR="00901A91" w:rsidRPr="004B53F9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№</w:t>
            </w:r>
          </w:p>
        </w:tc>
        <w:tc>
          <w:tcPr>
            <w:tcW w:w="1018" w:type="dxa"/>
            <w:vAlign w:val="center"/>
          </w:tcPr>
          <w:p w:rsidR="00901A91" w:rsidRPr="004B53F9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Cs w:val="28"/>
                <w:vertAlign w:val="subscript"/>
              </w:rPr>
            </w:pPr>
            <w:r w:rsidRPr="00B82BA6">
              <w:rPr>
                <w:i/>
                <w:szCs w:val="28"/>
              </w:rPr>
              <w:t>а</w:t>
            </w:r>
            <w:r w:rsidRPr="00B82BA6">
              <w:rPr>
                <w:i/>
                <w:szCs w:val="28"/>
                <w:vertAlign w:val="subscript"/>
                <w:lang w:val="en-US"/>
              </w:rPr>
              <w:t>i</w:t>
            </w:r>
            <w:r w:rsidRPr="004B53F9">
              <w:rPr>
                <w:i/>
                <w:szCs w:val="28"/>
                <w:vertAlign w:val="subscript"/>
              </w:rPr>
              <w:t xml:space="preserve"> </w:t>
            </w:r>
            <w:r>
              <w:rPr>
                <w:szCs w:val="28"/>
              </w:rPr>
              <w:t>–</w:t>
            </w:r>
            <w:r w:rsidRPr="004B53F9">
              <w:rPr>
                <w:szCs w:val="28"/>
              </w:rPr>
              <w:t xml:space="preserve"> </w:t>
            </w:r>
            <w:r w:rsidRPr="00B82BA6">
              <w:rPr>
                <w:i/>
                <w:szCs w:val="28"/>
              </w:rPr>
              <w:t>b</w:t>
            </w:r>
            <w:r w:rsidRPr="00B82BA6">
              <w:rPr>
                <w:i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960" w:type="dxa"/>
            <w:vAlign w:val="center"/>
          </w:tcPr>
          <w:p w:rsidR="00901A91" w:rsidRPr="00B82BA6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Cs w:val="28"/>
                <w:lang w:val="en-US"/>
              </w:rPr>
            </w:pPr>
            <w:r w:rsidRPr="00B82BA6">
              <w:rPr>
                <w:i/>
                <w:szCs w:val="28"/>
                <w:lang w:val="en-US"/>
              </w:rPr>
              <w:t>x</w:t>
            </w:r>
            <w:r w:rsidRPr="00B82BA6">
              <w:rPr>
                <w:i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960" w:type="dxa"/>
            <w:vAlign w:val="center"/>
          </w:tcPr>
          <w:p w:rsidR="00901A91" w:rsidRPr="00B3400F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Cs w:val="28"/>
                <w:lang w:val="en-US"/>
              </w:rPr>
            </w:pPr>
            <w:r w:rsidRPr="00B82BA6">
              <w:rPr>
                <w:i/>
                <w:szCs w:val="28"/>
                <w:lang w:val="en-US"/>
              </w:rPr>
              <w:t>n</w:t>
            </w:r>
            <w:r w:rsidRPr="00B3400F">
              <w:rPr>
                <w:i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960" w:type="dxa"/>
            <w:vAlign w:val="center"/>
          </w:tcPr>
          <w:p w:rsidR="00901A91" w:rsidRPr="00B3400F" w:rsidRDefault="005D5A60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Cs w:val="28"/>
                <w:lang w:val="en-US"/>
              </w:rPr>
            </w:pPr>
            <w:r w:rsidRPr="00ED2B2B">
              <w:rPr>
                <w:noProof/>
                <w:position w:val="-12"/>
                <w:szCs w:val="28"/>
                <w:lang w:val="en-US"/>
              </w:rPr>
              <w:object w:dxaOrig="279" w:dyaOrig="380" w14:anchorId="0C073696">
                <v:shape id="_x0000_i1039" type="#_x0000_t75" style="width:16.6pt;height:22.15pt" o:ole="">
                  <v:imagedata r:id="rId34" o:title=""/>
                </v:shape>
                <o:OLEObject Type="Embed" ProgID="Equation.3" ShapeID="_x0000_i1039" DrawAspect="Content" ObjectID="_1556991941" r:id="rId35"/>
              </w:object>
            </w:r>
          </w:p>
        </w:tc>
        <w:tc>
          <w:tcPr>
            <w:tcW w:w="1080" w:type="dxa"/>
            <w:vAlign w:val="center"/>
          </w:tcPr>
          <w:p w:rsidR="00901A91" w:rsidRPr="00B3400F" w:rsidRDefault="005D5A60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Cs w:val="28"/>
                <w:vertAlign w:val="superscript"/>
                <w:lang w:val="en-US"/>
              </w:rPr>
            </w:pPr>
            <w:r w:rsidRPr="00ED2B2B">
              <w:rPr>
                <w:noProof/>
                <w:position w:val="-12"/>
                <w:szCs w:val="28"/>
                <w:lang w:val="en-US"/>
              </w:rPr>
              <w:object w:dxaOrig="460" w:dyaOrig="380" w14:anchorId="0BC5DBC8">
                <v:shape id="_x0000_i1040" type="#_x0000_t75" style="width:27pt;height:22.15pt" o:ole="">
                  <v:imagedata r:id="rId36" o:title=""/>
                </v:shape>
                <o:OLEObject Type="Embed" ProgID="Equation.3" ShapeID="_x0000_i1040" DrawAspect="Content" ObjectID="_1556991942" r:id="rId37"/>
              </w:object>
            </w:r>
          </w:p>
        </w:tc>
        <w:tc>
          <w:tcPr>
            <w:tcW w:w="1440" w:type="dxa"/>
            <w:vAlign w:val="center"/>
          </w:tcPr>
          <w:p w:rsidR="00901A91" w:rsidRPr="00B3400F" w:rsidRDefault="005D5A60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Cs w:val="28"/>
                <w:vertAlign w:val="superscript"/>
                <w:lang w:val="en-US"/>
              </w:rPr>
            </w:pPr>
            <w:r w:rsidRPr="00ED2B2B">
              <w:rPr>
                <w:noProof/>
                <w:position w:val="-12"/>
                <w:szCs w:val="28"/>
                <w:vertAlign w:val="superscript"/>
                <w:lang w:val="en-US"/>
              </w:rPr>
              <w:object w:dxaOrig="940" w:dyaOrig="420" w14:anchorId="408D3F7A">
                <v:shape id="_x0000_i1041" type="#_x0000_t75" style="width:50.55pt;height:31.15pt" o:ole="">
                  <v:imagedata r:id="rId38" o:title=""/>
                </v:shape>
                <o:OLEObject Type="Embed" ProgID="Equation.3" ShapeID="_x0000_i1041" DrawAspect="Content" ObjectID="_1556991943" r:id="rId39"/>
              </w:object>
            </w:r>
          </w:p>
        </w:tc>
        <w:tc>
          <w:tcPr>
            <w:tcW w:w="1406" w:type="dxa"/>
            <w:vAlign w:val="center"/>
          </w:tcPr>
          <w:p w:rsidR="00901A91" w:rsidRDefault="005D5A60" w:rsidP="001C3DDB">
            <w:pPr>
              <w:pStyle w:val="1"/>
              <w:widowControl w:val="0"/>
              <w:spacing w:line="240" w:lineRule="auto"/>
              <w:ind w:left="-36" w:right="-108" w:firstLine="0"/>
              <w:jc w:val="center"/>
              <w:rPr>
                <w:szCs w:val="28"/>
                <w:vertAlign w:val="superscript"/>
                <w:lang w:val="en-US"/>
              </w:rPr>
            </w:pPr>
            <w:r w:rsidRPr="00ED2B2B">
              <w:rPr>
                <w:noProof/>
                <w:position w:val="-12"/>
                <w:szCs w:val="28"/>
                <w:vertAlign w:val="superscript"/>
                <w:lang w:val="en-US"/>
              </w:rPr>
              <w:object w:dxaOrig="1160" w:dyaOrig="420" w14:anchorId="05C91187">
                <v:shape id="_x0000_i1042" type="#_x0000_t75" style="width:66.45pt;height:32.55pt" o:ole="">
                  <v:imagedata r:id="rId40" o:title=""/>
                </v:shape>
                <o:OLEObject Type="Embed" ProgID="Equation.3" ShapeID="_x0000_i1042" DrawAspect="Content" ObjectID="_1556991944" r:id="rId41"/>
              </w:object>
            </w:r>
          </w:p>
        </w:tc>
      </w:tr>
      <w:tr w:rsidR="00901A91" w:rsidRPr="00B3400F" w:rsidTr="00901A91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47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1</w:t>
            </w:r>
          </w:p>
        </w:tc>
        <w:tc>
          <w:tcPr>
            <w:tcW w:w="1018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25–30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27,5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110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110</w:t>
            </w:r>
          </w:p>
        </w:tc>
        <w:tc>
          <w:tcPr>
            <w:tcW w:w="1080" w:type="dxa"/>
            <w:vAlign w:val="bottom"/>
          </w:tcPr>
          <w:p w:rsidR="00901A91" w:rsidRPr="00EC16A4" w:rsidRDefault="00901A91" w:rsidP="009226CA">
            <w:pPr>
              <w:jc w:val="center"/>
              <w:rPr>
                <w:color w:val="000000"/>
              </w:rPr>
            </w:pPr>
            <w:r w:rsidRPr="00EC16A4">
              <w:rPr>
                <w:color w:val="000000"/>
              </w:rPr>
              <w:t>3025</w:t>
            </w:r>
          </w:p>
        </w:tc>
        <w:tc>
          <w:tcPr>
            <w:tcW w:w="1440" w:type="dxa"/>
            <w:vAlign w:val="bottom"/>
          </w:tcPr>
          <w:p w:rsidR="00901A91" w:rsidRPr="001C3DDB" w:rsidRDefault="00901A91" w:rsidP="001C3DDB">
            <w:pPr>
              <w:jc w:val="right"/>
              <w:rPr>
                <w:color w:val="000000"/>
              </w:rPr>
            </w:pPr>
            <w:r w:rsidRPr="001C3DDB">
              <w:rPr>
                <w:color w:val="000000"/>
              </w:rPr>
              <w:t>150,0625</w:t>
            </w:r>
          </w:p>
        </w:tc>
        <w:tc>
          <w:tcPr>
            <w:tcW w:w="1406" w:type="dxa"/>
            <w:vAlign w:val="bottom"/>
          </w:tcPr>
          <w:p w:rsidR="00901A91" w:rsidRPr="001C3DDB" w:rsidRDefault="00901A91" w:rsidP="001C3DDB">
            <w:pPr>
              <w:jc w:val="right"/>
              <w:rPr>
                <w:color w:val="000000"/>
              </w:rPr>
            </w:pPr>
            <w:r w:rsidRPr="001C3DDB">
              <w:rPr>
                <w:color w:val="000000"/>
              </w:rPr>
              <w:t>16506,875</w:t>
            </w:r>
          </w:p>
        </w:tc>
      </w:tr>
      <w:tr w:rsidR="00901A91" w:rsidRPr="00B3400F" w:rsidTr="00901A91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47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2</w:t>
            </w:r>
          </w:p>
        </w:tc>
        <w:tc>
          <w:tcPr>
            <w:tcW w:w="1018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30–35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32,5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175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285</w:t>
            </w:r>
          </w:p>
        </w:tc>
        <w:tc>
          <w:tcPr>
            <w:tcW w:w="1080" w:type="dxa"/>
            <w:vAlign w:val="bottom"/>
          </w:tcPr>
          <w:p w:rsidR="00901A91" w:rsidRPr="00EC16A4" w:rsidRDefault="00901A91" w:rsidP="009226CA">
            <w:pPr>
              <w:jc w:val="center"/>
              <w:rPr>
                <w:color w:val="000000"/>
              </w:rPr>
            </w:pPr>
            <w:r w:rsidRPr="00EC16A4">
              <w:rPr>
                <w:color w:val="000000"/>
              </w:rPr>
              <w:t>5687,5</w:t>
            </w:r>
          </w:p>
        </w:tc>
        <w:tc>
          <w:tcPr>
            <w:tcW w:w="1440" w:type="dxa"/>
            <w:vAlign w:val="bottom"/>
          </w:tcPr>
          <w:p w:rsidR="00901A91" w:rsidRPr="001C3DDB" w:rsidRDefault="00901A91" w:rsidP="001C3DDB">
            <w:pPr>
              <w:jc w:val="right"/>
              <w:rPr>
                <w:color w:val="000000"/>
              </w:rPr>
            </w:pPr>
            <w:r w:rsidRPr="001C3DDB">
              <w:rPr>
                <w:color w:val="000000"/>
              </w:rPr>
              <w:t>52,5625</w:t>
            </w:r>
          </w:p>
        </w:tc>
        <w:tc>
          <w:tcPr>
            <w:tcW w:w="1406" w:type="dxa"/>
            <w:vAlign w:val="bottom"/>
          </w:tcPr>
          <w:p w:rsidR="00901A91" w:rsidRPr="001C3DDB" w:rsidRDefault="00901A91" w:rsidP="001C3DDB">
            <w:pPr>
              <w:jc w:val="right"/>
              <w:rPr>
                <w:color w:val="000000"/>
              </w:rPr>
            </w:pPr>
            <w:r w:rsidRPr="001C3DDB">
              <w:rPr>
                <w:color w:val="000000"/>
              </w:rPr>
              <w:t>9198,4375</w:t>
            </w:r>
          </w:p>
        </w:tc>
      </w:tr>
      <w:tr w:rsidR="00901A91" w:rsidRPr="00B3400F" w:rsidTr="00901A91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47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3</w:t>
            </w:r>
          </w:p>
        </w:tc>
        <w:tc>
          <w:tcPr>
            <w:tcW w:w="1018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35–40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37,5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290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575</w:t>
            </w:r>
          </w:p>
        </w:tc>
        <w:tc>
          <w:tcPr>
            <w:tcW w:w="1080" w:type="dxa"/>
            <w:vAlign w:val="bottom"/>
          </w:tcPr>
          <w:p w:rsidR="00901A91" w:rsidRPr="00EC16A4" w:rsidRDefault="00901A91" w:rsidP="009226CA">
            <w:pPr>
              <w:jc w:val="center"/>
              <w:rPr>
                <w:color w:val="000000"/>
              </w:rPr>
            </w:pPr>
            <w:r w:rsidRPr="00EC16A4">
              <w:rPr>
                <w:color w:val="000000"/>
              </w:rPr>
              <w:t>10875</w:t>
            </w:r>
          </w:p>
        </w:tc>
        <w:tc>
          <w:tcPr>
            <w:tcW w:w="1440" w:type="dxa"/>
            <w:vAlign w:val="bottom"/>
          </w:tcPr>
          <w:p w:rsidR="00901A91" w:rsidRPr="001C3DDB" w:rsidRDefault="00901A91" w:rsidP="001C3DDB">
            <w:pPr>
              <w:jc w:val="right"/>
              <w:rPr>
                <w:color w:val="000000"/>
              </w:rPr>
            </w:pPr>
            <w:r w:rsidRPr="001C3DDB">
              <w:rPr>
                <w:color w:val="000000"/>
              </w:rPr>
              <w:t>5,0625</w:t>
            </w:r>
          </w:p>
        </w:tc>
        <w:tc>
          <w:tcPr>
            <w:tcW w:w="1406" w:type="dxa"/>
            <w:vAlign w:val="bottom"/>
          </w:tcPr>
          <w:p w:rsidR="00901A91" w:rsidRPr="001C3DDB" w:rsidRDefault="00901A91" w:rsidP="001C3DDB">
            <w:pPr>
              <w:jc w:val="right"/>
              <w:rPr>
                <w:color w:val="000000"/>
              </w:rPr>
            </w:pPr>
            <w:r w:rsidRPr="001C3DDB">
              <w:rPr>
                <w:color w:val="000000"/>
              </w:rPr>
              <w:t>1468,125</w:t>
            </w:r>
          </w:p>
        </w:tc>
      </w:tr>
      <w:tr w:rsidR="00901A91" w:rsidRPr="00B3400F" w:rsidTr="00901A91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47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lastRenderedPageBreak/>
              <w:t>4</w:t>
            </w:r>
          </w:p>
        </w:tc>
        <w:tc>
          <w:tcPr>
            <w:tcW w:w="1018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40–45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42,5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155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730</w:t>
            </w:r>
          </w:p>
        </w:tc>
        <w:tc>
          <w:tcPr>
            <w:tcW w:w="1080" w:type="dxa"/>
            <w:vAlign w:val="bottom"/>
          </w:tcPr>
          <w:p w:rsidR="00901A91" w:rsidRPr="00EC16A4" w:rsidRDefault="00901A91" w:rsidP="009226CA">
            <w:pPr>
              <w:jc w:val="center"/>
              <w:rPr>
                <w:color w:val="000000"/>
              </w:rPr>
            </w:pPr>
            <w:r w:rsidRPr="00EC16A4">
              <w:rPr>
                <w:color w:val="000000"/>
              </w:rPr>
              <w:t>6587,5</w:t>
            </w:r>
          </w:p>
        </w:tc>
        <w:tc>
          <w:tcPr>
            <w:tcW w:w="1440" w:type="dxa"/>
            <w:vAlign w:val="bottom"/>
          </w:tcPr>
          <w:p w:rsidR="00901A91" w:rsidRPr="001C3DDB" w:rsidRDefault="00901A91" w:rsidP="001C3DDB">
            <w:pPr>
              <w:jc w:val="right"/>
              <w:rPr>
                <w:color w:val="000000"/>
              </w:rPr>
            </w:pPr>
            <w:r w:rsidRPr="001C3DDB">
              <w:rPr>
                <w:color w:val="000000"/>
              </w:rPr>
              <w:t>7,5625</w:t>
            </w:r>
          </w:p>
        </w:tc>
        <w:tc>
          <w:tcPr>
            <w:tcW w:w="1406" w:type="dxa"/>
            <w:vAlign w:val="bottom"/>
          </w:tcPr>
          <w:p w:rsidR="00901A91" w:rsidRPr="001C3DDB" w:rsidRDefault="00901A91" w:rsidP="001C3DDB">
            <w:pPr>
              <w:jc w:val="right"/>
              <w:rPr>
                <w:color w:val="000000"/>
              </w:rPr>
            </w:pPr>
            <w:r w:rsidRPr="001C3DDB">
              <w:rPr>
                <w:color w:val="000000"/>
              </w:rPr>
              <w:t>1172,1875</w:t>
            </w:r>
          </w:p>
        </w:tc>
      </w:tr>
      <w:tr w:rsidR="00901A91" w:rsidRPr="00B3400F" w:rsidTr="00901A91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47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5</w:t>
            </w:r>
          </w:p>
        </w:tc>
        <w:tc>
          <w:tcPr>
            <w:tcW w:w="1018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45–50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47,5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120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850</w:t>
            </w:r>
          </w:p>
        </w:tc>
        <w:tc>
          <w:tcPr>
            <w:tcW w:w="1080" w:type="dxa"/>
            <w:vAlign w:val="bottom"/>
          </w:tcPr>
          <w:p w:rsidR="00901A91" w:rsidRPr="00EC16A4" w:rsidRDefault="00901A91" w:rsidP="009226CA">
            <w:pPr>
              <w:jc w:val="center"/>
              <w:rPr>
                <w:color w:val="000000"/>
              </w:rPr>
            </w:pPr>
            <w:r w:rsidRPr="00EC16A4">
              <w:rPr>
                <w:color w:val="000000"/>
              </w:rPr>
              <w:t>5700</w:t>
            </w:r>
          </w:p>
        </w:tc>
        <w:tc>
          <w:tcPr>
            <w:tcW w:w="1440" w:type="dxa"/>
            <w:vAlign w:val="bottom"/>
          </w:tcPr>
          <w:p w:rsidR="00901A91" w:rsidRPr="001C3DDB" w:rsidRDefault="00901A91" w:rsidP="001C3DDB">
            <w:pPr>
              <w:jc w:val="right"/>
              <w:rPr>
                <w:color w:val="000000"/>
              </w:rPr>
            </w:pPr>
            <w:r w:rsidRPr="001C3DDB">
              <w:rPr>
                <w:color w:val="000000"/>
              </w:rPr>
              <w:t>60,0625</w:t>
            </w:r>
          </w:p>
        </w:tc>
        <w:tc>
          <w:tcPr>
            <w:tcW w:w="1406" w:type="dxa"/>
            <w:vAlign w:val="bottom"/>
          </w:tcPr>
          <w:p w:rsidR="00901A91" w:rsidRPr="001C3DDB" w:rsidRDefault="00901A91" w:rsidP="001C3DDB">
            <w:pPr>
              <w:jc w:val="right"/>
              <w:rPr>
                <w:color w:val="000000"/>
              </w:rPr>
            </w:pPr>
            <w:r w:rsidRPr="001C3DDB">
              <w:rPr>
                <w:color w:val="000000"/>
              </w:rPr>
              <w:t>7207,5</w:t>
            </w:r>
          </w:p>
        </w:tc>
      </w:tr>
      <w:tr w:rsidR="00901A91" w:rsidRPr="00B3400F" w:rsidTr="00901A91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47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6</w:t>
            </w:r>
          </w:p>
        </w:tc>
        <w:tc>
          <w:tcPr>
            <w:tcW w:w="1018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50 и более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52,5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150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rPr>
                <w:color w:val="000000"/>
              </w:rPr>
            </w:pPr>
            <w:r>
              <w:rPr>
                <w:color w:val="000000"/>
                <w:lang w:val="en-US"/>
              </w:rPr>
              <w:t xml:space="preserve">  </w:t>
            </w:r>
            <w:r>
              <w:rPr>
                <w:color w:val="000000"/>
              </w:rPr>
              <w:t>1000</w:t>
            </w:r>
          </w:p>
        </w:tc>
        <w:tc>
          <w:tcPr>
            <w:tcW w:w="1080" w:type="dxa"/>
            <w:vAlign w:val="bottom"/>
          </w:tcPr>
          <w:p w:rsidR="00901A91" w:rsidRPr="00EC16A4" w:rsidRDefault="00901A91" w:rsidP="009226CA">
            <w:pPr>
              <w:rPr>
                <w:color w:val="000000"/>
              </w:rPr>
            </w:pPr>
            <w:r>
              <w:rPr>
                <w:color w:val="000000"/>
                <w:lang w:val="en-US"/>
              </w:rPr>
              <w:t xml:space="preserve">  </w:t>
            </w:r>
            <w:r w:rsidRPr="00EC16A4">
              <w:rPr>
                <w:color w:val="000000"/>
              </w:rPr>
              <w:t>7875</w:t>
            </w:r>
          </w:p>
        </w:tc>
        <w:tc>
          <w:tcPr>
            <w:tcW w:w="1440" w:type="dxa"/>
            <w:vAlign w:val="bottom"/>
          </w:tcPr>
          <w:p w:rsidR="00901A91" w:rsidRPr="001C3DDB" w:rsidRDefault="00901A91" w:rsidP="001C3DDB">
            <w:pPr>
              <w:jc w:val="right"/>
              <w:rPr>
                <w:color w:val="000000"/>
              </w:rPr>
            </w:pPr>
            <w:r w:rsidRPr="001C3DDB">
              <w:rPr>
                <w:color w:val="000000"/>
              </w:rPr>
              <w:t>162,5625</w:t>
            </w:r>
          </w:p>
        </w:tc>
        <w:tc>
          <w:tcPr>
            <w:tcW w:w="1406" w:type="dxa"/>
            <w:vAlign w:val="bottom"/>
          </w:tcPr>
          <w:p w:rsidR="00901A91" w:rsidRPr="001C3DDB" w:rsidRDefault="00901A91" w:rsidP="001C3DDB">
            <w:pPr>
              <w:jc w:val="right"/>
              <w:rPr>
                <w:color w:val="000000"/>
              </w:rPr>
            </w:pPr>
            <w:r w:rsidRPr="001C3DDB">
              <w:rPr>
                <w:color w:val="000000"/>
              </w:rPr>
              <w:t>24384,375</w:t>
            </w:r>
          </w:p>
        </w:tc>
      </w:tr>
      <w:tr w:rsidR="00901A91" w:rsidRPr="00B3400F" w:rsidTr="00901A91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47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18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Итого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pStyle w:val="1"/>
              <w:widowControl w:val="0"/>
              <w:spacing w:line="240" w:lineRule="auto"/>
              <w:ind w:firstLine="0"/>
              <w:rPr>
                <w:sz w:val="24"/>
                <w:szCs w:val="24"/>
              </w:rPr>
            </w:pPr>
            <w:r w:rsidRPr="00EC16A4">
              <w:rPr>
                <w:sz w:val="24"/>
                <w:szCs w:val="24"/>
              </w:rPr>
              <w:t>1000</w:t>
            </w:r>
          </w:p>
        </w:tc>
        <w:tc>
          <w:tcPr>
            <w:tcW w:w="960" w:type="dxa"/>
            <w:vAlign w:val="bottom"/>
          </w:tcPr>
          <w:p w:rsidR="00901A91" w:rsidRPr="00EC16A4" w:rsidRDefault="00901A91" w:rsidP="001C3DDB">
            <w:pPr>
              <w:jc w:val="center"/>
              <w:rPr>
                <w:color w:val="000000"/>
              </w:rPr>
            </w:pPr>
          </w:p>
        </w:tc>
        <w:tc>
          <w:tcPr>
            <w:tcW w:w="1080" w:type="dxa"/>
            <w:vAlign w:val="bottom"/>
          </w:tcPr>
          <w:p w:rsidR="00901A91" w:rsidRPr="00EC16A4" w:rsidRDefault="00901A91" w:rsidP="009226CA">
            <w:pPr>
              <w:jc w:val="center"/>
              <w:rPr>
                <w:color w:val="000000"/>
              </w:rPr>
            </w:pPr>
            <w:r w:rsidRPr="00EC16A4">
              <w:rPr>
                <w:color w:val="000000"/>
              </w:rPr>
              <w:t>39750</w:t>
            </w:r>
          </w:p>
        </w:tc>
        <w:tc>
          <w:tcPr>
            <w:tcW w:w="1440" w:type="dxa"/>
          </w:tcPr>
          <w:p w:rsidR="00901A91" w:rsidRPr="00B3400F" w:rsidRDefault="00901A91" w:rsidP="001C3DDB">
            <w:pPr>
              <w:pStyle w:val="1"/>
              <w:widowControl w:val="0"/>
              <w:spacing w:line="240" w:lineRule="auto"/>
              <w:ind w:firstLine="0"/>
              <w:jc w:val="center"/>
              <w:rPr>
                <w:szCs w:val="28"/>
              </w:rPr>
            </w:pPr>
          </w:p>
        </w:tc>
        <w:tc>
          <w:tcPr>
            <w:tcW w:w="1406" w:type="dxa"/>
            <w:vAlign w:val="bottom"/>
          </w:tcPr>
          <w:p w:rsidR="00901A91" w:rsidRPr="001C3DDB" w:rsidRDefault="00901A91" w:rsidP="001C3DDB">
            <w:pPr>
              <w:jc w:val="right"/>
              <w:rPr>
                <w:color w:val="000000"/>
              </w:rPr>
            </w:pPr>
            <w:r w:rsidRPr="001C3DDB">
              <w:rPr>
                <w:color w:val="000000"/>
              </w:rPr>
              <w:t>59937,5</w:t>
            </w:r>
          </w:p>
        </w:tc>
      </w:tr>
    </w:tbl>
    <w:p w:rsidR="004B53F9" w:rsidRDefault="004B53F9" w:rsidP="00B3400F">
      <w:pPr>
        <w:pStyle w:val="1"/>
        <w:widowControl w:val="0"/>
        <w:spacing w:line="360" w:lineRule="auto"/>
        <w:rPr>
          <w:szCs w:val="28"/>
          <w:lang w:val="en-US"/>
        </w:rPr>
      </w:pPr>
    </w:p>
    <w:p w:rsidR="00F2344F" w:rsidRPr="00B724D4" w:rsidRDefault="002A4413" w:rsidP="00B724D4">
      <w:pPr>
        <w:pStyle w:val="1"/>
        <w:widowControl w:val="0"/>
        <w:spacing w:line="360" w:lineRule="auto"/>
        <w:ind w:firstLine="0"/>
        <w:rPr>
          <w:szCs w:val="28"/>
        </w:rPr>
      </w:pPr>
      <w:r w:rsidRPr="002A4413">
        <w:rPr>
          <w:szCs w:val="28"/>
        </w:rPr>
        <w:t xml:space="preserve">1) </w:t>
      </w:r>
      <w:r w:rsidR="00F2344F" w:rsidRPr="00F2344F">
        <w:rPr>
          <w:szCs w:val="28"/>
        </w:rPr>
        <w:t xml:space="preserve">Найдем </w:t>
      </w:r>
      <w:r w:rsidR="00F2344F" w:rsidRPr="008F3555">
        <w:rPr>
          <w:szCs w:val="28"/>
        </w:rPr>
        <w:t>среднее значение</w:t>
      </w:r>
      <w:r w:rsidR="00F2344F">
        <w:rPr>
          <w:szCs w:val="28"/>
        </w:rPr>
        <w:t xml:space="preserve"> дальности боя:</w:t>
      </w:r>
    </w:p>
    <w:p w:rsidR="00DB1856" w:rsidRPr="00B724D4" w:rsidRDefault="005D5A60" w:rsidP="00B3400F">
      <w:pPr>
        <w:pStyle w:val="1"/>
        <w:widowControl w:val="0"/>
        <w:spacing w:line="360" w:lineRule="auto"/>
        <w:rPr>
          <w:szCs w:val="28"/>
        </w:rPr>
      </w:pPr>
      <w:r w:rsidRPr="00CC03F1">
        <w:rPr>
          <w:noProof/>
          <w:position w:val="-26"/>
          <w:szCs w:val="28"/>
        </w:rPr>
        <w:object w:dxaOrig="3379" w:dyaOrig="999" w14:anchorId="0DB2123B">
          <v:shape id="_x0000_i1043" type="#_x0000_t75" style="width:168.9pt;height:49.85pt" o:ole="" fillcolor="window">
            <v:imagedata r:id="rId42" o:title=""/>
          </v:shape>
          <o:OLEObject Type="Embed" ProgID="Equation.3" ShapeID="_x0000_i1043" DrawAspect="Content" ObjectID="_1556991945" r:id="rId43"/>
        </w:object>
      </w:r>
      <w:r w:rsidR="001B3156">
        <w:rPr>
          <w:szCs w:val="28"/>
        </w:rPr>
        <w:t>м.</w:t>
      </w:r>
    </w:p>
    <w:p w:rsidR="00CC03F1" w:rsidRPr="002A4413" w:rsidRDefault="002A4413" w:rsidP="002A4413">
      <w:pPr>
        <w:pStyle w:val="1"/>
        <w:widowControl w:val="0"/>
        <w:spacing w:line="360" w:lineRule="auto"/>
        <w:ind w:firstLine="0"/>
        <w:rPr>
          <w:szCs w:val="28"/>
        </w:rPr>
      </w:pPr>
      <w:r w:rsidRPr="002A4413">
        <w:rPr>
          <w:szCs w:val="28"/>
        </w:rPr>
        <w:t xml:space="preserve">2) </w:t>
      </w:r>
      <w:r>
        <w:rPr>
          <w:szCs w:val="28"/>
        </w:rPr>
        <w:t>Определим</w:t>
      </w:r>
      <w:r w:rsidRPr="008F3555">
        <w:rPr>
          <w:szCs w:val="28"/>
        </w:rPr>
        <w:t xml:space="preserve"> моду и медиану аналитическим и графическим методами.</w:t>
      </w:r>
    </w:p>
    <w:p w:rsidR="00730D66" w:rsidRDefault="002A4413" w:rsidP="00730D66">
      <w:pPr>
        <w:pStyle w:val="1"/>
        <w:widowControl w:val="0"/>
        <w:spacing w:line="360" w:lineRule="auto"/>
        <w:rPr>
          <w:szCs w:val="28"/>
        </w:rPr>
      </w:pPr>
      <w:r>
        <w:rPr>
          <w:szCs w:val="28"/>
        </w:rPr>
        <w:tab/>
      </w:r>
      <w:r w:rsidR="00730D66">
        <w:rPr>
          <w:szCs w:val="28"/>
        </w:rPr>
        <w:t>Определим</w:t>
      </w:r>
      <w:r w:rsidR="00730D66" w:rsidRPr="008F3555">
        <w:rPr>
          <w:szCs w:val="28"/>
        </w:rPr>
        <w:t xml:space="preserve"> моду и медиану </w:t>
      </w:r>
      <w:r w:rsidR="00730D66">
        <w:rPr>
          <w:szCs w:val="28"/>
        </w:rPr>
        <w:t>сначала аналитическим методом.</w:t>
      </w:r>
    </w:p>
    <w:p w:rsidR="008F4384" w:rsidRPr="00B3400F" w:rsidRDefault="008F4384" w:rsidP="00730D66">
      <w:pPr>
        <w:pStyle w:val="1"/>
        <w:widowControl w:val="0"/>
        <w:spacing w:line="360" w:lineRule="auto"/>
        <w:rPr>
          <w:szCs w:val="28"/>
        </w:rPr>
      </w:pPr>
      <w:r w:rsidRPr="00B3400F">
        <w:rPr>
          <w:szCs w:val="28"/>
        </w:rPr>
        <w:t xml:space="preserve">Мода </w:t>
      </w:r>
      <w:r w:rsidR="005D5A60" w:rsidRPr="00B3400F">
        <w:rPr>
          <w:noProof/>
          <w:position w:val="-6"/>
          <w:szCs w:val="28"/>
          <w:lang w:val="en-US"/>
        </w:rPr>
        <w:object w:dxaOrig="460" w:dyaOrig="480" w14:anchorId="03721F07">
          <v:shape id="_x0000_i1044" type="#_x0000_t75" style="width:22.85pt;height:24.25pt" o:ole="" fillcolor="window">
            <v:imagedata r:id="rId44" o:title=""/>
          </v:shape>
          <o:OLEObject Type="Embed" ProgID="Equation.3" ShapeID="_x0000_i1044" DrawAspect="Content" ObjectID="_1556991946" r:id="rId45"/>
        </w:object>
      </w:r>
      <w:r w:rsidRPr="00B3400F">
        <w:rPr>
          <w:szCs w:val="28"/>
        </w:rPr>
        <w:t xml:space="preserve"> для совокупности наблюдений равна то</w:t>
      </w:r>
      <w:r>
        <w:rPr>
          <w:szCs w:val="28"/>
        </w:rPr>
        <w:t>му значению признака</w:t>
      </w:r>
      <w:r w:rsidRPr="00B3400F">
        <w:rPr>
          <w:szCs w:val="28"/>
        </w:rPr>
        <w:t>, которому соответствует наибольшая частота.</w:t>
      </w:r>
    </w:p>
    <w:p w:rsidR="008F4384" w:rsidRPr="00B3400F" w:rsidRDefault="008F4384" w:rsidP="008F4384">
      <w:pPr>
        <w:pStyle w:val="1"/>
        <w:widowControl w:val="0"/>
        <w:spacing w:line="360" w:lineRule="auto"/>
        <w:rPr>
          <w:szCs w:val="28"/>
        </w:rPr>
      </w:pPr>
      <w:r w:rsidRPr="00B3400F">
        <w:rPr>
          <w:szCs w:val="28"/>
        </w:rPr>
        <w:t>Для одномодального интервального ряда моду можно вычислить по формуле</w:t>
      </w:r>
    </w:p>
    <w:p w:rsidR="008F4384" w:rsidRPr="00B3400F" w:rsidRDefault="005D5A60" w:rsidP="00733B5B">
      <w:pPr>
        <w:pStyle w:val="1"/>
        <w:widowControl w:val="0"/>
        <w:spacing w:line="360" w:lineRule="auto"/>
        <w:rPr>
          <w:szCs w:val="28"/>
        </w:rPr>
      </w:pPr>
      <w:r w:rsidRPr="008F4384">
        <w:rPr>
          <w:noProof/>
          <w:position w:val="-36"/>
          <w:szCs w:val="28"/>
        </w:rPr>
        <w:object w:dxaOrig="4020" w:dyaOrig="820" w14:anchorId="4C1D0EDB">
          <v:shape id="_x0000_i1045" type="#_x0000_t75" style="width:200.75pt;height:40.85pt" o:ole="" fillcolor="window">
            <v:imagedata r:id="rId46" o:title=""/>
          </v:shape>
          <o:OLEObject Type="Embed" ProgID="Equation.3" ShapeID="_x0000_i1045" DrawAspect="Content" ObjectID="_1556991947" r:id="rId47"/>
        </w:object>
      </w:r>
      <w:r w:rsidR="008F4384" w:rsidRPr="00B3400F">
        <w:rPr>
          <w:szCs w:val="28"/>
        </w:rPr>
        <w:t>,</w:t>
      </w:r>
    </w:p>
    <w:p w:rsidR="008F4384" w:rsidRPr="00B3400F" w:rsidRDefault="008F4384" w:rsidP="008F4384">
      <w:pPr>
        <w:pStyle w:val="1"/>
        <w:widowControl w:val="0"/>
        <w:spacing w:line="360" w:lineRule="auto"/>
        <w:ind w:firstLine="0"/>
        <w:rPr>
          <w:szCs w:val="28"/>
        </w:rPr>
      </w:pPr>
      <w:r w:rsidRPr="00B3400F">
        <w:rPr>
          <w:szCs w:val="28"/>
        </w:rPr>
        <w:t xml:space="preserve">где </w:t>
      </w:r>
      <w:r w:rsidR="005D5A60" w:rsidRPr="00B3400F">
        <w:rPr>
          <w:noProof/>
          <w:position w:val="-6"/>
          <w:szCs w:val="28"/>
          <w:lang w:val="en-US"/>
        </w:rPr>
        <w:object w:dxaOrig="460" w:dyaOrig="480" w14:anchorId="11CFD40F">
          <v:shape id="_x0000_i1046" type="#_x0000_t75" style="width:22.85pt;height:24.25pt" o:ole="" fillcolor="window">
            <v:imagedata r:id="rId48" o:title=""/>
          </v:shape>
          <o:OLEObject Type="Embed" ProgID="Equation.3" ShapeID="_x0000_i1046" DrawAspect="Content" ObjectID="_1556991948" r:id="rId49"/>
        </w:object>
      </w:r>
      <w:r w:rsidRPr="00B3400F">
        <w:rPr>
          <w:szCs w:val="28"/>
        </w:rPr>
        <w:t xml:space="preserve"> означает номер модального интервала (интервал с наибольшей частотой), (</w:t>
      </w:r>
      <w:r w:rsidR="005D5A60" w:rsidRPr="00B3400F">
        <w:rPr>
          <w:noProof/>
          <w:position w:val="-6"/>
          <w:szCs w:val="28"/>
          <w:lang w:val="en-US"/>
        </w:rPr>
        <w:object w:dxaOrig="460" w:dyaOrig="480" w14:anchorId="6D06F786">
          <v:shape id="_x0000_i1047" type="#_x0000_t75" style="width:22.85pt;height:24.25pt" o:ole="" fillcolor="window">
            <v:imagedata r:id="rId50" o:title=""/>
          </v:shape>
          <o:OLEObject Type="Embed" ProgID="Equation.3" ShapeID="_x0000_i1047" DrawAspect="Content" ObjectID="_1556991949" r:id="rId51"/>
        </w:object>
      </w:r>
      <w:r w:rsidRPr="00B3400F">
        <w:rPr>
          <w:szCs w:val="28"/>
        </w:rPr>
        <w:t>–1) и (</w:t>
      </w:r>
      <w:r w:rsidR="005D5A60" w:rsidRPr="00B3400F">
        <w:rPr>
          <w:noProof/>
          <w:position w:val="-6"/>
          <w:szCs w:val="28"/>
          <w:lang w:val="en-US"/>
        </w:rPr>
        <w:object w:dxaOrig="460" w:dyaOrig="480" w14:anchorId="3F52B2BC">
          <v:shape id="_x0000_i1048" type="#_x0000_t75" style="width:22.85pt;height:24.25pt" o:ole="" fillcolor="window">
            <v:imagedata r:id="rId52" o:title=""/>
          </v:shape>
          <o:OLEObject Type="Embed" ProgID="Equation.3" ShapeID="_x0000_i1048" DrawAspect="Content" ObjectID="_1556991950" r:id="rId53"/>
        </w:object>
      </w:r>
      <w:r w:rsidRPr="00B3400F">
        <w:rPr>
          <w:szCs w:val="28"/>
        </w:rPr>
        <w:t>+1) – номера предшествующего модальному и следующего за ним интервалов.</w:t>
      </w:r>
    </w:p>
    <w:p w:rsidR="008F4384" w:rsidRPr="008F4384" w:rsidRDefault="008F4384" w:rsidP="008F4384">
      <w:pPr>
        <w:pStyle w:val="1"/>
        <w:widowControl w:val="0"/>
        <w:spacing w:line="360" w:lineRule="auto"/>
        <w:rPr>
          <w:szCs w:val="28"/>
        </w:rPr>
      </w:pPr>
      <w:r w:rsidRPr="00B3400F">
        <w:rPr>
          <w:szCs w:val="28"/>
        </w:rPr>
        <w:t>В примере</w:t>
      </w:r>
      <w:r>
        <w:rPr>
          <w:szCs w:val="28"/>
        </w:rPr>
        <w:t xml:space="preserve"> модальным интервалом является интервал 35–40, так как наибольшее значение </w:t>
      </w:r>
      <w:r w:rsidR="005D5A60" w:rsidRPr="004E741F">
        <w:rPr>
          <w:noProof/>
          <w:position w:val="-12"/>
          <w:szCs w:val="28"/>
        </w:rPr>
        <w:object w:dxaOrig="1020" w:dyaOrig="380" w14:anchorId="629FB53B">
          <v:shape id="_x0000_i1049" type="#_x0000_t75" style="width:51.25pt;height:18.7pt" o:ole="">
            <v:imagedata r:id="rId54" o:title=""/>
          </v:shape>
          <o:OLEObject Type="Embed" ProgID="Equation.3" ShapeID="_x0000_i1049" DrawAspect="Content" ObjectID="_1556991951" r:id="rId55"/>
        </w:object>
      </w:r>
      <w:r w:rsidRPr="008F4384">
        <w:rPr>
          <w:szCs w:val="28"/>
        </w:rPr>
        <w:t xml:space="preserve"> в этом интервале</w:t>
      </w:r>
      <w:r>
        <w:rPr>
          <w:szCs w:val="28"/>
        </w:rPr>
        <w:t>:</w:t>
      </w:r>
    </w:p>
    <w:p w:rsidR="008F4384" w:rsidRPr="00B3400F" w:rsidRDefault="005D5A60" w:rsidP="00733B5B">
      <w:pPr>
        <w:pStyle w:val="1"/>
        <w:widowControl w:val="0"/>
        <w:spacing w:line="360" w:lineRule="auto"/>
        <w:rPr>
          <w:szCs w:val="28"/>
        </w:rPr>
      </w:pPr>
      <w:r w:rsidRPr="004E741F">
        <w:rPr>
          <w:noProof/>
          <w:position w:val="-34"/>
          <w:szCs w:val="28"/>
        </w:rPr>
        <w:object w:dxaOrig="8500" w:dyaOrig="780" w14:anchorId="23F87798">
          <v:shape id="_x0000_i1050" type="#_x0000_t75" style="width:425.1pt;height:38.75pt" o:ole="" fillcolor="window">
            <v:imagedata r:id="rId56" o:title=""/>
          </v:shape>
          <o:OLEObject Type="Embed" ProgID="Equation.3" ShapeID="_x0000_i1050" DrawAspect="Content" ObjectID="_1556991952" r:id="rId57"/>
        </w:object>
      </w:r>
      <w:r w:rsidR="001B3156" w:rsidRPr="00A178DD">
        <w:rPr>
          <w:szCs w:val="28"/>
        </w:rPr>
        <w:t>м</w:t>
      </w:r>
      <w:r w:rsidR="008F4384" w:rsidRPr="00B3400F">
        <w:rPr>
          <w:szCs w:val="28"/>
        </w:rPr>
        <w:t>.</w:t>
      </w:r>
    </w:p>
    <w:p w:rsidR="001A5C2B" w:rsidRPr="00B3400F" w:rsidRDefault="001A5C2B" w:rsidP="001A5C2B">
      <w:pPr>
        <w:pStyle w:val="1"/>
        <w:widowControl w:val="0"/>
        <w:spacing w:line="360" w:lineRule="auto"/>
        <w:rPr>
          <w:szCs w:val="28"/>
        </w:rPr>
      </w:pPr>
      <w:r w:rsidRPr="00B3400F">
        <w:rPr>
          <w:szCs w:val="28"/>
        </w:rPr>
        <w:t xml:space="preserve">Медиана </w:t>
      </w:r>
      <w:r w:rsidR="005D5A60" w:rsidRPr="00B3400F">
        <w:rPr>
          <w:noProof/>
          <w:position w:val="-6"/>
          <w:szCs w:val="28"/>
        </w:rPr>
        <w:object w:dxaOrig="440" w:dyaOrig="480" w14:anchorId="0E10CFEC">
          <v:shape id="_x0000_i1051" type="#_x0000_t75" style="width:22.15pt;height:24.25pt" o:ole="" fillcolor="window">
            <v:imagedata r:id="rId58" o:title=""/>
          </v:shape>
          <o:OLEObject Type="Embed" ProgID="Equation.3" ShapeID="_x0000_i1051" DrawAspect="Content" ObjectID="_1556991953" r:id="rId59"/>
        </w:object>
      </w:r>
      <w:r w:rsidRPr="00B3400F">
        <w:rPr>
          <w:szCs w:val="28"/>
        </w:rPr>
        <w:t xml:space="preserve"> – значение признака, приходящееся на середину ранжированного ряда наблюдений.</w:t>
      </w:r>
    </w:p>
    <w:p w:rsidR="001A5C2B" w:rsidRPr="00B3400F" w:rsidRDefault="001A5C2B" w:rsidP="001A5C2B">
      <w:pPr>
        <w:pStyle w:val="1"/>
        <w:widowControl w:val="0"/>
        <w:spacing w:line="360" w:lineRule="auto"/>
        <w:rPr>
          <w:szCs w:val="28"/>
        </w:rPr>
      </w:pPr>
      <w:r w:rsidRPr="00B3400F">
        <w:rPr>
          <w:szCs w:val="28"/>
        </w:rPr>
        <w:t>Для интервального ряда медиану следует вычислять по формуле</w:t>
      </w:r>
    </w:p>
    <w:p w:rsidR="001A5C2B" w:rsidRPr="00B3400F" w:rsidRDefault="005D5A60" w:rsidP="00730D66">
      <w:pPr>
        <w:pStyle w:val="1"/>
        <w:widowControl w:val="0"/>
        <w:spacing w:line="360" w:lineRule="auto"/>
        <w:rPr>
          <w:szCs w:val="28"/>
        </w:rPr>
      </w:pPr>
      <w:r w:rsidRPr="001A5C2B">
        <w:rPr>
          <w:noProof/>
          <w:position w:val="-34"/>
          <w:szCs w:val="28"/>
        </w:rPr>
        <w:object w:dxaOrig="3000" w:dyaOrig="1120" w14:anchorId="36055213">
          <v:shape id="_x0000_i1052" type="#_x0000_t75" style="width:150.25pt;height:56.1pt" o:ole="" fillcolor="window">
            <v:imagedata r:id="rId60" o:title=""/>
          </v:shape>
          <o:OLEObject Type="Embed" ProgID="Equation.3" ShapeID="_x0000_i1052" DrawAspect="Content" ObjectID="_1556991954" r:id="rId61"/>
        </w:object>
      </w:r>
      <w:r w:rsidR="001A5C2B" w:rsidRPr="00B3400F">
        <w:rPr>
          <w:szCs w:val="28"/>
        </w:rPr>
        <w:t>,</w:t>
      </w:r>
    </w:p>
    <w:p w:rsidR="001A5C2B" w:rsidRPr="00B3400F" w:rsidRDefault="001A5C2B" w:rsidP="001A5C2B">
      <w:pPr>
        <w:pStyle w:val="1"/>
        <w:widowControl w:val="0"/>
        <w:spacing w:line="360" w:lineRule="auto"/>
        <w:ind w:firstLine="0"/>
        <w:rPr>
          <w:szCs w:val="28"/>
        </w:rPr>
      </w:pPr>
      <w:r w:rsidRPr="00B3400F">
        <w:rPr>
          <w:szCs w:val="28"/>
        </w:rPr>
        <w:t xml:space="preserve">где </w:t>
      </w:r>
      <w:r w:rsidR="005D5A60" w:rsidRPr="00B3400F">
        <w:rPr>
          <w:noProof/>
          <w:position w:val="-6"/>
          <w:szCs w:val="28"/>
        </w:rPr>
        <w:object w:dxaOrig="440" w:dyaOrig="480" w14:anchorId="052A655E">
          <v:shape id="_x0000_i1053" type="#_x0000_t75" style="width:22.15pt;height:24.25pt" o:ole="" fillcolor="window">
            <v:imagedata r:id="rId62" o:title=""/>
          </v:shape>
          <o:OLEObject Type="Embed" ProgID="Equation.3" ShapeID="_x0000_i1053" DrawAspect="Content" ObjectID="_1556991955" r:id="rId63"/>
        </w:object>
      </w:r>
      <w:r w:rsidRPr="00B3400F">
        <w:rPr>
          <w:szCs w:val="28"/>
        </w:rPr>
        <w:t xml:space="preserve"> означает номер медианного интервала, (</w:t>
      </w:r>
      <w:r w:rsidR="005D5A60" w:rsidRPr="00B3400F">
        <w:rPr>
          <w:noProof/>
          <w:position w:val="-6"/>
          <w:szCs w:val="28"/>
        </w:rPr>
        <w:object w:dxaOrig="440" w:dyaOrig="480" w14:anchorId="467F7F0B">
          <v:shape id="_x0000_i1054" type="#_x0000_t75" style="width:22.15pt;height:24.25pt" o:ole="" fillcolor="window">
            <v:imagedata r:id="rId64" o:title=""/>
          </v:shape>
          <o:OLEObject Type="Embed" ProgID="Equation.3" ShapeID="_x0000_i1054" DrawAspect="Content" ObjectID="_1556991956" r:id="rId65"/>
        </w:object>
      </w:r>
      <w:r w:rsidRPr="00B3400F">
        <w:rPr>
          <w:szCs w:val="28"/>
        </w:rPr>
        <w:t>–1) – интервала, предшествующего медианному.</w:t>
      </w:r>
    </w:p>
    <w:p w:rsidR="007919CF" w:rsidRPr="00E0776B" w:rsidRDefault="001A5C2B" w:rsidP="001A5C2B">
      <w:pPr>
        <w:pStyle w:val="1"/>
        <w:widowControl w:val="0"/>
        <w:spacing w:line="360" w:lineRule="auto"/>
        <w:rPr>
          <w:szCs w:val="28"/>
        </w:rPr>
      </w:pPr>
      <w:r w:rsidRPr="00B3400F">
        <w:rPr>
          <w:szCs w:val="28"/>
        </w:rPr>
        <w:lastRenderedPageBreak/>
        <w:t xml:space="preserve">В нашем примере </w:t>
      </w:r>
      <w:r w:rsidR="007919CF">
        <w:rPr>
          <w:szCs w:val="28"/>
        </w:rPr>
        <w:t xml:space="preserve">в ряду четное число единиц, поэтому </w:t>
      </w:r>
      <w:r w:rsidR="005D5A60" w:rsidRPr="007919CF">
        <w:rPr>
          <w:noProof/>
          <w:position w:val="-26"/>
          <w:szCs w:val="28"/>
        </w:rPr>
        <w:object w:dxaOrig="2200" w:dyaOrig="720" w14:anchorId="2439B62B">
          <v:shape id="_x0000_i1055" type="#_x0000_t75" style="width:110.1pt;height:36pt" o:ole="">
            <v:imagedata r:id="rId66" o:title=""/>
          </v:shape>
          <o:OLEObject Type="Embed" ProgID="Equation.3" ShapeID="_x0000_i1055" DrawAspect="Content" ObjectID="_1556991957" r:id="rId67"/>
        </w:object>
      </w:r>
      <w:r w:rsidR="007919CF" w:rsidRPr="007919CF">
        <w:rPr>
          <w:szCs w:val="28"/>
        </w:rPr>
        <w:t xml:space="preserve">, следовательно, </w:t>
      </w:r>
      <w:r>
        <w:rPr>
          <w:szCs w:val="28"/>
        </w:rPr>
        <w:t xml:space="preserve">медианным интервалом является </w:t>
      </w:r>
      <w:r w:rsidR="00E0776B">
        <w:rPr>
          <w:szCs w:val="28"/>
        </w:rPr>
        <w:t xml:space="preserve">также </w:t>
      </w:r>
      <w:r w:rsidR="007919CF">
        <w:rPr>
          <w:szCs w:val="28"/>
        </w:rPr>
        <w:t xml:space="preserve">интервал </w:t>
      </w:r>
      <w:r w:rsidR="00E0776B">
        <w:rPr>
          <w:szCs w:val="28"/>
        </w:rPr>
        <w:t xml:space="preserve">35–40, так как середина вариационного ранжированного ряда (500) находится по накопленным частотам там, где их сумма равна </w:t>
      </w:r>
      <w:r w:rsidR="005D5A60" w:rsidRPr="00E0776B">
        <w:rPr>
          <w:noProof/>
          <w:position w:val="-12"/>
          <w:szCs w:val="28"/>
        </w:rPr>
        <w:object w:dxaOrig="1040" w:dyaOrig="380" w14:anchorId="550E5C0C">
          <v:shape id="_x0000_i1056" type="#_x0000_t75" style="width:51.9pt;height:18.7pt" o:ole="">
            <v:imagedata r:id="rId68" o:title=""/>
          </v:shape>
          <o:OLEObject Type="Embed" ProgID="Equation.3" ShapeID="_x0000_i1056" DrawAspect="Content" ObjectID="_1556991958" r:id="rId69"/>
        </w:object>
      </w:r>
      <w:r w:rsidR="00E0776B" w:rsidRPr="00E0776B">
        <w:rPr>
          <w:szCs w:val="28"/>
        </w:rPr>
        <w:t>:</w:t>
      </w:r>
    </w:p>
    <w:p w:rsidR="001A5C2B" w:rsidRPr="00B3400F" w:rsidRDefault="001B3156" w:rsidP="001B3156">
      <w:pPr>
        <w:pStyle w:val="1"/>
        <w:widowControl w:val="0"/>
        <w:spacing w:line="360" w:lineRule="auto"/>
        <w:ind w:firstLine="0"/>
        <w:rPr>
          <w:szCs w:val="28"/>
        </w:rPr>
      </w:pPr>
      <w:r>
        <w:rPr>
          <w:szCs w:val="28"/>
        </w:rPr>
        <w:t xml:space="preserve">       </w:t>
      </w:r>
      <w:r w:rsidR="005D5A60" w:rsidRPr="001A5C2B">
        <w:rPr>
          <w:noProof/>
          <w:position w:val="-34"/>
          <w:szCs w:val="28"/>
        </w:rPr>
        <w:object w:dxaOrig="8900" w:dyaOrig="1120" w14:anchorId="22EE1CB1">
          <v:shape id="_x0000_i1057" type="#_x0000_t75" style="width:445.15pt;height:56.1pt" o:ole="" fillcolor="window">
            <v:imagedata r:id="rId70" o:title=""/>
          </v:shape>
          <o:OLEObject Type="Embed" ProgID="Equation.3" ShapeID="_x0000_i1057" DrawAspect="Content" ObjectID="_1556991959" r:id="rId71"/>
        </w:object>
      </w:r>
      <w:r>
        <w:rPr>
          <w:szCs w:val="28"/>
        </w:rPr>
        <w:t>м</w:t>
      </w:r>
      <w:r w:rsidR="001A5C2B" w:rsidRPr="00B3400F">
        <w:rPr>
          <w:szCs w:val="28"/>
        </w:rPr>
        <w:t>.</w:t>
      </w:r>
    </w:p>
    <w:p w:rsidR="006F42FE" w:rsidRDefault="00730D66" w:rsidP="00B3400F">
      <w:pPr>
        <w:pStyle w:val="1"/>
        <w:widowControl w:val="0"/>
        <w:spacing w:line="360" w:lineRule="auto"/>
        <w:rPr>
          <w:szCs w:val="28"/>
          <w:lang w:val="en-US"/>
        </w:rPr>
      </w:pPr>
      <w:r>
        <w:rPr>
          <w:szCs w:val="28"/>
        </w:rPr>
        <w:t>Определим</w:t>
      </w:r>
      <w:r w:rsidRPr="008F3555">
        <w:rPr>
          <w:szCs w:val="28"/>
        </w:rPr>
        <w:t xml:space="preserve"> моду и медиану </w:t>
      </w:r>
      <w:r>
        <w:rPr>
          <w:szCs w:val="28"/>
        </w:rPr>
        <w:t>графическим методом.</w:t>
      </w:r>
      <w:r w:rsidR="006F42FE">
        <w:rPr>
          <w:szCs w:val="28"/>
        </w:rPr>
        <w:t xml:space="preserve"> </w:t>
      </w:r>
    </w:p>
    <w:p w:rsidR="00DB1856" w:rsidRPr="006F42FE" w:rsidRDefault="006F42FE" w:rsidP="00B3400F">
      <w:pPr>
        <w:pStyle w:val="1"/>
        <w:widowControl w:val="0"/>
        <w:spacing w:line="360" w:lineRule="auto"/>
        <w:rPr>
          <w:szCs w:val="28"/>
        </w:rPr>
      </w:pPr>
      <w:r>
        <w:rPr>
          <w:szCs w:val="28"/>
        </w:rPr>
        <w:t xml:space="preserve">Мода определяется по полигону частот. Полигон частот – это ломаная, в которой концы отрезков имеют координаты </w:t>
      </w:r>
      <w:r w:rsidR="005D5A60" w:rsidRPr="006F42FE">
        <w:rPr>
          <w:noProof/>
          <w:position w:val="-12"/>
          <w:szCs w:val="28"/>
        </w:rPr>
        <w:object w:dxaOrig="780" w:dyaOrig="380" w14:anchorId="23CF6E18">
          <v:shape id="_x0000_i1058" type="#_x0000_t75" style="width:38.75pt;height:18.7pt" o:ole="">
            <v:imagedata r:id="rId72" o:title=""/>
          </v:shape>
          <o:OLEObject Type="Embed" ProgID="Equation.3" ShapeID="_x0000_i1058" DrawAspect="Content" ObjectID="_1556991960" r:id="rId73"/>
        </w:object>
      </w:r>
      <w:r>
        <w:rPr>
          <w:szCs w:val="28"/>
        </w:rPr>
        <w:t>.</w:t>
      </w:r>
    </w:p>
    <w:p w:rsidR="0087452A" w:rsidRDefault="005D5A60" w:rsidP="0087452A">
      <w:pPr>
        <w:pStyle w:val="1"/>
        <w:widowControl w:val="0"/>
        <w:spacing w:line="360" w:lineRule="auto"/>
        <w:rPr>
          <w:lang w:val="en-US"/>
        </w:rPr>
      </w:pPr>
      <w:r>
        <w:rPr>
          <w:noProof/>
        </w:rPr>
      </w:r>
      <w:r w:rsidR="00E911A1">
        <w:object w:dxaOrig="7212" w:dyaOrig="4087" w14:anchorId="67BF669C">
          <v:shape id="_x0000_i1059" type="#_x0000_t75" style="width:360.7pt;height:204.25pt" o:ole="">
            <v:imagedata r:id="rId74" o:title=""/>
          </v:shape>
          <o:OLEObject Type="Embed" ProgID="Excel.Sheet.12" ShapeID="_x0000_i1059" DrawAspect="Content" ObjectID="_1556992125" r:id="rId75"/>
        </w:object>
      </w:r>
    </w:p>
    <w:p w:rsidR="00740E1F" w:rsidRPr="00F524D4" w:rsidRDefault="00F524D4" w:rsidP="00F524D4">
      <w:pPr>
        <w:pStyle w:val="1"/>
        <w:widowControl w:val="0"/>
        <w:spacing w:line="360" w:lineRule="auto"/>
      </w:pPr>
      <w:r>
        <w:t>На данном графике модой является а</w:t>
      </w:r>
      <w:r w:rsidRPr="00F524D4">
        <w:t>бсцисса точки максимума</w:t>
      </w:r>
      <w:r>
        <w:t xml:space="preserve"> полигона частот, т.е. </w:t>
      </w:r>
      <w:r w:rsidR="005D5A60" w:rsidRPr="00F524D4">
        <w:rPr>
          <w:noProof/>
          <w:position w:val="-10"/>
          <w:szCs w:val="28"/>
        </w:rPr>
        <w:object w:dxaOrig="1219" w:dyaOrig="520" w14:anchorId="34D04AFC">
          <v:shape id="_x0000_i1060" type="#_x0000_t75" style="width:60.9pt;height:26.3pt" o:ole="" fillcolor="window">
            <v:imagedata r:id="rId76" o:title=""/>
          </v:shape>
          <o:OLEObject Type="Embed" ProgID="Equation.3" ShapeID="_x0000_i1060" DrawAspect="Content" ObjectID="_1556991961" r:id="rId77"/>
        </w:object>
      </w:r>
      <w:r>
        <w:rPr>
          <w:szCs w:val="28"/>
        </w:rPr>
        <w:t>.</w:t>
      </w:r>
    </w:p>
    <w:p w:rsidR="006F42FE" w:rsidRPr="006F42FE" w:rsidRDefault="006F42FE" w:rsidP="006F42FE">
      <w:pPr>
        <w:pStyle w:val="1"/>
        <w:widowControl w:val="0"/>
        <w:spacing w:line="360" w:lineRule="auto"/>
        <w:rPr>
          <w:szCs w:val="28"/>
        </w:rPr>
      </w:pPr>
      <w:r>
        <w:rPr>
          <w:szCs w:val="28"/>
        </w:rPr>
        <w:t xml:space="preserve">Медиана определяется по кумуляте. Кумулята – это ломаная, в которой концы отрезков имеют координаты </w:t>
      </w:r>
      <w:r w:rsidR="005D5A60" w:rsidRPr="006F42FE">
        <w:rPr>
          <w:noProof/>
          <w:position w:val="-12"/>
          <w:szCs w:val="28"/>
        </w:rPr>
        <w:object w:dxaOrig="800" w:dyaOrig="380" w14:anchorId="35D976FF">
          <v:shape id="_x0000_i1061" type="#_x0000_t75" style="width:40.15pt;height:18.7pt" o:ole="">
            <v:imagedata r:id="rId78" o:title=""/>
          </v:shape>
          <o:OLEObject Type="Embed" ProgID="Equation.3" ShapeID="_x0000_i1061" DrawAspect="Content" ObjectID="_1556991962" r:id="rId79"/>
        </w:object>
      </w:r>
      <w:r>
        <w:rPr>
          <w:szCs w:val="28"/>
        </w:rPr>
        <w:t>.</w:t>
      </w:r>
    </w:p>
    <w:p w:rsidR="00DB1856" w:rsidRPr="0028787D" w:rsidRDefault="005D5A60" w:rsidP="00B3400F">
      <w:pPr>
        <w:pStyle w:val="1"/>
        <w:widowControl w:val="0"/>
        <w:spacing w:line="360" w:lineRule="auto"/>
        <w:rPr>
          <w:szCs w:val="28"/>
        </w:rPr>
      </w:pPr>
      <w:r>
        <w:rPr>
          <w:noProof/>
        </w:rPr>
        <w:lastRenderedPageBreak/>
      </w:r>
      <w:r w:rsidR="00E911A1">
        <w:object w:dxaOrig="7212" w:dyaOrig="4087" w14:anchorId="72B6D91E">
          <v:shape id="_x0000_i1062" type="#_x0000_t75" style="width:360.7pt;height:204.25pt" o:ole="">
            <v:imagedata r:id="rId80" o:title=""/>
          </v:shape>
          <o:OLEObject Type="Embed" ProgID="Excel.Sheet.12" ShapeID="_x0000_i1062" DrawAspect="Content" ObjectID="_1556992126" r:id="rId81"/>
        </w:object>
      </w:r>
    </w:p>
    <w:p w:rsidR="006F42FE" w:rsidRPr="00AF7169" w:rsidRDefault="00740E1F" w:rsidP="00740E1F">
      <w:pPr>
        <w:pStyle w:val="1"/>
        <w:widowControl w:val="0"/>
        <w:spacing w:line="360" w:lineRule="auto"/>
        <w:rPr>
          <w:szCs w:val="28"/>
        </w:rPr>
      </w:pPr>
      <w:r>
        <w:rPr>
          <w:szCs w:val="28"/>
        </w:rPr>
        <w:t xml:space="preserve"> </w:t>
      </w:r>
      <w:r w:rsidR="00F524D4" w:rsidRPr="00F524D4">
        <w:rPr>
          <w:szCs w:val="28"/>
        </w:rPr>
        <w:t>На данном графике</w:t>
      </w:r>
      <w:r w:rsidR="00F524D4">
        <w:rPr>
          <w:szCs w:val="28"/>
        </w:rPr>
        <w:t xml:space="preserve">, медианой является абсцисса точки кумуляты с ординатой равной накопленной частоте </w:t>
      </w:r>
      <w:r w:rsidR="005D5A60" w:rsidRPr="00F524D4">
        <w:rPr>
          <w:noProof/>
          <w:position w:val="-6"/>
          <w:szCs w:val="28"/>
        </w:rPr>
        <w:object w:dxaOrig="940" w:dyaOrig="300" w14:anchorId="6BB454D9">
          <v:shape id="_x0000_i1063" type="#_x0000_t75" style="width:47.1pt;height:15.25pt" o:ole="">
            <v:imagedata r:id="rId82" o:title=""/>
          </v:shape>
          <o:OLEObject Type="Embed" ProgID="Equation.3" ShapeID="_x0000_i1063" DrawAspect="Content" ObjectID="_1556992127" r:id="rId83"/>
        </w:object>
      </w:r>
      <w:r w:rsidR="00F524D4">
        <w:rPr>
          <w:szCs w:val="28"/>
        </w:rPr>
        <w:t xml:space="preserve">: </w:t>
      </w:r>
      <w:r>
        <w:rPr>
          <w:szCs w:val="28"/>
        </w:rPr>
        <w:t xml:space="preserve"> </w:t>
      </w:r>
      <w:r w:rsidR="005D5A60" w:rsidRPr="00F524D4">
        <w:rPr>
          <w:noProof/>
          <w:position w:val="-10"/>
          <w:szCs w:val="28"/>
        </w:rPr>
        <w:object w:dxaOrig="1300" w:dyaOrig="520" w14:anchorId="0027F9E7">
          <v:shape id="_x0000_i1064" type="#_x0000_t75" style="width:65.1pt;height:26.3pt" o:ole="" fillcolor="window">
            <v:imagedata r:id="rId84" o:title=""/>
          </v:shape>
          <o:OLEObject Type="Embed" ProgID="Equation.3" ShapeID="_x0000_i1064" DrawAspect="Content" ObjectID="_1556991963" r:id="rId85"/>
        </w:object>
      </w:r>
      <w:r w:rsidR="00F524D4">
        <w:rPr>
          <w:szCs w:val="28"/>
        </w:rPr>
        <w:t>.</w:t>
      </w:r>
      <w:r>
        <w:rPr>
          <w:szCs w:val="28"/>
        </w:rPr>
        <w:t xml:space="preserve">               </w:t>
      </w:r>
      <w:r w:rsidR="00AF7169">
        <w:rPr>
          <w:szCs w:val="28"/>
        </w:rPr>
        <w:t xml:space="preserve">                               </w:t>
      </w:r>
    </w:p>
    <w:p w:rsidR="006F42FE" w:rsidRDefault="009E0476" w:rsidP="00B3400F">
      <w:pPr>
        <w:pStyle w:val="1"/>
        <w:widowControl w:val="0"/>
        <w:spacing w:line="360" w:lineRule="auto"/>
        <w:rPr>
          <w:szCs w:val="28"/>
        </w:rPr>
      </w:pPr>
      <w:r>
        <w:rPr>
          <w:szCs w:val="28"/>
        </w:rPr>
        <w:t>Среднее квадратическое отклонение:</w:t>
      </w:r>
    </w:p>
    <w:p w:rsidR="009E0476" w:rsidRDefault="005D5A60" w:rsidP="00B3400F">
      <w:pPr>
        <w:pStyle w:val="1"/>
        <w:widowControl w:val="0"/>
        <w:spacing w:line="360" w:lineRule="auto"/>
        <w:rPr>
          <w:szCs w:val="28"/>
        </w:rPr>
      </w:pPr>
      <w:r w:rsidRPr="005E63B8">
        <w:rPr>
          <w:noProof/>
          <w:position w:val="-28"/>
          <w:szCs w:val="28"/>
        </w:rPr>
        <w:object w:dxaOrig="5860" w:dyaOrig="820" w14:anchorId="18AACA25">
          <v:shape id="_x0000_i1065" type="#_x0000_t75" style="width:292.85pt;height:40.85pt" o:ole="">
            <v:imagedata r:id="rId86" o:title=""/>
          </v:shape>
          <o:OLEObject Type="Embed" ProgID="Equation.3" ShapeID="_x0000_i1065" DrawAspect="Content" ObjectID="_1556991964" r:id="rId87"/>
        </w:object>
      </w:r>
      <w:r w:rsidR="00356851" w:rsidRPr="00356851">
        <w:rPr>
          <w:szCs w:val="28"/>
        </w:rPr>
        <w:t>м.</w:t>
      </w:r>
    </w:p>
    <w:p w:rsidR="00B724D4" w:rsidRPr="00B3400F" w:rsidRDefault="00B724D4" w:rsidP="00B724D4">
      <w:pPr>
        <w:pStyle w:val="1"/>
        <w:widowControl w:val="0"/>
        <w:spacing w:line="360" w:lineRule="auto"/>
        <w:rPr>
          <w:szCs w:val="28"/>
        </w:rPr>
      </w:pPr>
      <w:r>
        <w:rPr>
          <w:szCs w:val="28"/>
        </w:rPr>
        <w:t>Для определения формы распределения найдем показатель асимметрии:</w:t>
      </w:r>
    </w:p>
    <w:p w:rsidR="00B724D4" w:rsidRPr="00BF3C5A" w:rsidRDefault="005D5A60" w:rsidP="00B724D4">
      <w:pPr>
        <w:pStyle w:val="1"/>
        <w:widowControl w:val="0"/>
        <w:spacing w:line="360" w:lineRule="auto"/>
        <w:rPr>
          <w:szCs w:val="28"/>
        </w:rPr>
      </w:pPr>
      <w:r w:rsidRPr="00BF3C5A">
        <w:rPr>
          <w:noProof/>
          <w:position w:val="-32"/>
          <w:szCs w:val="28"/>
        </w:rPr>
        <w:object w:dxaOrig="4060" w:dyaOrig="760" w14:anchorId="6B199BE5">
          <v:shape id="_x0000_i1066" type="#_x0000_t75" style="width:202.85pt;height:38.1pt" o:ole="" fillcolor="window">
            <v:imagedata r:id="rId88" o:title=""/>
          </v:shape>
          <o:OLEObject Type="Embed" ProgID="Equation.3" ShapeID="_x0000_i1066" DrawAspect="Content" ObjectID="_1556992128" r:id="rId89"/>
        </w:object>
      </w:r>
      <w:r w:rsidR="00B724D4" w:rsidRPr="00BF3C5A">
        <w:rPr>
          <w:szCs w:val="28"/>
        </w:rPr>
        <w:t>.</w:t>
      </w:r>
    </w:p>
    <w:p w:rsidR="00B724D4" w:rsidRDefault="00B724D4" w:rsidP="00B724D4">
      <w:pPr>
        <w:pStyle w:val="1"/>
        <w:widowControl w:val="0"/>
        <w:spacing w:line="360" w:lineRule="auto"/>
        <w:rPr>
          <w:szCs w:val="28"/>
        </w:rPr>
      </w:pPr>
      <w:r w:rsidRPr="00BF3C5A">
        <w:rPr>
          <w:szCs w:val="28"/>
        </w:rPr>
        <w:t xml:space="preserve">Асимметрия правосторонняя, так как имеет положительный знак. </w:t>
      </w:r>
      <w:r>
        <w:rPr>
          <w:szCs w:val="28"/>
        </w:rPr>
        <w:t>При правосторонней асимметрии между показателями существует соотношение:</w:t>
      </w:r>
    </w:p>
    <w:p w:rsidR="00B724D4" w:rsidRPr="003D48D1" w:rsidRDefault="005D5A60" w:rsidP="00B724D4">
      <w:pPr>
        <w:pStyle w:val="1"/>
        <w:widowControl w:val="0"/>
        <w:spacing w:line="360" w:lineRule="auto"/>
        <w:rPr>
          <w:szCs w:val="28"/>
        </w:rPr>
      </w:pPr>
      <w:r w:rsidRPr="003D48D1">
        <w:rPr>
          <w:noProof/>
          <w:position w:val="-6"/>
          <w:szCs w:val="28"/>
        </w:rPr>
        <w:object w:dxaOrig="1540" w:dyaOrig="300" w14:anchorId="507EA013">
          <v:shape id="_x0000_i1067" type="#_x0000_t75" style="width:76.85pt;height:15.25pt" o:ole="">
            <v:imagedata r:id="rId90" o:title=""/>
          </v:shape>
          <o:OLEObject Type="Embed" ProgID="Equation.3" ShapeID="_x0000_i1067" DrawAspect="Content" ObjectID="_1556991965" r:id="rId91"/>
        </w:object>
      </w:r>
      <w:r w:rsidR="00B724D4" w:rsidRPr="003D48D1">
        <w:rPr>
          <w:szCs w:val="28"/>
        </w:rPr>
        <w:t>.</w:t>
      </w:r>
    </w:p>
    <w:p w:rsidR="00B724D4" w:rsidRDefault="00B724D4" w:rsidP="00B724D4">
      <w:pPr>
        <w:pStyle w:val="1"/>
        <w:widowControl w:val="0"/>
        <w:spacing w:line="360" w:lineRule="auto"/>
        <w:rPr>
          <w:szCs w:val="28"/>
        </w:rPr>
      </w:pPr>
      <w:r>
        <w:rPr>
          <w:szCs w:val="28"/>
        </w:rPr>
        <w:t>В нашем случае это соотношение выполняется, т.е.</w:t>
      </w:r>
    </w:p>
    <w:p w:rsidR="00B724D4" w:rsidRPr="00B724D4" w:rsidRDefault="005D5A60" w:rsidP="00B724D4">
      <w:pPr>
        <w:pStyle w:val="1"/>
        <w:widowControl w:val="0"/>
        <w:spacing w:line="360" w:lineRule="auto"/>
        <w:rPr>
          <w:szCs w:val="28"/>
        </w:rPr>
      </w:pPr>
      <w:r w:rsidRPr="003D48D1">
        <w:rPr>
          <w:noProof/>
          <w:position w:val="-10"/>
          <w:szCs w:val="28"/>
        </w:rPr>
        <w:object w:dxaOrig="2320" w:dyaOrig="340" w14:anchorId="24CFDCEF">
          <v:shape id="_x0000_i1068" type="#_x0000_t75" style="width:116.3pt;height:17.3pt" o:ole="">
            <v:imagedata r:id="rId92" o:title=""/>
          </v:shape>
          <o:OLEObject Type="Embed" ProgID="Equation.3" ShapeID="_x0000_i1068" DrawAspect="Content" ObjectID="_1556991966" r:id="rId93"/>
        </w:object>
      </w:r>
      <w:r w:rsidR="00B724D4">
        <w:rPr>
          <w:szCs w:val="28"/>
          <w:lang w:val="en-US"/>
        </w:rPr>
        <w:t>.</w:t>
      </w:r>
    </w:p>
    <w:p w:rsidR="00B724D4" w:rsidRDefault="00B724D4" w:rsidP="00B724D4">
      <w:pPr>
        <w:pStyle w:val="1"/>
        <w:widowControl w:val="0"/>
        <w:spacing w:line="360" w:lineRule="auto"/>
        <w:ind w:firstLine="0"/>
        <w:rPr>
          <w:szCs w:val="28"/>
        </w:rPr>
      </w:pPr>
      <w:r>
        <w:rPr>
          <w:szCs w:val="28"/>
        </w:rPr>
        <w:t xml:space="preserve">3) </w:t>
      </w:r>
      <w:r w:rsidR="00B7168A">
        <w:rPr>
          <w:szCs w:val="28"/>
        </w:rPr>
        <w:t xml:space="preserve"> </w:t>
      </w:r>
      <w:r w:rsidRPr="00B724D4">
        <w:rPr>
          <w:szCs w:val="28"/>
        </w:rPr>
        <w:t>О</w:t>
      </w:r>
      <w:r>
        <w:rPr>
          <w:szCs w:val="28"/>
        </w:rPr>
        <w:t>ценим однородность совокупности.</w:t>
      </w:r>
    </w:p>
    <w:p w:rsidR="00B3400F" w:rsidRPr="00B3400F" w:rsidRDefault="00B3400F" w:rsidP="00B724D4">
      <w:pPr>
        <w:pStyle w:val="1"/>
        <w:widowControl w:val="0"/>
        <w:spacing w:line="360" w:lineRule="auto"/>
        <w:ind w:left="360" w:firstLine="0"/>
        <w:rPr>
          <w:szCs w:val="28"/>
        </w:rPr>
      </w:pPr>
      <w:r w:rsidRPr="00B3400F">
        <w:rPr>
          <w:szCs w:val="28"/>
        </w:rPr>
        <w:t>Коэффициент вариации</w:t>
      </w:r>
      <w:r w:rsidR="00A178DD">
        <w:rPr>
          <w:szCs w:val="28"/>
        </w:rPr>
        <w:t>:</w:t>
      </w:r>
    </w:p>
    <w:p w:rsidR="00B3400F" w:rsidRPr="00B3400F" w:rsidRDefault="00B3400F" w:rsidP="00B3400F">
      <w:pPr>
        <w:pStyle w:val="1"/>
        <w:widowControl w:val="0"/>
        <w:spacing w:line="360" w:lineRule="auto"/>
        <w:rPr>
          <w:szCs w:val="28"/>
        </w:rPr>
      </w:pPr>
      <w:r w:rsidRPr="00B3400F">
        <w:rPr>
          <w:szCs w:val="28"/>
        </w:rPr>
        <w:t xml:space="preserve"> </w:t>
      </w:r>
      <w:r w:rsidR="005D5A60" w:rsidRPr="00356851">
        <w:rPr>
          <w:noProof/>
          <w:position w:val="-32"/>
          <w:szCs w:val="28"/>
        </w:rPr>
        <w:object w:dxaOrig="4480" w:dyaOrig="760" w14:anchorId="555B831B">
          <v:shape id="_x0000_i1069" type="#_x0000_t75" style="width:224.3pt;height:38.1pt" o:ole="" fillcolor="window">
            <v:imagedata r:id="rId94" o:title=""/>
          </v:shape>
          <o:OLEObject Type="Embed" ProgID="Equation.3" ShapeID="_x0000_i1069" DrawAspect="Content" ObjectID="_1556991967" r:id="rId95"/>
        </w:object>
      </w:r>
      <w:r w:rsidRPr="00B3400F">
        <w:rPr>
          <w:szCs w:val="28"/>
        </w:rPr>
        <w:t>.</w:t>
      </w:r>
    </w:p>
    <w:p w:rsidR="00B3400F" w:rsidRDefault="00356851" w:rsidP="00B3400F">
      <w:pPr>
        <w:pStyle w:val="1"/>
        <w:widowControl w:val="0"/>
        <w:spacing w:line="360" w:lineRule="auto"/>
        <w:rPr>
          <w:szCs w:val="28"/>
        </w:rPr>
      </w:pPr>
      <w:r>
        <w:rPr>
          <w:szCs w:val="28"/>
        </w:rPr>
        <w:t xml:space="preserve">Так как в нашем случае </w:t>
      </w:r>
      <w:r w:rsidR="00B3400F" w:rsidRPr="00B3400F">
        <w:rPr>
          <w:szCs w:val="28"/>
        </w:rPr>
        <w:t>коэф</w:t>
      </w:r>
      <w:r>
        <w:rPr>
          <w:szCs w:val="28"/>
        </w:rPr>
        <w:t>фициент вариации не превышает 33</w:t>
      </w:r>
      <w:r w:rsidR="00B3400F" w:rsidRPr="00B3400F">
        <w:rPr>
          <w:szCs w:val="28"/>
        </w:rPr>
        <w:t xml:space="preserve">%, то </w:t>
      </w:r>
      <w:r>
        <w:rPr>
          <w:szCs w:val="28"/>
        </w:rPr>
        <w:t xml:space="preserve">распределение считается близким к нормальному, а выборка считается </w:t>
      </w:r>
      <w:r w:rsidR="00B3400F" w:rsidRPr="00B3400F">
        <w:rPr>
          <w:szCs w:val="28"/>
        </w:rPr>
        <w:t>однородной, т.е. полученной из одной генеральной совокупности.</w:t>
      </w:r>
    </w:p>
    <w:p w:rsidR="00B7168A" w:rsidRDefault="00B7168A" w:rsidP="00B7168A">
      <w:pPr>
        <w:pStyle w:val="1"/>
        <w:widowControl w:val="0"/>
        <w:spacing w:line="360" w:lineRule="auto"/>
        <w:ind w:firstLine="0"/>
        <w:rPr>
          <w:szCs w:val="28"/>
        </w:rPr>
      </w:pPr>
      <w:r w:rsidRPr="008F3555">
        <w:rPr>
          <w:szCs w:val="28"/>
        </w:rPr>
        <w:t xml:space="preserve">4) </w:t>
      </w:r>
      <w:r>
        <w:rPr>
          <w:szCs w:val="28"/>
        </w:rPr>
        <w:t>Определим</w:t>
      </w:r>
      <w:r w:rsidRPr="008F3555">
        <w:rPr>
          <w:szCs w:val="28"/>
        </w:rPr>
        <w:t xml:space="preserve"> с вероятностью 0,8664 возможные пределы  средней дальнобойности для всей партии </w:t>
      </w:r>
      <w:r w:rsidR="002364BA">
        <w:rPr>
          <w:szCs w:val="28"/>
        </w:rPr>
        <w:t>патронов.</w:t>
      </w:r>
    </w:p>
    <w:p w:rsidR="00CA2A0C" w:rsidRPr="00877BE2" w:rsidRDefault="00CA2A0C" w:rsidP="00CA2A0C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877BE2">
        <w:rPr>
          <w:sz w:val="28"/>
          <w:szCs w:val="28"/>
        </w:rPr>
        <w:lastRenderedPageBreak/>
        <w:t>По условию</w:t>
      </w:r>
      <w:r>
        <w:rPr>
          <w:sz w:val="28"/>
          <w:szCs w:val="28"/>
        </w:rPr>
        <w:t xml:space="preserve"> и</w:t>
      </w:r>
      <w:r w:rsidRPr="008F3555">
        <w:rPr>
          <w:sz w:val="28"/>
          <w:szCs w:val="28"/>
        </w:rPr>
        <w:t xml:space="preserve">з партии в 1 млн. шт. мелкокалиберных патронов путем случайного бесповторного отбора взято для определения дальности боя 1000 шт., </w:t>
      </w:r>
      <w:r>
        <w:rPr>
          <w:sz w:val="28"/>
          <w:szCs w:val="28"/>
        </w:rPr>
        <w:t xml:space="preserve">т.е. </w:t>
      </w:r>
      <w:r w:rsidRPr="00877BE2">
        <w:rPr>
          <w:sz w:val="28"/>
          <w:szCs w:val="28"/>
        </w:rPr>
        <w:t xml:space="preserve">объем </w:t>
      </w:r>
      <w:r w:rsidRPr="001A4C0F">
        <w:rPr>
          <w:sz w:val="28"/>
          <w:szCs w:val="28"/>
        </w:rPr>
        <w:t xml:space="preserve">генеральной совокупности равен </w:t>
      </w:r>
      <w:r w:rsidR="005D5A60" w:rsidRPr="001A4C0F">
        <w:rPr>
          <w:noProof/>
          <w:position w:val="-6"/>
          <w:sz w:val="28"/>
          <w:szCs w:val="28"/>
        </w:rPr>
        <w:object w:dxaOrig="1540" w:dyaOrig="300" w14:anchorId="32C18B2F">
          <v:shape id="_x0000_i1070" type="#_x0000_t75" style="width:76.85pt;height:15.25pt" o:ole="">
            <v:imagedata r:id="rId96" o:title=""/>
          </v:shape>
          <o:OLEObject Type="Embed" ProgID="Equation.3" ShapeID="_x0000_i1070" DrawAspect="Content" ObjectID="_1556991968" r:id="rId97"/>
        </w:object>
      </w:r>
      <w:r>
        <w:rPr>
          <w:sz w:val="28"/>
          <w:szCs w:val="28"/>
        </w:rPr>
        <w:t xml:space="preserve"> шт</w:t>
      </w:r>
      <w:r w:rsidRPr="001A4C0F">
        <w:rPr>
          <w:sz w:val="28"/>
          <w:szCs w:val="28"/>
        </w:rPr>
        <w:t xml:space="preserve">., </w:t>
      </w:r>
      <w:r>
        <w:rPr>
          <w:sz w:val="28"/>
          <w:szCs w:val="28"/>
        </w:rPr>
        <w:t xml:space="preserve">объем </w:t>
      </w:r>
      <w:r w:rsidRPr="00877BE2">
        <w:rPr>
          <w:sz w:val="28"/>
          <w:szCs w:val="28"/>
        </w:rPr>
        <w:t xml:space="preserve">бесповторной выборки равен </w:t>
      </w:r>
      <w:r w:rsidR="005D5A60" w:rsidRPr="00877BE2">
        <w:rPr>
          <w:noProof/>
          <w:position w:val="-6"/>
          <w:sz w:val="28"/>
          <w:szCs w:val="28"/>
        </w:rPr>
        <w:object w:dxaOrig="1040" w:dyaOrig="300" w14:anchorId="460564E3">
          <v:shape id="_x0000_i1071" type="#_x0000_t75" style="width:51.9pt;height:15.25pt" o:ole="">
            <v:imagedata r:id="rId98" o:title=""/>
          </v:shape>
          <o:OLEObject Type="Embed" ProgID="Equation.3" ShapeID="_x0000_i1071" DrawAspect="Content" ObjectID="_1556991969" r:id="rId99"/>
        </w:object>
      </w:r>
      <w:r>
        <w:rPr>
          <w:sz w:val="28"/>
          <w:szCs w:val="28"/>
        </w:rPr>
        <w:t xml:space="preserve"> шт.</w:t>
      </w:r>
    </w:p>
    <w:p w:rsidR="00CA2A0C" w:rsidRDefault="00CA2A0C" w:rsidP="00CA2A0C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E8584B">
        <w:rPr>
          <w:sz w:val="28"/>
          <w:szCs w:val="28"/>
        </w:rPr>
        <w:t>Найдем среднюю квадратическую ошибку бесповторной выборки для средней</w:t>
      </w:r>
    </w:p>
    <w:p w:rsidR="00823074" w:rsidRDefault="005D5A60" w:rsidP="00823074">
      <w:pPr>
        <w:pStyle w:val="a4"/>
        <w:spacing w:before="0" w:beforeAutospacing="0" w:after="0" w:afterAutospacing="0" w:line="360" w:lineRule="auto"/>
        <w:ind w:firstLine="708"/>
        <w:rPr>
          <w:sz w:val="28"/>
          <w:szCs w:val="28"/>
        </w:rPr>
      </w:pPr>
      <w:r w:rsidRPr="001A4C0F">
        <w:rPr>
          <w:noProof/>
          <w:position w:val="-34"/>
          <w:sz w:val="28"/>
          <w:szCs w:val="28"/>
        </w:rPr>
        <w:object w:dxaOrig="7100" w:dyaOrig="840" w14:anchorId="57FC37FF">
          <v:shape id="_x0000_i1072" type="#_x0000_t75" style="width:355.15pt;height:42.25pt" o:ole="">
            <v:imagedata r:id="rId100" o:title=""/>
          </v:shape>
          <o:OLEObject Type="Embed" ProgID="Equation.3" ShapeID="_x0000_i1072" DrawAspect="Content" ObjectID="_1556991970" r:id="rId101"/>
        </w:object>
      </w:r>
      <w:r w:rsidR="00CA2A0C" w:rsidRPr="00CA2A0C">
        <w:rPr>
          <w:sz w:val="28"/>
          <w:szCs w:val="28"/>
        </w:rPr>
        <w:t>.</w:t>
      </w:r>
    </w:p>
    <w:p w:rsidR="00CA2A0C" w:rsidRDefault="00CA2A0C" w:rsidP="00823074">
      <w:pPr>
        <w:pStyle w:val="a4"/>
        <w:spacing w:before="0" w:beforeAutospacing="0" w:after="0" w:afterAutospacing="0" w:line="360" w:lineRule="auto"/>
        <w:ind w:firstLine="708"/>
        <w:rPr>
          <w:sz w:val="28"/>
          <w:szCs w:val="28"/>
        </w:rPr>
      </w:pPr>
      <w:r>
        <w:rPr>
          <w:sz w:val="28"/>
          <w:szCs w:val="28"/>
        </w:rPr>
        <w:t>Найдем предельную ошибку выборки</w:t>
      </w:r>
      <w:r w:rsidRPr="003E4C79">
        <w:rPr>
          <w:sz w:val="28"/>
          <w:szCs w:val="28"/>
        </w:rPr>
        <w:t xml:space="preserve">. </w:t>
      </w:r>
    </w:p>
    <w:p w:rsidR="00CA2A0C" w:rsidRPr="003E4C79" w:rsidRDefault="00CA2A0C" w:rsidP="00CA2A0C">
      <w:pPr>
        <w:pStyle w:val="a4"/>
        <w:spacing w:before="0" w:beforeAutospacing="0" w:after="0" w:afterAutospacing="0" w:line="360" w:lineRule="auto"/>
        <w:ind w:firstLine="708"/>
        <w:rPr>
          <w:sz w:val="28"/>
          <w:szCs w:val="28"/>
        </w:rPr>
      </w:pPr>
      <w:r w:rsidRPr="003E4C79">
        <w:rPr>
          <w:sz w:val="28"/>
          <w:szCs w:val="28"/>
        </w:rPr>
        <w:t xml:space="preserve">При заданной доверительной вероятности </w:t>
      </w:r>
      <w:r w:rsidR="005D5A60" w:rsidRPr="003E4C79">
        <w:rPr>
          <w:noProof/>
          <w:position w:val="-10"/>
          <w:sz w:val="28"/>
          <w:szCs w:val="28"/>
        </w:rPr>
        <w:object w:dxaOrig="220" w:dyaOrig="279" w14:anchorId="01FD222F">
          <v:shape id="_x0000_i1073" type="#_x0000_t75" style="width:11.1pt;height:13.85pt" o:ole="">
            <v:imagedata r:id="rId102" o:title=""/>
          </v:shape>
          <o:OLEObject Type="Embed" ProgID="Equation.3" ShapeID="_x0000_i1073" DrawAspect="Content" ObjectID="_1556991971" r:id="rId103"/>
        </w:object>
      </w:r>
      <w:r>
        <w:rPr>
          <w:sz w:val="28"/>
          <w:szCs w:val="28"/>
        </w:rPr>
        <w:t xml:space="preserve"> </w:t>
      </w:r>
      <w:r w:rsidRPr="003E4C79">
        <w:rPr>
          <w:sz w:val="28"/>
          <w:szCs w:val="28"/>
        </w:rPr>
        <w:t xml:space="preserve">предельная ошибка выборки равна </w:t>
      </w:r>
      <w:r w:rsidR="005D5A60" w:rsidRPr="003E4C79">
        <w:rPr>
          <w:noProof/>
          <w:position w:val="-6"/>
          <w:sz w:val="28"/>
          <w:szCs w:val="28"/>
        </w:rPr>
        <w:object w:dxaOrig="160" w:dyaOrig="260" w14:anchorId="671511CE">
          <v:shape id="_x0000_i1074" type="#_x0000_t75" style="width:8.3pt;height:13.15pt" o:ole="">
            <v:imagedata r:id="rId104" o:title=""/>
          </v:shape>
          <o:OLEObject Type="Embed" ProgID="Equation.3" ShapeID="_x0000_i1074" DrawAspect="Content" ObjectID="_1556991972" r:id="rId105"/>
        </w:object>
      </w:r>
      <w:r>
        <w:rPr>
          <w:sz w:val="28"/>
          <w:szCs w:val="28"/>
        </w:rPr>
        <w:t>– кратной величине средней квадратической ошибки выборки:</w:t>
      </w:r>
    </w:p>
    <w:p w:rsidR="00CA2A0C" w:rsidRPr="003E4C79" w:rsidRDefault="00CA2A0C" w:rsidP="00CA2A0C">
      <w:pPr>
        <w:pStyle w:val="a4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 w:rsidR="005D5A60" w:rsidRPr="00362B10">
        <w:rPr>
          <w:noProof/>
          <w:position w:val="-12"/>
          <w:sz w:val="28"/>
          <w:szCs w:val="28"/>
        </w:rPr>
        <w:object w:dxaOrig="900" w:dyaOrig="380" w14:anchorId="2E58F68A">
          <v:shape id="_x0000_i1075" type="#_x0000_t75" style="width:45pt;height:18.7pt" o:ole="">
            <v:imagedata r:id="rId106" o:title=""/>
          </v:shape>
          <o:OLEObject Type="Embed" ProgID="Equation.3" ShapeID="_x0000_i1075" DrawAspect="Content" ObjectID="_1556991973" r:id="rId107"/>
        </w:object>
      </w:r>
      <w:r w:rsidRPr="003E4C79">
        <w:rPr>
          <w:sz w:val="28"/>
          <w:szCs w:val="28"/>
        </w:rPr>
        <w:t>,</w:t>
      </w:r>
    </w:p>
    <w:p w:rsidR="00CA2A0C" w:rsidRPr="00A3297D" w:rsidRDefault="00CA2A0C" w:rsidP="00CA2A0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Pr="003E4C79">
        <w:rPr>
          <w:sz w:val="28"/>
          <w:szCs w:val="28"/>
        </w:rPr>
        <w:t>де</w:t>
      </w:r>
      <w:r>
        <w:rPr>
          <w:sz w:val="28"/>
          <w:szCs w:val="28"/>
        </w:rPr>
        <w:t xml:space="preserve"> </w:t>
      </w:r>
      <w:r w:rsidR="005D5A60" w:rsidRPr="003E4C79">
        <w:rPr>
          <w:noProof/>
          <w:position w:val="-10"/>
          <w:sz w:val="28"/>
          <w:szCs w:val="28"/>
        </w:rPr>
        <w:object w:dxaOrig="999" w:dyaOrig="360" w14:anchorId="25F6C96D">
          <v:shape id="_x0000_i1076" type="#_x0000_t75" style="width:49.85pt;height:18pt" o:ole="">
            <v:imagedata r:id="rId108" o:title=""/>
          </v:shape>
          <o:OLEObject Type="Embed" ProgID="Equation.3" ShapeID="_x0000_i1076" DrawAspect="Content" ObjectID="_1556991974" r:id="rId109"/>
        </w:object>
      </w:r>
      <w:r>
        <w:rPr>
          <w:sz w:val="28"/>
          <w:szCs w:val="28"/>
        </w:rPr>
        <w:t xml:space="preserve">, </w:t>
      </w:r>
      <w:r w:rsidR="005D5A60" w:rsidRPr="003E4C79">
        <w:rPr>
          <w:noProof/>
          <w:position w:val="-30"/>
          <w:sz w:val="28"/>
          <w:szCs w:val="28"/>
        </w:rPr>
        <w:object w:dxaOrig="2280" w:dyaOrig="780" w14:anchorId="079A2468">
          <v:shape id="_x0000_i1077" type="#_x0000_t75" style="width:114.25pt;height:38.75pt" o:ole="" fillcolor="window">
            <v:imagedata r:id="rId110" o:title=""/>
          </v:shape>
          <o:OLEObject Type="Embed" ProgID="Equation.3" ShapeID="_x0000_i1077" DrawAspect="Content" ObjectID="_1556991975" r:id="rId111"/>
        </w:object>
      </w:r>
      <w:r w:rsidRPr="00A3297D">
        <w:rPr>
          <w:sz w:val="28"/>
          <w:szCs w:val="28"/>
        </w:rPr>
        <w:t xml:space="preserve"> –</w:t>
      </w:r>
      <w:r>
        <w:rPr>
          <w:sz w:val="28"/>
          <w:szCs w:val="28"/>
        </w:rPr>
        <w:t xml:space="preserve"> функция Лапласа, значения которой</w:t>
      </w:r>
      <w:r w:rsidRPr="00A3297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определяются из </w:t>
      </w:r>
      <w:r w:rsidRPr="00A3297D">
        <w:rPr>
          <w:sz w:val="28"/>
          <w:szCs w:val="28"/>
        </w:rPr>
        <w:t>таблиц</w:t>
      </w:r>
      <w:r>
        <w:rPr>
          <w:sz w:val="28"/>
          <w:szCs w:val="28"/>
        </w:rPr>
        <w:t>ы</w:t>
      </w:r>
      <w:r w:rsidRPr="00A3297D">
        <w:rPr>
          <w:sz w:val="28"/>
          <w:szCs w:val="28"/>
        </w:rPr>
        <w:t>.</w:t>
      </w:r>
    </w:p>
    <w:p w:rsidR="00CA2A0C" w:rsidRPr="0085188C" w:rsidRDefault="00CA2A0C" w:rsidP="00CA2A0C">
      <w:pPr>
        <w:pStyle w:val="a4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ab/>
        <w:t xml:space="preserve">По условию заданная доверительная вероятность равна </w:t>
      </w:r>
      <w:r w:rsidR="005D5A60" w:rsidRPr="003E4C79">
        <w:rPr>
          <w:noProof/>
          <w:position w:val="-10"/>
          <w:sz w:val="28"/>
          <w:szCs w:val="28"/>
        </w:rPr>
        <w:object w:dxaOrig="1260" w:dyaOrig="340" w14:anchorId="3F735A09">
          <v:shape id="_x0000_i1078" type="#_x0000_t75" style="width:63pt;height:17.3pt" o:ole="">
            <v:imagedata r:id="rId112" o:title=""/>
          </v:shape>
          <o:OLEObject Type="Embed" ProgID="Equation.3" ShapeID="_x0000_i1078" DrawAspect="Content" ObjectID="_1556991976" r:id="rId113"/>
        </w:object>
      </w:r>
      <w:r>
        <w:rPr>
          <w:sz w:val="28"/>
          <w:szCs w:val="28"/>
        </w:rPr>
        <w:t xml:space="preserve">, получаем условие для нахождения </w:t>
      </w:r>
      <w:r w:rsidR="005D5A60" w:rsidRPr="0085188C">
        <w:rPr>
          <w:noProof/>
          <w:position w:val="-6"/>
          <w:sz w:val="28"/>
          <w:szCs w:val="28"/>
        </w:rPr>
        <w:object w:dxaOrig="160" w:dyaOrig="260" w14:anchorId="4751E436">
          <v:shape id="_x0000_i1079" type="#_x0000_t75" style="width:8.3pt;height:13.15pt" o:ole="">
            <v:imagedata r:id="rId114" o:title=""/>
          </v:shape>
          <o:OLEObject Type="Embed" ProgID="Equation.3" ShapeID="_x0000_i1079" DrawAspect="Content" ObjectID="_1556991977" r:id="rId115"/>
        </w:object>
      </w:r>
    </w:p>
    <w:p w:rsidR="00CA2A0C" w:rsidRPr="0085188C" w:rsidRDefault="00CA2A0C" w:rsidP="00CA2A0C">
      <w:pPr>
        <w:pStyle w:val="a4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 w:rsidR="005D5A60" w:rsidRPr="003E4C79">
        <w:rPr>
          <w:noProof/>
          <w:position w:val="-10"/>
          <w:sz w:val="28"/>
          <w:szCs w:val="28"/>
        </w:rPr>
        <w:object w:dxaOrig="1600" w:dyaOrig="360" w14:anchorId="2BACB666">
          <v:shape id="_x0000_i1080" type="#_x0000_t75" style="width:80.3pt;height:18pt" o:ole="">
            <v:imagedata r:id="rId116" o:title=""/>
          </v:shape>
          <o:OLEObject Type="Embed" ProgID="Equation.3" ShapeID="_x0000_i1080" DrawAspect="Content" ObjectID="_1556991978" r:id="rId117"/>
        </w:object>
      </w:r>
      <w:r w:rsidRPr="0085188C">
        <w:rPr>
          <w:sz w:val="28"/>
          <w:szCs w:val="28"/>
        </w:rPr>
        <w:t>.</w:t>
      </w:r>
    </w:p>
    <w:p w:rsidR="00CA2A0C" w:rsidRDefault="00CA2A0C" w:rsidP="00CA2A0C">
      <w:pPr>
        <w:pStyle w:val="a4"/>
        <w:spacing w:before="0" w:beforeAutospacing="0" w:after="0" w:afterAutospacing="0" w:line="360" w:lineRule="auto"/>
        <w:ind w:firstLine="708"/>
        <w:rPr>
          <w:sz w:val="28"/>
          <w:szCs w:val="28"/>
        </w:rPr>
      </w:pPr>
      <w:r w:rsidRPr="0085188C">
        <w:rPr>
          <w:sz w:val="28"/>
          <w:szCs w:val="28"/>
        </w:rPr>
        <w:t xml:space="preserve">Так как </w:t>
      </w:r>
      <w:r>
        <w:rPr>
          <w:sz w:val="28"/>
          <w:szCs w:val="28"/>
        </w:rPr>
        <w:t xml:space="preserve">по таблице </w:t>
      </w:r>
    </w:p>
    <w:p w:rsidR="00CA2A0C" w:rsidRPr="0085188C" w:rsidRDefault="005D5A60" w:rsidP="00CA2A0C">
      <w:pPr>
        <w:pStyle w:val="a4"/>
        <w:spacing w:before="0" w:beforeAutospacing="0" w:after="0" w:afterAutospacing="0" w:line="360" w:lineRule="auto"/>
        <w:ind w:firstLine="708"/>
        <w:rPr>
          <w:sz w:val="28"/>
          <w:szCs w:val="28"/>
        </w:rPr>
      </w:pPr>
      <w:r w:rsidRPr="0085188C">
        <w:rPr>
          <w:noProof/>
          <w:position w:val="-10"/>
          <w:sz w:val="28"/>
          <w:szCs w:val="28"/>
        </w:rPr>
        <w:object w:dxaOrig="1780" w:dyaOrig="360" w14:anchorId="1BDE252C">
          <v:shape id="_x0000_i1081" type="#_x0000_t75" style="width:89.3pt;height:18pt" o:ole="">
            <v:imagedata r:id="rId118" o:title=""/>
          </v:shape>
          <o:OLEObject Type="Embed" ProgID="Equation.3" ShapeID="_x0000_i1081" DrawAspect="Content" ObjectID="_1556991979" r:id="rId119"/>
        </w:object>
      </w:r>
      <w:r w:rsidR="00CA2A0C" w:rsidRPr="0085188C">
        <w:rPr>
          <w:sz w:val="28"/>
          <w:szCs w:val="28"/>
        </w:rPr>
        <w:t>,</w:t>
      </w:r>
    </w:p>
    <w:p w:rsidR="00CA2A0C" w:rsidRPr="0085188C" w:rsidRDefault="00CA2A0C" w:rsidP="00CA2A0C">
      <w:pPr>
        <w:pStyle w:val="a4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то </w:t>
      </w:r>
      <w:r w:rsidRPr="0085188C">
        <w:rPr>
          <w:sz w:val="28"/>
          <w:szCs w:val="28"/>
        </w:rPr>
        <w:t>в нашем сл</w:t>
      </w:r>
      <w:r>
        <w:rPr>
          <w:sz w:val="28"/>
          <w:szCs w:val="28"/>
        </w:rPr>
        <w:t>учае</w:t>
      </w:r>
    </w:p>
    <w:p w:rsidR="00CA2A0C" w:rsidRDefault="00CA2A0C" w:rsidP="00CA2A0C">
      <w:pPr>
        <w:pStyle w:val="a4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 w:rsidR="005D5A60" w:rsidRPr="00823074">
        <w:rPr>
          <w:noProof/>
          <w:position w:val="-10"/>
          <w:sz w:val="28"/>
          <w:szCs w:val="28"/>
        </w:rPr>
        <w:object w:dxaOrig="740" w:dyaOrig="340" w14:anchorId="3444D2B7">
          <v:shape id="_x0000_i1082" type="#_x0000_t75" style="width:36.7pt;height:17.3pt" o:ole="">
            <v:imagedata r:id="rId120" o:title=""/>
          </v:shape>
          <o:OLEObject Type="Embed" ProgID="Equation.3" ShapeID="_x0000_i1082" DrawAspect="Content" ObjectID="_1556991980" r:id="rId121"/>
        </w:object>
      </w:r>
      <w:r w:rsidRPr="0030726D">
        <w:rPr>
          <w:sz w:val="28"/>
          <w:szCs w:val="28"/>
        </w:rPr>
        <w:t>.</w:t>
      </w:r>
    </w:p>
    <w:p w:rsidR="00CA2A0C" w:rsidRPr="0085188C" w:rsidRDefault="00CA2A0C" w:rsidP="00CA2A0C">
      <w:pPr>
        <w:pStyle w:val="a4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ab/>
        <w:t>Тогда</w:t>
      </w:r>
    </w:p>
    <w:p w:rsidR="00CA2A0C" w:rsidRDefault="00CA2A0C" w:rsidP="00CA2A0C">
      <w:pPr>
        <w:pStyle w:val="a4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 w:rsidR="005D5A60" w:rsidRPr="00362B10">
        <w:rPr>
          <w:noProof/>
          <w:position w:val="-12"/>
          <w:sz w:val="28"/>
          <w:szCs w:val="28"/>
        </w:rPr>
        <w:object w:dxaOrig="3060" w:dyaOrig="380" w14:anchorId="4F548621">
          <v:shape id="_x0000_i1083" type="#_x0000_t75" style="width:153pt;height:18.7pt" o:ole="">
            <v:imagedata r:id="rId122" o:title=""/>
          </v:shape>
          <o:OLEObject Type="Embed" ProgID="Equation.3" ShapeID="_x0000_i1083" DrawAspect="Content" ObjectID="_1556991981" r:id="rId123"/>
        </w:object>
      </w:r>
      <w:r>
        <w:rPr>
          <w:sz w:val="28"/>
          <w:szCs w:val="28"/>
        </w:rPr>
        <w:t>.</w:t>
      </w:r>
    </w:p>
    <w:p w:rsidR="00CA2A0C" w:rsidRDefault="00CA2A0C" w:rsidP="00823074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Искомый доверительный интервал </w:t>
      </w:r>
      <w:r w:rsidR="00823074" w:rsidRPr="00E8075A">
        <w:rPr>
          <w:sz w:val="28"/>
          <w:szCs w:val="28"/>
        </w:rPr>
        <w:t xml:space="preserve">для </w:t>
      </w:r>
      <w:r w:rsidR="00823074" w:rsidRPr="008F3555">
        <w:rPr>
          <w:sz w:val="28"/>
          <w:szCs w:val="28"/>
        </w:rPr>
        <w:t xml:space="preserve">средней дальнобойности </w:t>
      </w:r>
      <w:r w:rsidR="005D5A60" w:rsidRPr="00B02D15">
        <w:rPr>
          <w:noProof/>
          <w:position w:val="-12"/>
          <w:sz w:val="28"/>
          <w:szCs w:val="28"/>
        </w:rPr>
        <w:object w:dxaOrig="300" w:dyaOrig="380" w14:anchorId="78AA7D0C">
          <v:shape id="_x0000_i1084" type="#_x0000_t75" style="width:15.25pt;height:18.7pt" o:ole="">
            <v:imagedata r:id="rId124" o:title=""/>
          </v:shape>
          <o:OLEObject Type="Embed" ProgID="Equation.3" ShapeID="_x0000_i1084" DrawAspect="Content" ObjectID="_1556991982" r:id="rId125"/>
        </w:object>
      </w:r>
      <w:r w:rsidRPr="00B02D15">
        <w:rPr>
          <w:sz w:val="28"/>
          <w:szCs w:val="28"/>
        </w:rPr>
        <w:t xml:space="preserve"> </w:t>
      </w:r>
      <w:r>
        <w:rPr>
          <w:sz w:val="28"/>
          <w:szCs w:val="28"/>
        </w:rPr>
        <w:t>определяем по формуле</w:t>
      </w:r>
    </w:p>
    <w:p w:rsidR="00CA2A0C" w:rsidRDefault="00CA2A0C" w:rsidP="00CA2A0C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D5A60" w:rsidRPr="0085188C">
        <w:rPr>
          <w:noProof/>
          <w:position w:val="-12"/>
          <w:sz w:val="28"/>
          <w:szCs w:val="28"/>
        </w:rPr>
        <w:object w:dxaOrig="2079" w:dyaOrig="380" w14:anchorId="3F8C2620">
          <v:shape id="_x0000_i1085" type="#_x0000_t75" style="width:103.85pt;height:18.7pt" o:ole="">
            <v:imagedata r:id="rId126" o:title=""/>
          </v:shape>
          <o:OLEObject Type="Embed" ProgID="Equation.3" ShapeID="_x0000_i1085" DrawAspect="Content" ObjectID="_1556991983" r:id="rId127"/>
        </w:object>
      </w:r>
    </w:p>
    <w:p w:rsidR="00CA2A0C" w:rsidRDefault="005D5A60" w:rsidP="00CA2A0C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  <w:lang w:val="en-US"/>
        </w:rPr>
      </w:pPr>
      <w:r w:rsidRPr="0085188C">
        <w:rPr>
          <w:noProof/>
          <w:position w:val="-12"/>
          <w:sz w:val="28"/>
          <w:szCs w:val="28"/>
        </w:rPr>
        <w:object w:dxaOrig="3600" w:dyaOrig="380" w14:anchorId="7E9F81B2">
          <v:shape id="_x0000_i1086" type="#_x0000_t75" style="width:180pt;height:18.7pt" o:ole="">
            <v:imagedata r:id="rId128" o:title=""/>
          </v:shape>
          <o:OLEObject Type="Embed" ProgID="Equation.3" ShapeID="_x0000_i1086" DrawAspect="Content" ObjectID="_1556991984" r:id="rId129"/>
        </w:object>
      </w:r>
    </w:p>
    <w:p w:rsidR="000D364F" w:rsidRPr="00BE3397" w:rsidRDefault="005D5A60" w:rsidP="00BE3397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  <w:lang w:val="en-US"/>
        </w:rPr>
      </w:pPr>
      <w:r w:rsidRPr="0085188C">
        <w:rPr>
          <w:noProof/>
          <w:position w:val="-12"/>
        </w:rPr>
        <w:object w:dxaOrig="2100" w:dyaOrig="380" w14:anchorId="483F9555">
          <v:shape id="_x0000_i1087" type="#_x0000_t75" style="width:105.25pt;height:18.7pt" o:ole="">
            <v:imagedata r:id="rId130" o:title=""/>
          </v:shape>
          <o:OLEObject Type="Embed" ProgID="Equation.3" ShapeID="_x0000_i1087" DrawAspect="Content" ObjectID="_1556991985" r:id="rId131"/>
        </w:object>
      </w:r>
    </w:p>
    <w:p w:rsidR="002364BA" w:rsidRDefault="002364BA" w:rsidP="002364BA">
      <w:pPr>
        <w:spacing w:line="360" w:lineRule="auto"/>
        <w:jc w:val="both"/>
        <w:rPr>
          <w:sz w:val="28"/>
          <w:szCs w:val="28"/>
        </w:rPr>
      </w:pPr>
      <w:r w:rsidRPr="008F3555">
        <w:rPr>
          <w:sz w:val="28"/>
          <w:szCs w:val="28"/>
        </w:rPr>
        <w:lastRenderedPageBreak/>
        <w:t xml:space="preserve">5) </w:t>
      </w:r>
      <w:r>
        <w:rPr>
          <w:sz w:val="28"/>
          <w:szCs w:val="28"/>
        </w:rPr>
        <w:t>Определим</w:t>
      </w:r>
      <w:r w:rsidRPr="008F3555">
        <w:rPr>
          <w:sz w:val="28"/>
          <w:szCs w:val="28"/>
        </w:rPr>
        <w:t xml:space="preserve"> с вероятностью 0,9973 пределы доли (удельного веса) стандартных изделий, если к стандартной продукции относятся патроны с дальностью боя 30 – 45 м.</w:t>
      </w:r>
    </w:p>
    <w:p w:rsidR="00E53E78" w:rsidRDefault="00E53E78" w:rsidP="002364BA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Доля </w:t>
      </w:r>
      <w:r w:rsidR="00AE4FEC">
        <w:rPr>
          <w:sz w:val="28"/>
          <w:szCs w:val="28"/>
        </w:rPr>
        <w:t xml:space="preserve">патронов с дальностью боя </w:t>
      </w:r>
      <w:r w:rsidR="00AE4FEC" w:rsidRPr="008F3555">
        <w:rPr>
          <w:sz w:val="28"/>
          <w:szCs w:val="28"/>
        </w:rPr>
        <w:t>30 – 45 м</w:t>
      </w:r>
      <w:r w:rsidR="00AE4FEC">
        <w:rPr>
          <w:sz w:val="28"/>
          <w:szCs w:val="28"/>
        </w:rPr>
        <w:t xml:space="preserve"> в выборке равна</w:t>
      </w:r>
    </w:p>
    <w:p w:rsidR="00AE4FEC" w:rsidRPr="00AB5E50" w:rsidRDefault="00AE4FEC" w:rsidP="002364BA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D5A60" w:rsidRPr="00AB5E50">
        <w:rPr>
          <w:noProof/>
          <w:position w:val="-26"/>
          <w:sz w:val="28"/>
          <w:szCs w:val="28"/>
        </w:rPr>
        <w:object w:dxaOrig="5520" w:dyaOrig="700" w14:anchorId="4A50A788">
          <v:shape id="_x0000_i1088" type="#_x0000_t75" style="width:276.25pt;height:35.3pt" o:ole="">
            <v:imagedata r:id="rId132" o:title=""/>
          </v:shape>
          <o:OLEObject Type="Embed" ProgID="Equation.3" ShapeID="_x0000_i1088" DrawAspect="Content" ObjectID="_1556991986" r:id="rId133"/>
        </w:object>
      </w:r>
      <w:r w:rsidR="00AB5E50">
        <w:rPr>
          <w:sz w:val="28"/>
          <w:szCs w:val="28"/>
          <w:lang w:val="en-US"/>
        </w:rPr>
        <w:t xml:space="preserve"> или 62%.</w:t>
      </w:r>
    </w:p>
    <w:p w:rsidR="006645D3" w:rsidRDefault="006645D3" w:rsidP="006645D3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E8584B">
        <w:rPr>
          <w:sz w:val="28"/>
          <w:szCs w:val="28"/>
        </w:rPr>
        <w:t>Найдем среднюю квадратическую ошибку бесповторной выбор</w:t>
      </w:r>
      <w:r w:rsidR="00E53E78">
        <w:rPr>
          <w:sz w:val="28"/>
          <w:szCs w:val="28"/>
        </w:rPr>
        <w:t>ки для генеральной доли</w:t>
      </w:r>
    </w:p>
    <w:p w:rsidR="006645D3" w:rsidRDefault="005D5A60" w:rsidP="006645D3">
      <w:pPr>
        <w:pStyle w:val="a4"/>
        <w:spacing w:before="0" w:beforeAutospacing="0" w:after="0" w:afterAutospacing="0" w:line="360" w:lineRule="auto"/>
        <w:ind w:firstLine="708"/>
        <w:rPr>
          <w:sz w:val="28"/>
          <w:szCs w:val="28"/>
        </w:rPr>
      </w:pPr>
      <w:r w:rsidRPr="001A4C0F">
        <w:rPr>
          <w:noProof/>
          <w:position w:val="-34"/>
          <w:sz w:val="28"/>
          <w:szCs w:val="28"/>
        </w:rPr>
        <w:object w:dxaOrig="8680" w:dyaOrig="840" w14:anchorId="1337FB74">
          <v:shape id="_x0000_i1089" type="#_x0000_t75" style="width:434.1pt;height:42.25pt" o:ole="">
            <v:imagedata r:id="rId134" o:title=""/>
          </v:shape>
          <o:OLEObject Type="Embed" ProgID="Equation.3" ShapeID="_x0000_i1089" DrawAspect="Content" ObjectID="_1556991987" r:id="rId135"/>
        </w:object>
      </w:r>
      <w:r w:rsidR="006645D3" w:rsidRPr="00CA2A0C">
        <w:rPr>
          <w:sz w:val="28"/>
          <w:szCs w:val="28"/>
        </w:rPr>
        <w:t>.</w:t>
      </w:r>
    </w:p>
    <w:p w:rsidR="006645D3" w:rsidRDefault="006645D3" w:rsidP="006645D3">
      <w:pPr>
        <w:pStyle w:val="a4"/>
        <w:spacing w:before="0" w:beforeAutospacing="0" w:after="0" w:afterAutospacing="0" w:line="360" w:lineRule="auto"/>
        <w:ind w:firstLine="708"/>
        <w:rPr>
          <w:sz w:val="28"/>
          <w:szCs w:val="28"/>
        </w:rPr>
      </w:pPr>
      <w:r>
        <w:rPr>
          <w:sz w:val="28"/>
          <w:szCs w:val="28"/>
        </w:rPr>
        <w:t>Найдем предельную ошибку выборки</w:t>
      </w:r>
      <w:r w:rsidRPr="003E4C79">
        <w:rPr>
          <w:sz w:val="28"/>
          <w:szCs w:val="28"/>
        </w:rPr>
        <w:t xml:space="preserve">. </w:t>
      </w:r>
    </w:p>
    <w:p w:rsidR="006645D3" w:rsidRPr="003E4C79" w:rsidRDefault="006645D3" w:rsidP="006645D3">
      <w:pPr>
        <w:pStyle w:val="a4"/>
        <w:spacing w:before="0" w:beforeAutospacing="0" w:after="0" w:afterAutospacing="0" w:line="360" w:lineRule="auto"/>
        <w:ind w:firstLine="708"/>
        <w:rPr>
          <w:sz w:val="28"/>
          <w:szCs w:val="28"/>
        </w:rPr>
      </w:pPr>
      <w:r w:rsidRPr="003E4C79">
        <w:rPr>
          <w:sz w:val="28"/>
          <w:szCs w:val="28"/>
        </w:rPr>
        <w:t xml:space="preserve">При заданной доверительной вероятности </w:t>
      </w:r>
      <w:r w:rsidR="005D5A60" w:rsidRPr="003E4C79">
        <w:rPr>
          <w:noProof/>
          <w:position w:val="-10"/>
          <w:sz w:val="28"/>
          <w:szCs w:val="28"/>
        </w:rPr>
        <w:object w:dxaOrig="220" w:dyaOrig="279" w14:anchorId="65B64BF5">
          <v:shape id="_x0000_i1090" type="#_x0000_t75" style="width:11.1pt;height:13.85pt" o:ole="">
            <v:imagedata r:id="rId102" o:title=""/>
          </v:shape>
          <o:OLEObject Type="Embed" ProgID="Equation.3" ShapeID="_x0000_i1090" DrawAspect="Content" ObjectID="_1556991988" r:id="rId136"/>
        </w:object>
      </w:r>
      <w:r>
        <w:rPr>
          <w:sz w:val="28"/>
          <w:szCs w:val="28"/>
        </w:rPr>
        <w:t xml:space="preserve"> </w:t>
      </w:r>
      <w:r w:rsidRPr="003E4C79">
        <w:rPr>
          <w:sz w:val="28"/>
          <w:szCs w:val="28"/>
        </w:rPr>
        <w:t xml:space="preserve">предельная ошибка выборки равна </w:t>
      </w:r>
      <w:r w:rsidR="005D5A60" w:rsidRPr="003E4C79">
        <w:rPr>
          <w:noProof/>
          <w:position w:val="-6"/>
          <w:sz w:val="28"/>
          <w:szCs w:val="28"/>
        </w:rPr>
        <w:object w:dxaOrig="160" w:dyaOrig="260" w14:anchorId="1D8CE666">
          <v:shape id="_x0000_i1091" type="#_x0000_t75" style="width:8.3pt;height:13.15pt" o:ole="">
            <v:imagedata r:id="rId104" o:title=""/>
          </v:shape>
          <o:OLEObject Type="Embed" ProgID="Equation.3" ShapeID="_x0000_i1091" DrawAspect="Content" ObjectID="_1556991989" r:id="rId137"/>
        </w:object>
      </w:r>
      <w:r>
        <w:rPr>
          <w:sz w:val="28"/>
          <w:szCs w:val="28"/>
        </w:rPr>
        <w:t>– кратной величине средней квадратической ошибки выборки:</w:t>
      </w:r>
    </w:p>
    <w:p w:rsidR="006645D3" w:rsidRPr="003E4C79" w:rsidRDefault="006645D3" w:rsidP="006645D3">
      <w:pPr>
        <w:pStyle w:val="a4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 w:rsidR="005D5A60" w:rsidRPr="00362B10">
        <w:rPr>
          <w:noProof/>
          <w:position w:val="-12"/>
          <w:sz w:val="28"/>
          <w:szCs w:val="28"/>
        </w:rPr>
        <w:object w:dxaOrig="920" w:dyaOrig="380" w14:anchorId="416F9C37">
          <v:shape id="_x0000_i1092" type="#_x0000_t75" style="width:45.7pt;height:18.7pt" o:ole="">
            <v:imagedata r:id="rId138" o:title=""/>
          </v:shape>
          <o:OLEObject Type="Embed" ProgID="Equation.3" ShapeID="_x0000_i1092" DrawAspect="Content" ObjectID="_1556991990" r:id="rId139"/>
        </w:object>
      </w:r>
      <w:r w:rsidRPr="003E4C79">
        <w:rPr>
          <w:sz w:val="28"/>
          <w:szCs w:val="28"/>
        </w:rPr>
        <w:t>,</w:t>
      </w:r>
    </w:p>
    <w:p w:rsidR="006645D3" w:rsidRPr="00A3297D" w:rsidRDefault="006645D3" w:rsidP="006645D3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Pr="003E4C79">
        <w:rPr>
          <w:sz w:val="28"/>
          <w:szCs w:val="28"/>
        </w:rPr>
        <w:t>де</w:t>
      </w:r>
      <w:r>
        <w:rPr>
          <w:sz w:val="28"/>
          <w:szCs w:val="28"/>
        </w:rPr>
        <w:t xml:space="preserve"> </w:t>
      </w:r>
      <w:r w:rsidR="005D5A60" w:rsidRPr="003E4C79">
        <w:rPr>
          <w:noProof/>
          <w:position w:val="-10"/>
          <w:sz w:val="28"/>
          <w:szCs w:val="28"/>
        </w:rPr>
        <w:object w:dxaOrig="999" w:dyaOrig="360" w14:anchorId="71C8B68E">
          <v:shape id="_x0000_i1093" type="#_x0000_t75" style="width:49.85pt;height:18pt" o:ole="">
            <v:imagedata r:id="rId108" o:title=""/>
          </v:shape>
          <o:OLEObject Type="Embed" ProgID="Equation.3" ShapeID="_x0000_i1093" DrawAspect="Content" ObjectID="_1556991991" r:id="rId140"/>
        </w:object>
      </w:r>
      <w:r>
        <w:rPr>
          <w:sz w:val="28"/>
          <w:szCs w:val="28"/>
        </w:rPr>
        <w:t xml:space="preserve">, </w:t>
      </w:r>
      <w:r w:rsidR="005D5A60" w:rsidRPr="003E4C79">
        <w:rPr>
          <w:noProof/>
          <w:position w:val="-30"/>
          <w:sz w:val="28"/>
          <w:szCs w:val="28"/>
        </w:rPr>
        <w:object w:dxaOrig="2280" w:dyaOrig="780" w14:anchorId="3C1057DA">
          <v:shape id="_x0000_i1094" type="#_x0000_t75" style="width:114.25pt;height:38.75pt" o:ole="" fillcolor="window">
            <v:imagedata r:id="rId110" o:title=""/>
          </v:shape>
          <o:OLEObject Type="Embed" ProgID="Equation.3" ShapeID="_x0000_i1094" DrawAspect="Content" ObjectID="_1556991975" r:id="rId141"/>
        </w:object>
      </w:r>
      <w:r w:rsidRPr="00A3297D">
        <w:rPr>
          <w:sz w:val="28"/>
          <w:szCs w:val="28"/>
        </w:rPr>
        <w:t xml:space="preserve"> –</w:t>
      </w:r>
      <w:r>
        <w:rPr>
          <w:sz w:val="28"/>
          <w:szCs w:val="28"/>
        </w:rPr>
        <w:t xml:space="preserve"> функция Лапласа, значения которой</w:t>
      </w:r>
      <w:r w:rsidRPr="00A3297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определяются из </w:t>
      </w:r>
      <w:r w:rsidRPr="00A3297D">
        <w:rPr>
          <w:sz w:val="28"/>
          <w:szCs w:val="28"/>
        </w:rPr>
        <w:t>таблиц</w:t>
      </w:r>
      <w:r>
        <w:rPr>
          <w:sz w:val="28"/>
          <w:szCs w:val="28"/>
        </w:rPr>
        <w:t>ы</w:t>
      </w:r>
      <w:r w:rsidRPr="00A3297D">
        <w:rPr>
          <w:sz w:val="28"/>
          <w:szCs w:val="28"/>
        </w:rPr>
        <w:t>.</w:t>
      </w:r>
    </w:p>
    <w:p w:rsidR="006645D3" w:rsidRPr="0085188C" w:rsidRDefault="006645D3" w:rsidP="006645D3">
      <w:pPr>
        <w:pStyle w:val="a4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ab/>
        <w:t xml:space="preserve">По условию заданная доверительная вероятность равна </w:t>
      </w:r>
      <w:r w:rsidR="005D5A60" w:rsidRPr="003E4C79">
        <w:rPr>
          <w:noProof/>
          <w:position w:val="-10"/>
          <w:sz w:val="28"/>
          <w:szCs w:val="28"/>
        </w:rPr>
        <w:object w:dxaOrig="1260" w:dyaOrig="340" w14:anchorId="5A07202F">
          <v:shape id="_x0000_i1095" type="#_x0000_t75" style="width:63pt;height:17.3pt" o:ole="">
            <v:imagedata r:id="rId142" o:title=""/>
          </v:shape>
          <o:OLEObject Type="Embed" ProgID="Equation.3" ShapeID="_x0000_i1095" DrawAspect="Content" ObjectID="_1556991976" r:id="rId143"/>
        </w:object>
      </w:r>
      <w:r>
        <w:rPr>
          <w:sz w:val="28"/>
          <w:szCs w:val="28"/>
        </w:rPr>
        <w:t xml:space="preserve">, получаем условие для нахождения </w:t>
      </w:r>
      <w:r w:rsidR="005D5A60" w:rsidRPr="0085188C">
        <w:rPr>
          <w:noProof/>
          <w:position w:val="-6"/>
          <w:sz w:val="28"/>
          <w:szCs w:val="28"/>
        </w:rPr>
        <w:object w:dxaOrig="160" w:dyaOrig="260" w14:anchorId="5E6A8AAE">
          <v:shape id="_x0000_i1096" type="#_x0000_t75" style="width:8.3pt;height:13.15pt" o:ole="">
            <v:imagedata r:id="rId114" o:title=""/>
          </v:shape>
          <o:OLEObject Type="Embed" ProgID="Equation.3" ShapeID="_x0000_i1096" DrawAspect="Content" ObjectID="_1556991994" r:id="rId144"/>
        </w:object>
      </w:r>
    </w:p>
    <w:p w:rsidR="006645D3" w:rsidRPr="0085188C" w:rsidRDefault="006645D3" w:rsidP="006645D3">
      <w:pPr>
        <w:pStyle w:val="a4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 w:rsidR="005D5A60" w:rsidRPr="003E4C79">
        <w:rPr>
          <w:noProof/>
          <w:position w:val="-10"/>
          <w:sz w:val="28"/>
          <w:szCs w:val="28"/>
        </w:rPr>
        <w:object w:dxaOrig="1579" w:dyaOrig="360" w14:anchorId="38572CB9">
          <v:shape id="_x0000_i1097" type="#_x0000_t75" style="width:78.9pt;height:18pt" o:ole="">
            <v:imagedata r:id="rId145" o:title=""/>
          </v:shape>
          <o:OLEObject Type="Embed" ProgID="Equation.3" ShapeID="_x0000_i1097" DrawAspect="Content" ObjectID="_1556991978" r:id="rId146"/>
        </w:object>
      </w:r>
      <w:r w:rsidRPr="0085188C">
        <w:rPr>
          <w:sz w:val="28"/>
          <w:szCs w:val="28"/>
        </w:rPr>
        <w:t>.</w:t>
      </w:r>
    </w:p>
    <w:p w:rsidR="006645D3" w:rsidRDefault="006645D3" w:rsidP="006645D3">
      <w:pPr>
        <w:pStyle w:val="a4"/>
        <w:spacing w:before="0" w:beforeAutospacing="0" w:after="0" w:afterAutospacing="0" w:line="360" w:lineRule="auto"/>
        <w:ind w:firstLine="708"/>
        <w:rPr>
          <w:sz w:val="28"/>
          <w:szCs w:val="28"/>
        </w:rPr>
      </w:pPr>
      <w:r w:rsidRPr="0085188C">
        <w:rPr>
          <w:sz w:val="28"/>
          <w:szCs w:val="28"/>
        </w:rPr>
        <w:t xml:space="preserve">Так как </w:t>
      </w:r>
      <w:r>
        <w:rPr>
          <w:sz w:val="28"/>
          <w:szCs w:val="28"/>
        </w:rPr>
        <w:t xml:space="preserve">по таблице </w:t>
      </w:r>
    </w:p>
    <w:p w:rsidR="006645D3" w:rsidRPr="0085188C" w:rsidRDefault="005D5A60" w:rsidP="006645D3">
      <w:pPr>
        <w:pStyle w:val="a4"/>
        <w:spacing w:before="0" w:beforeAutospacing="0" w:after="0" w:afterAutospacing="0" w:line="360" w:lineRule="auto"/>
        <w:ind w:firstLine="708"/>
        <w:rPr>
          <w:sz w:val="28"/>
          <w:szCs w:val="28"/>
        </w:rPr>
      </w:pPr>
      <w:r w:rsidRPr="0085188C">
        <w:rPr>
          <w:noProof/>
          <w:position w:val="-10"/>
          <w:sz w:val="28"/>
          <w:szCs w:val="28"/>
        </w:rPr>
        <w:object w:dxaOrig="1620" w:dyaOrig="360" w14:anchorId="035B842F">
          <v:shape id="_x0000_i1098" type="#_x0000_t75" style="width:81pt;height:18pt" o:ole="">
            <v:imagedata r:id="rId147" o:title=""/>
          </v:shape>
          <o:OLEObject Type="Embed" ProgID="Equation.3" ShapeID="_x0000_i1098" DrawAspect="Content" ObjectID="_1556991979" r:id="rId148"/>
        </w:object>
      </w:r>
      <w:r w:rsidR="006645D3" w:rsidRPr="0085188C">
        <w:rPr>
          <w:sz w:val="28"/>
          <w:szCs w:val="28"/>
        </w:rPr>
        <w:t>,</w:t>
      </w:r>
    </w:p>
    <w:p w:rsidR="006645D3" w:rsidRPr="0085188C" w:rsidRDefault="006645D3" w:rsidP="006645D3">
      <w:pPr>
        <w:pStyle w:val="a4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то </w:t>
      </w:r>
      <w:r w:rsidRPr="0085188C">
        <w:rPr>
          <w:sz w:val="28"/>
          <w:szCs w:val="28"/>
        </w:rPr>
        <w:t>в нашем сл</w:t>
      </w:r>
      <w:r>
        <w:rPr>
          <w:sz w:val="28"/>
          <w:szCs w:val="28"/>
        </w:rPr>
        <w:t>учае</w:t>
      </w:r>
    </w:p>
    <w:p w:rsidR="006645D3" w:rsidRDefault="006645D3" w:rsidP="006645D3">
      <w:pPr>
        <w:pStyle w:val="a4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 w:rsidR="005D5A60" w:rsidRPr="00E8075A">
        <w:rPr>
          <w:noProof/>
          <w:position w:val="-6"/>
          <w:sz w:val="28"/>
          <w:szCs w:val="28"/>
        </w:rPr>
        <w:object w:dxaOrig="580" w:dyaOrig="300" w14:anchorId="68EAC3C8">
          <v:shape id="_x0000_i1099" type="#_x0000_t75" style="width:29.1pt;height:15.25pt" o:ole="">
            <v:imagedata r:id="rId149" o:title=""/>
          </v:shape>
          <o:OLEObject Type="Embed" ProgID="Equation.3" ShapeID="_x0000_i1099" DrawAspect="Content" ObjectID="_1556991997" r:id="rId150"/>
        </w:object>
      </w:r>
      <w:r w:rsidRPr="0030726D">
        <w:rPr>
          <w:sz w:val="28"/>
          <w:szCs w:val="28"/>
        </w:rPr>
        <w:t>.</w:t>
      </w:r>
    </w:p>
    <w:p w:rsidR="006645D3" w:rsidRPr="0085188C" w:rsidRDefault="006645D3" w:rsidP="006645D3">
      <w:pPr>
        <w:pStyle w:val="a4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ab/>
        <w:t>Тогда</w:t>
      </w:r>
    </w:p>
    <w:p w:rsidR="006645D3" w:rsidRDefault="006645D3" w:rsidP="006645D3">
      <w:pPr>
        <w:pStyle w:val="a4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 w:rsidR="005D5A60" w:rsidRPr="00362B10">
        <w:rPr>
          <w:noProof/>
          <w:position w:val="-12"/>
          <w:sz w:val="28"/>
          <w:szCs w:val="28"/>
        </w:rPr>
        <w:object w:dxaOrig="3040" w:dyaOrig="380" w14:anchorId="1165BF27">
          <v:shape id="_x0000_i1100" type="#_x0000_t75" style="width:152.3pt;height:18.7pt" o:ole="">
            <v:imagedata r:id="rId151" o:title=""/>
          </v:shape>
          <o:OLEObject Type="Embed" ProgID="Equation.3" ShapeID="_x0000_i1100" DrawAspect="Content" ObjectID="_1556991981" r:id="rId152"/>
        </w:object>
      </w:r>
      <w:r>
        <w:rPr>
          <w:sz w:val="28"/>
          <w:szCs w:val="28"/>
        </w:rPr>
        <w:t>.</w:t>
      </w:r>
    </w:p>
    <w:p w:rsidR="006645D3" w:rsidRDefault="006645D3" w:rsidP="006645D3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Искомый доверительный интервал </w:t>
      </w:r>
      <w:r w:rsidRPr="00E8075A">
        <w:rPr>
          <w:sz w:val="28"/>
          <w:szCs w:val="28"/>
        </w:rPr>
        <w:t>для</w:t>
      </w:r>
      <w:r>
        <w:rPr>
          <w:szCs w:val="28"/>
        </w:rPr>
        <w:t xml:space="preserve"> </w:t>
      </w:r>
      <w:r w:rsidR="001B30FA" w:rsidRPr="008F3555">
        <w:rPr>
          <w:sz w:val="28"/>
          <w:szCs w:val="28"/>
        </w:rPr>
        <w:t xml:space="preserve">доли (удельного веса) стандартных изделий </w:t>
      </w:r>
      <w:r w:rsidR="005D5A60" w:rsidRPr="00E8075A">
        <w:rPr>
          <w:noProof/>
          <w:position w:val="-12"/>
          <w:sz w:val="28"/>
          <w:szCs w:val="28"/>
        </w:rPr>
        <w:object w:dxaOrig="260" w:dyaOrig="300" w14:anchorId="0762F970">
          <v:shape id="_x0000_i1101" type="#_x0000_t75" style="width:13.15pt;height:15.25pt" o:ole="">
            <v:imagedata r:id="rId153" o:title=""/>
          </v:shape>
          <o:OLEObject Type="Embed" ProgID="Equation.3" ShapeID="_x0000_i1101" DrawAspect="Content" ObjectID="_1556991999" r:id="rId154"/>
        </w:object>
      </w:r>
      <w:r w:rsidRPr="00B02D15">
        <w:rPr>
          <w:sz w:val="28"/>
          <w:szCs w:val="28"/>
        </w:rPr>
        <w:t xml:space="preserve"> </w:t>
      </w:r>
      <w:r>
        <w:rPr>
          <w:sz w:val="28"/>
          <w:szCs w:val="28"/>
        </w:rPr>
        <w:t>определяем по формуле</w:t>
      </w:r>
    </w:p>
    <w:p w:rsidR="006645D3" w:rsidRPr="00E8075A" w:rsidRDefault="006645D3" w:rsidP="006645D3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ab/>
      </w:r>
      <w:r w:rsidR="005D5A60" w:rsidRPr="0085188C">
        <w:rPr>
          <w:noProof/>
          <w:position w:val="-12"/>
          <w:sz w:val="28"/>
          <w:szCs w:val="28"/>
        </w:rPr>
        <w:object w:dxaOrig="2079" w:dyaOrig="360" w14:anchorId="7B07EEFD">
          <v:shape id="_x0000_i1102" type="#_x0000_t75" style="width:103.85pt;height:18pt" o:ole="">
            <v:imagedata r:id="rId155" o:title=""/>
          </v:shape>
          <o:OLEObject Type="Embed" ProgID="Equation.3" ShapeID="_x0000_i1102" DrawAspect="Content" ObjectID="_1556992000" r:id="rId156"/>
        </w:object>
      </w:r>
    </w:p>
    <w:p w:rsidR="006645D3" w:rsidRDefault="005D5A60" w:rsidP="006645D3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  <w:lang w:val="en-US"/>
        </w:rPr>
      </w:pPr>
      <w:r w:rsidRPr="0085188C">
        <w:rPr>
          <w:noProof/>
          <w:position w:val="-12"/>
          <w:sz w:val="28"/>
          <w:szCs w:val="28"/>
        </w:rPr>
        <w:object w:dxaOrig="3540" w:dyaOrig="360" w14:anchorId="7A684DAD">
          <v:shape id="_x0000_i1103" type="#_x0000_t75" style="width:177.25pt;height:18pt" o:ole="">
            <v:imagedata r:id="rId157" o:title=""/>
          </v:shape>
          <o:OLEObject Type="Embed" ProgID="Equation.3" ShapeID="_x0000_i1103" DrawAspect="Content" ObjectID="_1556992001" r:id="rId158"/>
        </w:object>
      </w:r>
    </w:p>
    <w:p w:rsidR="006645D3" w:rsidRPr="00BE3397" w:rsidRDefault="005D5A60" w:rsidP="006645D3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  <w:lang w:val="en-US"/>
        </w:rPr>
      </w:pPr>
      <w:r w:rsidRPr="00AA41E8">
        <w:rPr>
          <w:noProof/>
          <w:position w:val="-12"/>
        </w:rPr>
        <w:object w:dxaOrig="2060" w:dyaOrig="360" w14:anchorId="0E78EA19">
          <v:shape id="_x0000_i1104" type="#_x0000_t75" style="width:103.15pt;height:18pt" o:ole="">
            <v:imagedata r:id="rId159" o:title=""/>
          </v:shape>
          <o:OLEObject Type="Embed" ProgID="Equation.3" ShapeID="_x0000_i1104" DrawAspect="Content" ObjectID="_1556992002" r:id="rId160"/>
        </w:object>
      </w:r>
    </w:p>
    <w:p w:rsidR="00616122" w:rsidRDefault="00616122"/>
    <w:p w:rsidR="00616122" w:rsidRDefault="00CA741E" w:rsidP="008F3555">
      <w:pPr>
        <w:spacing w:line="360" w:lineRule="auto"/>
        <w:jc w:val="both"/>
        <w:rPr>
          <w:sz w:val="28"/>
          <w:szCs w:val="28"/>
          <w:lang w:val="en-US"/>
        </w:rPr>
      </w:pPr>
      <w:r w:rsidRPr="008F3555">
        <w:rPr>
          <w:b/>
          <w:sz w:val="28"/>
          <w:szCs w:val="28"/>
        </w:rPr>
        <w:t>Задача 3.</w:t>
      </w:r>
      <w:r w:rsidR="00B470D7" w:rsidRPr="00B470D7">
        <w:rPr>
          <w:b/>
          <w:sz w:val="28"/>
          <w:szCs w:val="28"/>
        </w:rPr>
        <w:t>9.</w:t>
      </w:r>
      <w:r w:rsidRPr="008F3555">
        <w:rPr>
          <w:sz w:val="28"/>
          <w:szCs w:val="28"/>
        </w:rPr>
        <w:t xml:space="preserve"> По данным своего варианта для ряда А: 1) определить цепные и базисные аналитические показатели ряда динамики (абсолютные приросты, темпы роста и прироста, абсолютное значение 1% прироста) и их взаимосвязь; 2) вычислить средний уровень ряда динамики, средний темп роста и прироста; 3) привести графическое изображение динамики развития явления. Сделать выводы. Для ряда Б: 1) определите вид ряда динамики и вычислите его средний уровень.</w:t>
      </w:r>
    </w:p>
    <w:p w:rsidR="00CE372C" w:rsidRDefault="00CE372C" w:rsidP="00B470D7">
      <w:pPr>
        <w:rPr>
          <w:b/>
        </w:rPr>
      </w:pPr>
    </w:p>
    <w:p w:rsidR="00CE372C" w:rsidRDefault="00CE372C" w:rsidP="00B470D7">
      <w:pPr>
        <w:rPr>
          <w:b/>
        </w:rPr>
      </w:pPr>
    </w:p>
    <w:p w:rsidR="00CE372C" w:rsidRDefault="00CE372C" w:rsidP="00B470D7">
      <w:pPr>
        <w:rPr>
          <w:b/>
        </w:rPr>
      </w:pPr>
    </w:p>
    <w:p w:rsidR="00CE372C" w:rsidRDefault="00CE372C" w:rsidP="00B470D7">
      <w:pPr>
        <w:rPr>
          <w:b/>
        </w:rPr>
      </w:pPr>
    </w:p>
    <w:p w:rsidR="00CE372C" w:rsidRDefault="00CE372C" w:rsidP="00B470D7">
      <w:pPr>
        <w:rPr>
          <w:b/>
        </w:rPr>
      </w:pPr>
    </w:p>
    <w:p w:rsidR="00B470D7" w:rsidRPr="002F48A7" w:rsidRDefault="00B470D7" w:rsidP="00B470D7">
      <w:pPr>
        <w:rPr>
          <w:b/>
        </w:rPr>
      </w:pPr>
      <w:r>
        <w:rPr>
          <w:b/>
          <w:lang w:val="en-US"/>
        </w:rPr>
        <w:t>Ряд A</w:t>
      </w:r>
      <w:r w:rsidRPr="002F48A7">
        <w:rPr>
          <w:b/>
          <w:lang w:val="en-US"/>
        </w:rPr>
        <w:t>.</w:t>
      </w:r>
    </w:p>
    <w:p w:rsidR="00B470D7" w:rsidRPr="00B470D7" w:rsidRDefault="00B470D7" w:rsidP="008F3555">
      <w:pPr>
        <w:spacing w:line="360" w:lineRule="auto"/>
        <w:jc w:val="both"/>
        <w:rPr>
          <w:sz w:val="28"/>
          <w:szCs w:val="28"/>
          <w:lang w:val="en-US"/>
        </w:rPr>
      </w:pPr>
    </w:p>
    <w:p w:rsidR="00616122" w:rsidRDefault="005D5A60">
      <w:r>
        <w:rPr>
          <w:noProof/>
        </w:rPr>
        <w:drawing>
          <wp:inline distT="0" distB="0" distL="0" distR="0">
            <wp:extent cx="5937250" cy="654050"/>
            <wp:effectExtent l="0" t="0" r="0" b="0"/>
            <wp:docPr id="81" name="Рисунок 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/>
                    </pic:cNvPicPr>
                  </pic:nvPicPr>
                  <pic:blipFill>
                    <a:blip r:embed="rId1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726" t="36917" r="26300" b="568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65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6122" w:rsidRDefault="00616122"/>
    <w:p w:rsidR="00A80757" w:rsidRDefault="00A80757" w:rsidP="00A80757">
      <w:pPr>
        <w:jc w:val="center"/>
        <w:rPr>
          <w:b/>
          <w:sz w:val="28"/>
          <w:szCs w:val="28"/>
        </w:rPr>
      </w:pPr>
      <w:r w:rsidRPr="008F3555">
        <w:rPr>
          <w:b/>
          <w:sz w:val="28"/>
          <w:szCs w:val="28"/>
        </w:rPr>
        <w:t>Решение.</w:t>
      </w:r>
    </w:p>
    <w:p w:rsidR="00616122" w:rsidRDefault="00616122" w:rsidP="00A80757">
      <w:pPr>
        <w:jc w:val="center"/>
      </w:pPr>
    </w:p>
    <w:p w:rsidR="00A80757" w:rsidRDefault="003E1E33" w:rsidP="003A60AF">
      <w:pPr>
        <w:spacing w:line="360" w:lineRule="auto"/>
        <w:rPr>
          <w:sz w:val="28"/>
          <w:szCs w:val="28"/>
        </w:rPr>
      </w:pPr>
      <w:r>
        <w:rPr>
          <w:lang w:val="en-US"/>
        </w:rPr>
        <w:tab/>
      </w:r>
      <w:r w:rsidR="003A60AF" w:rsidRPr="003A60AF">
        <w:t xml:space="preserve">1) </w:t>
      </w:r>
      <w:r w:rsidR="003A60AF" w:rsidRPr="003A60AF">
        <w:rPr>
          <w:sz w:val="28"/>
          <w:szCs w:val="28"/>
        </w:rPr>
        <w:t>О</w:t>
      </w:r>
      <w:r w:rsidR="003A60AF">
        <w:rPr>
          <w:sz w:val="28"/>
          <w:szCs w:val="28"/>
        </w:rPr>
        <w:t>пределим</w:t>
      </w:r>
      <w:r w:rsidR="003A60AF" w:rsidRPr="008F3555">
        <w:rPr>
          <w:sz w:val="28"/>
          <w:szCs w:val="28"/>
        </w:rPr>
        <w:t xml:space="preserve"> цепные и базисные аналитические показатели ряда динамики</w:t>
      </w:r>
      <w:r w:rsidR="003A60AF">
        <w:rPr>
          <w:sz w:val="28"/>
          <w:szCs w:val="28"/>
        </w:rPr>
        <w:t>.</w:t>
      </w:r>
    </w:p>
    <w:p w:rsidR="003A60AF" w:rsidRPr="00D2689C" w:rsidRDefault="003A60AF" w:rsidP="0044112F">
      <w:pPr>
        <w:spacing w:line="360" w:lineRule="auto"/>
        <w:ind w:firstLine="708"/>
        <w:rPr>
          <w:sz w:val="28"/>
          <w:szCs w:val="28"/>
          <w:u w:val="single"/>
        </w:rPr>
      </w:pPr>
      <w:r w:rsidRPr="00D2689C">
        <w:rPr>
          <w:sz w:val="28"/>
          <w:szCs w:val="28"/>
          <w:u w:val="single"/>
        </w:rPr>
        <w:t>Абсолютные</w:t>
      </w:r>
      <w:r w:rsidR="0044112F" w:rsidRPr="00D2689C">
        <w:rPr>
          <w:sz w:val="28"/>
          <w:szCs w:val="28"/>
          <w:u w:val="single"/>
        </w:rPr>
        <w:t xml:space="preserve"> изменения:</w:t>
      </w:r>
    </w:p>
    <w:p w:rsidR="00A80757" w:rsidRDefault="0044112F" w:rsidP="0044112F">
      <w:pPr>
        <w:spacing w:line="360" w:lineRule="auto"/>
        <w:rPr>
          <w:sz w:val="28"/>
          <w:szCs w:val="28"/>
        </w:rPr>
      </w:pPr>
      <w:r w:rsidRPr="0044112F">
        <w:rPr>
          <w:sz w:val="28"/>
          <w:szCs w:val="28"/>
        </w:rPr>
        <w:t>а</w:t>
      </w:r>
      <w:r w:rsidR="001E752A">
        <w:rPr>
          <w:sz w:val="28"/>
          <w:szCs w:val="28"/>
        </w:rPr>
        <w:t xml:space="preserve">) базисные </w:t>
      </w:r>
    </w:p>
    <w:p w:rsidR="001E752A" w:rsidRPr="0044112F" w:rsidRDefault="001E752A" w:rsidP="0044112F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  <w:t>Расчетная формула имеет вид</w:t>
      </w:r>
    </w:p>
    <w:p w:rsidR="0044112F" w:rsidRPr="001E752A" w:rsidRDefault="005D5A60" w:rsidP="001E752A">
      <w:pPr>
        <w:spacing w:line="360" w:lineRule="auto"/>
        <w:ind w:firstLine="708"/>
      </w:pPr>
      <w:r w:rsidRPr="001E752A">
        <w:rPr>
          <w:noProof/>
          <w:position w:val="-12"/>
        </w:rPr>
        <w:object w:dxaOrig="1260" w:dyaOrig="380" w14:anchorId="1C28FC0D">
          <v:shape id="_x0000_i1106" type="#_x0000_t75" style="width:63pt;height:18.7pt" o:ole="">
            <v:imagedata r:id="rId162" o:title=""/>
          </v:shape>
          <o:OLEObject Type="Embed" ProgID="Equation.3" ShapeID="_x0000_i1106" DrawAspect="Content" ObjectID="_1556992003" r:id="rId163"/>
        </w:object>
      </w:r>
      <w:r w:rsidR="001E752A" w:rsidRPr="001E752A">
        <w:t>,</w:t>
      </w:r>
    </w:p>
    <w:p w:rsidR="001E752A" w:rsidRDefault="001E752A" w:rsidP="0044112F">
      <w:pPr>
        <w:spacing w:line="360" w:lineRule="auto"/>
        <w:rPr>
          <w:sz w:val="28"/>
          <w:szCs w:val="28"/>
        </w:rPr>
      </w:pPr>
      <w:r w:rsidRPr="001E752A">
        <w:rPr>
          <w:sz w:val="28"/>
          <w:szCs w:val="28"/>
        </w:rPr>
        <w:t xml:space="preserve">где </w:t>
      </w:r>
      <w:r w:rsidR="005D5A60" w:rsidRPr="001E752A">
        <w:rPr>
          <w:noProof/>
          <w:position w:val="-12"/>
          <w:sz w:val="28"/>
          <w:szCs w:val="28"/>
        </w:rPr>
        <w:object w:dxaOrig="279" w:dyaOrig="380" w14:anchorId="6B5A36B1">
          <v:shape id="_x0000_i1107" type="#_x0000_t75" style="width:13.85pt;height:18.7pt" o:ole="">
            <v:imagedata r:id="rId164" o:title=""/>
          </v:shape>
          <o:OLEObject Type="Embed" ProgID="Equation.3" ShapeID="_x0000_i1107" DrawAspect="Content" ObjectID="_1556992004" r:id="rId165"/>
        </w:object>
      </w:r>
      <w:r w:rsidRPr="001E752A">
        <w:rPr>
          <w:sz w:val="28"/>
          <w:szCs w:val="28"/>
        </w:rPr>
        <w:t xml:space="preserve">– сравниваемый уровень, </w:t>
      </w:r>
      <w:r w:rsidR="005D5A60" w:rsidRPr="001E752A">
        <w:rPr>
          <w:noProof/>
          <w:position w:val="-12"/>
          <w:sz w:val="28"/>
          <w:szCs w:val="28"/>
        </w:rPr>
        <w:object w:dxaOrig="279" w:dyaOrig="380" w14:anchorId="7EF11870">
          <v:shape id="_x0000_i1108" type="#_x0000_t75" style="width:13.85pt;height:18.7pt" o:ole="">
            <v:imagedata r:id="rId166" o:title=""/>
          </v:shape>
          <o:OLEObject Type="Embed" ProgID="Equation.3" ShapeID="_x0000_i1108" DrawAspect="Content" ObjectID="_1556992005" r:id="rId167"/>
        </w:object>
      </w:r>
      <w:r w:rsidRPr="001E752A">
        <w:rPr>
          <w:sz w:val="28"/>
          <w:szCs w:val="28"/>
        </w:rPr>
        <w:t>– уровень, принятый за базу.</w:t>
      </w:r>
    </w:p>
    <w:p w:rsidR="001E752A" w:rsidRDefault="001E752A" w:rsidP="0044112F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  <w:t>Получаем</w:t>
      </w:r>
    </w:p>
    <w:p w:rsidR="001E752A" w:rsidRDefault="001E752A" w:rsidP="0044112F">
      <w:pPr>
        <w:spacing w:line="360" w:lineRule="auto"/>
        <w:rPr>
          <w:lang w:val="en-US"/>
        </w:rPr>
      </w:pPr>
      <w:r>
        <w:rPr>
          <w:sz w:val="28"/>
          <w:szCs w:val="28"/>
        </w:rPr>
        <w:tab/>
      </w:r>
      <w:r w:rsidR="005D5A60" w:rsidRPr="001E752A">
        <w:rPr>
          <w:noProof/>
          <w:position w:val="-12"/>
        </w:rPr>
        <w:object w:dxaOrig="2700" w:dyaOrig="380" w14:anchorId="02436F83">
          <v:shape id="_x0000_i1109" type="#_x0000_t75" style="width:135pt;height:18.7pt" o:ole="">
            <v:imagedata r:id="rId168" o:title=""/>
          </v:shape>
          <o:OLEObject Type="Embed" ProgID="Equation.3" ShapeID="_x0000_i1109" DrawAspect="Content" ObjectID="_1556992006" r:id="rId169"/>
        </w:object>
      </w:r>
      <w:r>
        <w:rPr>
          <w:lang w:val="en-US"/>
        </w:rPr>
        <w:t xml:space="preserve">; </w:t>
      </w:r>
      <w:r w:rsidR="005D5A60" w:rsidRPr="001E752A">
        <w:rPr>
          <w:noProof/>
          <w:position w:val="-12"/>
        </w:rPr>
        <w:object w:dxaOrig="2780" w:dyaOrig="380" w14:anchorId="70199A93">
          <v:shape id="_x0000_i1110" type="#_x0000_t75" style="width:139.15pt;height:18.7pt" o:ole="">
            <v:imagedata r:id="rId170" o:title=""/>
          </v:shape>
          <o:OLEObject Type="Embed" ProgID="Equation.3" ShapeID="_x0000_i1110" DrawAspect="Content" ObjectID="_1556992007" r:id="rId171"/>
        </w:object>
      </w:r>
      <w:r>
        <w:rPr>
          <w:lang w:val="en-US"/>
        </w:rPr>
        <w:t xml:space="preserve">; </w:t>
      </w:r>
      <w:r w:rsidR="005D5A60" w:rsidRPr="001E752A">
        <w:rPr>
          <w:noProof/>
          <w:position w:val="-12"/>
        </w:rPr>
        <w:object w:dxaOrig="2700" w:dyaOrig="380" w14:anchorId="214BFD21">
          <v:shape id="_x0000_i1111" type="#_x0000_t75" style="width:135pt;height:18.7pt" o:ole="">
            <v:imagedata r:id="rId172" o:title=""/>
          </v:shape>
          <o:OLEObject Type="Embed" ProgID="Equation.3" ShapeID="_x0000_i1111" DrawAspect="Content" ObjectID="_1556992008" r:id="rId173"/>
        </w:object>
      </w:r>
      <w:r w:rsidR="006E582B">
        <w:rPr>
          <w:lang w:val="en-US"/>
        </w:rPr>
        <w:t>;</w:t>
      </w:r>
    </w:p>
    <w:p w:rsidR="006E582B" w:rsidRDefault="005D5A60" w:rsidP="006E582B">
      <w:pPr>
        <w:spacing w:line="360" w:lineRule="auto"/>
        <w:ind w:firstLine="708"/>
        <w:rPr>
          <w:lang w:val="en-US"/>
        </w:rPr>
      </w:pPr>
      <w:r w:rsidRPr="006E582B">
        <w:rPr>
          <w:noProof/>
          <w:position w:val="-12"/>
        </w:rPr>
        <w:object w:dxaOrig="2580" w:dyaOrig="380" w14:anchorId="7B3AB1FA">
          <v:shape id="_x0000_i1112" type="#_x0000_t75" style="width:128.75pt;height:18.7pt" o:ole="">
            <v:imagedata r:id="rId174" o:title=""/>
          </v:shape>
          <o:OLEObject Type="Embed" ProgID="Equation.3" ShapeID="_x0000_i1112" DrawAspect="Content" ObjectID="_1556992009" r:id="rId175"/>
        </w:object>
      </w:r>
      <w:r w:rsidR="006E582B">
        <w:rPr>
          <w:lang w:val="en-US"/>
        </w:rPr>
        <w:t xml:space="preserve">; </w:t>
      </w:r>
      <w:r w:rsidRPr="006E582B">
        <w:rPr>
          <w:noProof/>
          <w:position w:val="-12"/>
        </w:rPr>
        <w:object w:dxaOrig="2860" w:dyaOrig="380" w14:anchorId="15CABF9B">
          <v:shape id="_x0000_i1113" type="#_x0000_t75" style="width:143.3pt;height:18.7pt" o:ole="">
            <v:imagedata r:id="rId176" o:title=""/>
          </v:shape>
          <o:OLEObject Type="Embed" ProgID="Equation.3" ShapeID="_x0000_i1113" DrawAspect="Content" ObjectID="_1556992010" r:id="rId177"/>
        </w:object>
      </w:r>
      <w:r w:rsidR="006E582B">
        <w:rPr>
          <w:lang w:val="en-US"/>
        </w:rPr>
        <w:t>.</w:t>
      </w:r>
    </w:p>
    <w:p w:rsidR="006E582B" w:rsidRDefault="006E582B" w:rsidP="006E582B">
      <w:pPr>
        <w:spacing w:line="360" w:lineRule="auto"/>
        <w:rPr>
          <w:sz w:val="28"/>
          <w:szCs w:val="28"/>
        </w:rPr>
      </w:pPr>
      <w:r w:rsidRPr="006E582B">
        <w:rPr>
          <w:sz w:val="28"/>
          <w:szCs w:val="28"/>
        </w:rPr>
        <w:t>б</w:t>
      </w:r>
      <w:r w:rsidRPr="006E582B">
        <w:rPr>
          <w:sz w:val="28"/>
          <w:szCs w:val="28"/>
          <w:lang w:val="en-US"/>
        </w:rPr>
        <w:t>)</w:t>
      </w:r>
      <w:r w:rsidRPr="006E582B">
        <w:rPr>
          <w:sz w:val="28"/>
          <w:szCs w:val="28"/>
        </w:rPr>
        <w:t xml:space="preserve"> </w:t>
      </w:r>
      <w:r>
        <w:rPr>
          <w:sz w:val="28"/>
          <w:szCs w:val="28"/>
        </w:rPr>
        <w:t>цепные</w:t>
      </w:r>
    </w:p>
    <w:p w:rsidR="006E582B" w:rsidRDefault="006E582B" w:rsidP="006E582B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  <w:t>Цепные показатели получаются путем сравнения каждого последующего уровня динамического ряда с предыдущим:</w:t>
      </w:r>
    </w:p>
    <w:p w:rsidR="006E582B" w:rsidRDefault="006E582B" w:rsidP="006E582B">
      <w:pPr>
        <w:spacing w:line="360" w:lineRule="auto"/>
        <w:rPr>
          <w:lang w:val="en-US"/>
        </w:rPr>
      </w:pPr>
      <w:r>
        <w:rPr>
          <w:sz w:val="28"/>
          <w:szCs w:val="28"/>
          <w:lang w:val="en-US"/>
        </w:rPr>
        <w:tab/>
      </w:r>
      <w:r w:rsidR="005D5A60" w:rsidRPr="001E752A">
        <w:rPr>
          <w:noProof/>
          <w:position w:val="-12"/>
        </w:rPr>
        <w:object w:dxaOrig="2700" w:dyaOrig="380" w14:anchorId="1E25537C">
          <v:shape id="_x0000_i1114" type="#_x0000_t75" style="width:135pt;height:18.7pt" o:ole="">
            <v:imagedata r:id="rId178" o:title=""/>
          </v:shape>
          <o:OLEObject Type="Embed" ProgID="Equation.3" ShapeID="_x0000_i1114" DrawAspect="Content" ObjectID="_1556992011" r:id="rId179"/>
        </w:object>
      </w:r>
      <w:r w:rsidR="008A71D0">
        <w:rPr>
          <w:lang w:val="en-US"/>
        </w:rPr>
        <w:t xml:space="preserve">; </w:t>
      </w:r>
      <w:r w:rsidR="005D5A60" w:rsidRPr="001E752A">
        <w:rPr>
          <w:noProof/>
          <w:position w:val="-12"/>
        </w:rPr>
        <w:object w:dxaOrig="2720" w:dyaOrig="380" w14:anchorId="19007C0A">
          <v:shape id="_x0000_i1115" type="#_x0000_t75" style="width:135.7pt;height:18.7pt" o:ole="">
            <v:imagedata r:id="rId180" o:title=""/>
          </v:shape>
          <o:OLEObject Type="Embed" ProgID="Equation.3" ShapeID="_x0000_i1115" DrawAspect="Content" ObjectID="_1556992012" r:id="rId181"/>
        </w:object>
      </w:r>
      <w:r w:rsidR="008A71D0">
        <w:rPr>
          <w:lang w:val="en-US"/>
        </w:rPr>
        <w:t xml:space="preserve">; </w:t>
      </w:r>
      <w:r w:rsidR="005D5A60" w:rsidRPr="001E752A">
        <w:rPr>
          <w:noProof/>
          <w:position w:val="-12"/>
        </w:rPr>
        <w:object w:dxaOrig="2700" w:dyaOrig="380" w14:anchorId="42A343C1">
          <v:shape id="_x0000_i1116" type="#_x0000_t75" style="width:135pt;height:18.7pt" o:ole="">
            <v:imagedata r:id="rId182" o:title=""/>
          </v:shape>
          <o:OLEObject Type="Embed" ProgID="Equation.3" ShapeID="_x0000_i1116" DrawAspect="Content" ObjectID="_1556992013" r:id="rId183"/>
        </w:object>
      </w:r>
      <w:r w:rsidR="008A71D0">
        <w:rPr>
          <w:lang w:val="en-US"/>
        </w:rPr>
        <w:t>;</w:t>
      </w:r>
    </w:p>
    <w:p w:rsidR="008A71D0" w:rsidRDefault="008A71D0" w:rsidP="006E582B">
      <w:pPr>
        <w:spacing w:line="360" w:lineRule="auto"/>
        <w:rPr>
          <w:lang w:val="en-US"/>
        </w:rPr>
      </w:pPr>
      <w:r>
        <w:rPr>
          <w:lang w:val="en-US"/>
        </w:rPr>
        <w:tab/>
      </w:r>
      <w:r w:rsidR="005D5A60" w:rsidRPr="006E582B">
        <w:rPr>
          <w:noProof/>
          <w:position w:val="-12"/>
        </w:rPr>
        <w:object w:dxaOrig="2680" w:dyaOrig="380" w14:anchorId="0C6B1ED4">
          <v:shape id="_x0000_i1117" type="#_x0000_t75" style="width:134.3pt;height:18.7pt" o:ole="">
            <v:imagedata r:id="rId184" o:title=""/>
          </v:shape>
          <o:OLEObject Type="Embed" ProgID="Equation.3" ShapeID="_x0000_i1117" DrawAspect="Content" ObjectID="_1556992014" r:id="rId185"/>
        </w:object>
      </w:r>
      <w:r w:rsidR="00D2689C">
        <w:rPr>
          <w:lang w:val="en-US"/>
        </w:rPr>
        <w:t xml:space="preserve">; </w:t>
      </w:r>
      <w:r w:rsidR="005D5A60" w:rsidRPr="006E582B">
        <w:rPr>
          <w:noProof/>
          <w:position w:val="-12"/>
        </w:rPr>
        <w:object w:dxaOrig="2780" w:dyaOrig="380" w14:anchorId="048A6B15">
          <v:shape id="_x0000_i1118" type="#_x0000_t75" style="width:139.15pt;height:18.7pt" o:ole="">
            <v:imagedata r:id="rId186" o:title=""/>
          </v:shape>
          <o:OLEObject Type="Embed" ProgID="Equation.3" ShapeID="_x0000_i1118" DrawAspect="Content" ObjectID="_1556992015" r:id="rId187"/>
        </w:object>
      </w:r>
      <w:r w:rsidR="00D2689C">
        <w:rPr>
          <w:lang w:val="en-US"/>
        </w:rPr>
        <w:t>.</w:t>
      </w:r>
    </w:p>
    <w:p w:rsidR="00D2689C" w:rsidRPr="00D2689C" w:rsidRDefault="00D2689C" w:rsidP="006E582B">
      <w:pPr>
        <w:spacing w:line="360" w:lineRule="auto"/>
        <w:rPr>
          <w:sz w:val="28"/>
          <w:szCs w:val="28"/>
          <w:u w:val="single"/>
        </w:rPr>
      </w:pPr>
      <w:r>
        <w:rPr>
          <w:sz w:val="28"/>
          <w:szCs w:val="28"/>
          <w:lang w:val="en-US"/>
        </w:rPr>
        <w:lastRenderedPageBreak/>
        <w:tab/>
      </w:r>
      <w:r w:rsidRPr="00D2689C">
        <w:rPr>
          <w:sz w:val="28"/>
          <w:szCs w:val="28"/>
          <w:u w:val="single"/>
        </w:rPr>
        <w:t>Темпы роста:</w:t>
      </w:r>
    </w:p>
    <w:p w:rsidR="00D2689C" w:rsidRDefault="00D2689C" w:rsidP="00D2689C">
      <w:pPr>
        <w:spacing w:line="360" w:lineRule="auto"/>
        <w:rPr>
          <w:sz w:val="28"/>
          <w:szCs w:val="28"/>
        </w:rPr>
      </w:pPr>
      <w:r w:rsidRPr="0044112F">
        <w:rPr>
          <w:sz w:val="28"/>
          <w:szCs w:val="28"/>
        </w:rPr>
        <w:t>а</w:t>
      </w:r>
      <w:r>
        <w:rPr>
          <w:sz w:val="28"/>
          <w:szCs w:val="28"/>
        </w:rPr>
        <w:t xml:space="preserve">) базисные </w:t>
      </w:r>
    </w:p>
    <w:p w:rsidR="000C755A" w:rsidRPr="0044112F" w:rsidRDefault="000C755A" w:rsidP="000C755A">
      <w:pPr>
        <w:spacing w:line="360" w:lineRule="auto"/>
        <w:ind w:firstLine="708"/>
        <w:rPr>
          <w:sz w:val="28"/>
          <w:szCs w:val="28"/>
        </w:rPr>
      </w:pPr>
      <w:r>
        <w:rPr>
          <w:sz w:val="28"/>
          <w:szCs w:val="28"/>
        </w:rPr>
        <w:t>Расчетная формула имеет вид</w:t>
      </w:r>
    </w:p>
    <w:p w:rsidR="000C755A" w:rsidRPr="001E752A" w:rsidRDefault="005D5A60" w:rsidP="000C755A">
      <w:pPr>
        <w:spacing w:line="360" w:lineRule="auto"/>
        <w:ind w:firstLine="708"/>
      </w:pPr>
      <w:r w:rsidRPr="000C755A">
        <w:rPr>
          <w:noProof/>
          <w:position w:val="-34"/>
        </w:rPr>
        <w:object w:dxaOrig="1640" w:dyaOrig="780" w14:anchorId="4D3AC3B8">
          <v:shape id="_x0000_i1119" type="#_x0000_t75" style="width:81.7pt;height:38.75pt" o:ole="">
            <v:imagedata r:id="rId188" o:title=""/>
          </v:shape>
          <o:OLEObject Type="Embed" ProgID="Equation.3" ShapeID="_x0000_i1119" DrawAspect="Content" ObjectID="_1556992016" r:id="rId189"/>
        </w:object>
      </w:r>
      <w:r w:rsidR="000C755A" w:rsidRPr="001E752A">
        <w:t>,</w:t>
      </w:r>
    </w:p>
    <w:p w:rsidR="000C755A" w:rsidRDefault="000C755A" w:rsidP="000C755A">
      <w:pPr>
        <w:spacing w:line="360" w:lineRule="auto"/>
        <w:rPr>
          <w:sz w:val="28"/>
          <w:szCs w:val="28"/>
        </w:rPr>
      </w:pPr>
      <w:r w:rsidRPr="001E752A">
        <w:rPr>
          <w:sz w:val="28"/>
          <w:szCs w:val="28"/>
        </w:rPr>
        <w:t xml:space="preserve">где </w:t>
      </w:r>
      <w:r w:rsidR="005D5A60" w:rsidRPr="001E752A">
        <w:rPr>
          <w:noProof/>
          <w:position w:val="-12"/>
          <w:sz w:val="28"/>
          <w:szCs w:val="28"/>
        </w:rPr>
        <w:object w:dxaOrig="279" w:dyaOrig="380" w14:anchorId="6273416F">
          <v:shape id="_x0000_i1120" type="#_x0000_t75" style="width:13.85pt;height:18.7pt" o:ole="">
            <v:imagedata r:id="rId164" o:title=""/>
          </v:shape>
          <o:OLEObject Type="Embed" ProgID="Equation.3" ShapeID="_x0000_i1120" DrawAspect="Content" ObjectID="_1556992017" r:id="rId190"/>
        </w:object>
      </w:r>
      <w:r w:rsidRPr="001E752A">
        <w:rPr>
          <w:sz w:val="28"/>
          <w:szCs w:val="28"/>
        </w:rPr>
        <w:t xml:space="preserve">– сравниваемый уровень, </w:t>
      </w:r>
      <w:r w:rsidR="005D5A60" w:rsidRPr="001E752A">
        <w:rPr>
          <w:noProof/>
          <w:position w:val="-12"/>
          <w:sz w:val="28"/>
          <w:szCs w:val="28"/>
        </w:rPr>
        <w:object w:dxaOrig="279" w:dyaOrig="380" w14:anchorId="7AA2261F">
          <v:shape id="_x0000_i1121" type="#_x0000_t75" style="width:13.85pt;height:18.7pt" o:ole="">
            <v:imagedata r:id="rId166" o:title=""/>
          </v:shape>
          <o:OLEObject Type="Embed" ProgID="Equation.3" ShapeID="_x0000_i1121" DrawAspect="Content" ObjectID="_1556992018" r:id="rId191"/>
        </w:object>
      </w:r>
      <w:r w:rsidRPr="001E752A">
        <w:rPr>
          <w:sz w:val="28"/>
          <w:szCs w:val="28"/>
        </w:rPr>
        <w:t>– уровень, принятый за базу.</w:t>
      </w:r>
    </w:p>
    <w:p w:rsidR="00E373B9" w:rsidRDefault="00E373B9" w:rsidP="00E373B9">
      <w:pPr>
        <w:spacing w:line="360" w:lineRule="auto"/>
        <w:rPr>
          <w:sz w:val="28"/>
          <w:szCs w:val="28"/>
        </w:rPr>
      </w:pPr>
      <w:r>
        <w:rPr>
          <w:lang w:val="en-US"/>
        </w:rPr>
        <w:tab/>
      </w:r>
      <w:r>
        <w:rPr>
          <w:sz w:val="28"/>
          <w:szCs w:val="28"/>
        </w:rPr>
        <w:t>Получаем</w:t>
      </w:r>
    </w:p>
    <w:p w:rsidR="00D6006C" w:rsidRPr="00AC70BF" w:rsidRDefault="005D5A60" w:rsidP="00D6006C">
      <w:pPr>
        <w:ind w:left="708"/>
      </w:pPr>
      <w:r w:rsidRPr="00D6006C">
        <w:rPr>
          <w:noProof/>
          <w:position w:val="-32"/>
        </w:rPr>
        <w:object w:dxaOrig="3180" w:dyaOrig="760" w14:anchorId="399D7B8F">
          <v:shape id="_x0000_i1122" type="#_x0000_t75" style="width:159.25pt;height:38.1pt" o:ole="">
            <v:imagedata r:id="rId192" o:title=""/>
          </v:shape>
          <o:OLEObject Type="Embed" ProgID="Equation.3" ShapeID="_x0000_i1122" DrawAspect="Content" ObjectID="_1556992019" r:id="rId193"/>
        </w:object>
      </w:r>
      <w:r w:rsidR="00D6006C" w:rsidRPr="00D6006C">
        <w:rPr>
          <w:sz w:val="28"/>
          <w:szCs w:val="28"/>
        </w:rPr>
        <w:t>;</w:t>
      </w:r>
      <w:r w:rsidRPr="00D6006C">
        <w:rPr>
          <w:noProof/>
          <w:position w:val="-32"/>
        </w:rPr>
        <w:object w:dxaOrig="3180" w:dyaOrig="760" w14:anchorId="6999E002">
          <v:shape id="_x0000_i1123" type="#_x0000_t75" style="width:159.25pt;height:38.1pt" o:ole="">
            <v:imagedata r:id="rId194" o:title=""/>
          </v:shape>
          <o:OLEObject Type="Embed" ProgID="Equation.3" ShapeID="_x0000_i1123" DrawAspect="Content" ObjectID="_1556992020" r:id="rId195"/>
        </w:object>
      </w:r>
      <w:r w:rsidR="00D6006C" w:rsidRPr="00AC70BF">
        <w:t>;</w:t>
      </w:r>
      <w:r w:rsidRPr="00D6006C">
        <w:rPr>
          <w:noProof/>
          <w:position w:val="-32"/>
        </w:rPr>
        <w:object w:dxaOrig="3200" w:dyaOrig="760" w14:anchorId="4F339C5E">
          <v:shape id="_x0000_i1124" type="#_x0000_t75" style="width:159.9pt;height:38.1pt" o:ole="">
            <v:imagedata r:id="rId196" o:title=""/>
          </v:shape>
          <o:OLEObject Type="Embed" ProgID="Equation.3" ShapeID="_x0000_i1124" DrawAspect="Content" ObjectID="_1556992008" r:id="rId197"/>
        </w:object>
      </w:r>
      <w:r w:rsidR="00D6006C" w:rsidRPr="00AC70BF">
        <w:t>;</w:t>
      </w:r>
      <w:r w:rsidRPr="00D6006C">
        <w:rPr>
          <w:noProof/>
          <w:position w:val="-32"/>
        </w:rPr>
        <w:object w:dxaOrig="3220" w:dyaOrig="760" w14:anchorId="0A02B4B8">
          <v:shape id="_x0000_i1125" type="#_x0000_t75" style="width:161.3pt;height:38.1pt" o:ole="">
            <v:imagedata r:id="rId198" o:title=""/>
          </v:shape>
          <o:OLEObject Type="Embed" ProgID="Equation.3" ShapeID="_x0000_i1125" DrawAspect="Content" ObjectID="_1556992009" r:id="rId199"/>
        </w:object>
      </w:r>
      <w:r w:rsidR="00D6006C" w:rsidRPr="00AC70BF">
        <w:t>;</w:t>
      </w:r>
    </w:p>
    <w:p w:rsidR="00D6006C" w:rsidRPr="00AC70BF" w:rsidRDefault="005D5A60" w:rsidP="00D6006C">
      <w:pPr>
        <w:ind w:firstLine="708"/>
      </w:pPr>
      <w:r w:rsidRPr="00D6006C">
        <w:rPr>
          <w:noProof/>
          <w:position w:val="-32"/>
        </w:rPr>
        <w:object w:dxaOrig="3200" w:dyaOrig="760" w14:anchorId="24DB9FE8">
          <v:shape id="_x0000_i1126" type="#_x0000_t75" style="width:159.9pt;height:38.1pt" o:ole="">
            <v:imagedata r:id="rId200" o:title=""/>
          </v:shape>
          <o:OLEObject Type="Embed" ProgID="Equation.3" ShapeID="_x0000_i1126" DrawAspect="Content" ObjectID="_1556992023" r:id="rId201"/>
        </w:object>
      </w:r>
      <w:r w:rsidR="00D6006C" w:rsidRPr="00AC70BF">
        <w:t>.</w:t>
      </w:r>
    </w:p>
    <w:p w:rsidR="00D6006C" w:rsidRPr="00AC70BF" w:rsidRDefault="00D6006C" w:rsidP="00D6006C"/>
    <w:p w:rsidR="00410BB1" w:rsidRDefault="00410BB1" w:rsidP="00410BB1">
      <w:pPr>
        <w:spacing w:line="360" w:lineRule="auto"/>
        <w:rPr>
          <w:sz w:val="28"/>
          <w:szCs w:val="28"/>
        </w:rPr>
      </w:pPr>
      <w:r w:rsidRPr="006E582B">
        <w:rPr>
          <w:sz w:val="28"/>
          <w:szCs w:val="28"/>
        </w:rPr>
        <w:t>б</w:t>
      </w:r>
      <w:r w:rsidRPr="00AC70BF">
        <w:rPr>
          <w:sz w:val="28"/>
          <w:szCs w:val="28"/>
        </w:rPr>
        <w:t>)</w:t>
      </w:r>
      <w:r w:rsidRPr="006E582B">
        <w:rPr>
          <w:sz w:val="28"/>
          <w:szCs w:val="28"/>
        </w:rPr>
        <w:t xml:space="preserve"> </w:t>
      </w:r>
      <w:r>
        <w:rPr>
          <w:sz w:val="28"/>
          <w:szCs w:val="28"/>
        </w:rPr>
        <w:t>цепные</w:t>
      </w:r>
    </w:p>
    <w:p w:rsidR="000615A1" w:rsidRPr="00AC70BF" w:rsidRDefault="005D5A60" w:rsidP="000615A1">
      <w:pPr>
        <w:ind w:left="708"/>
      </w:pPr>
      <w:r w:rsidRPr="00D6006C">
        <w:rPr>
          <w:noProof/>
          <w:position w:val="-32"/>
        </w:rPr>
        <w:object w:dxaOrig="3180" w:dyaOrig="760" w14:anchorId="18924F71">
          <v:shape id="_x0000_i1127" type="#_x0000_t75" style="width:159.25pt;height:38.1pt" o:ole="">
            <v:imagedata r:id="rId202" o:title=""/>
          </v:shape>
          <o:OLEObject Type="Embed" ProgID="Equation.3" ShapeID="_x0000_i1127" DrawAspect="Content" ObjectID="_1556992024" r:id="rId203"/>
        </w:object>
      </w:r>
      <w:r w:rsidR="000615A1" w:rsidRPr="00D6006C">
        <w:rPr>
          <w:sz w:val="28"/>
          <w:szCs w:val="28"/>
        </w:rPr>
        <w:t>;</w:t>
      </w:r>
      <w:r w:rsidRPr="00D6006C">
        <w:rPr>
          <w:noProof/>
          <w:position w:val="-32"/>
        </w:rPr>
        <w:object w:dxaOrig="3220" w:dyaOrig="760" w14:anchorId="3FFE5274">
          <v:shape id="_x0000_i1128" type="#_x0000_t75" style="width:161.3pt;height:38.1pt" o:ole="">
            <v:imagedata r:id="rId204" o:title=""/>
          </v:shape>
          <o:OLEObject Type="Embed" ProgID="Equation.3" ShapeID="_x0000_i1128" DrawAspect="Content" ObjectID="_1556992025" r:id="rId205"/>
        </w:object>
      </w:r>
      <w:r w:rsidR="000615A1" w:rsidRPr="00AC70BF">
        <w:t>;</w:t>
      </w:r>
      <w:r w:rsidRPr="00D6006C">
        <w:rPr>
          <w:noProof/>
          <w:position w:val="-32"/>
        </w:rPr>
        <w:object w:dxaOrig="3220" w:dyaOrig="760" w14:anchorId="1AAE1305">
          <v:shape id="_x0000_i1129" type="#_x0000_t75" style="width:161.3pt;height:38.1pt" o:ole="">
            <v:imagedata r:id="rId206" o:title=""/>
          </v:shape>
          <o:OLEObject Type="Embed" ProgID="Equation.3" ShapeID="_x0000_i1129" DrawAspect="Content" ObjectID="_1556992026" r:id="rId207"/>
        </w:object>
      </w:r>
      <w:r w:rsidR="000615A1" w:rsidRPr="00AC70BF">
        <w:t>;</w:t>
      </w:r>
      <w:r w:rsidRPr="00D6006C">
        <w:rPr>
          <w:noProof/>
          <w:position w:val="-32"/>
        </w:rPr>
        <w:object w:dxaOrig="3200" w:dyaOrig="760" w14:anchorId="231C695B">
          <v:shape id="_x0000_i1130" type="#_x0000_t75" style="width:159.9pt;height:38.1pt" o:ole="">
            <v:imagedata r:id="rId208" o:title=""/>
          </v:shape>
          <o:OLEObject Type="Embed" ProgID="Equation.3" ShapeID="_x0000_i1130" DrawAspect="Content" ObjectID="_1556992027" r:id="rId209"/>
        </w:object>
      </w:r>
      <w:r w:rsidR="000615A1" w:rsidRPr="00AC70BF">
        <w:t>;</w:t>
      </w:r>
    </w:p>
    <w:p w:rsidR="000615A1" w:rsidRPr="00AC70BF" w:rsidRDefault="005D5A60" w:rsidP="00AC70BF">
      <w:pPr>
        <w:spacing w:line="360" w:lineRule="auto"/>
        <w:ind w:firstLine="708"/>
        <w:rPr>
          <w:sz w:val="28"/>
          <w:szCs w:val="28"/>
        </w:rPr>
      </w:pPr>
      <w:r w:rsidRPr="00AC70BF">
        <w:rPr>
          <w:noProof/>
          <w:position w:val="-32"/>
          <w:sz w:val="28"/>
          <w:szCs w:val="28"/>
        </w:rPr>
        <w:object w:dxaOrig="3180" w:dyaOrig="760" w14:anchorId="140286ED">
          <v:shape id="_x0000_i1131" type="#_x0000_t75" style="width:159.25pt;height:38.1pt" o:ole="">
            <v:imagedata r:id="rId210" o:title=""/>
          </v:shape>
          <o:OLEObject Type="Embed" ProgID="Equation.3" ShapeID="_x0000_i1131" DrawAspect="Content" ObjectID="_1556992028" r:id="rId211"/>
        </w:object>
      </w:r>
      <w:r w:rsidR="000615A1" w:rsidRPr="00AC70BF">
        <w:rPr>
          <w:sz w:val="28"/>
          <w:szCs w:val="28"/>
        </w:rPr>
        <w:t>.</w:t>
      </w:r>
    </w:p>
    <w:p w:rsidR="00D6006C" w:rsidRPr="00AC70BF" w:rsidRDefault="00AC70BF" w:rsidP="00AC70BF">
      <w:pPr>
        <w:spacing w:line="360" w:lineRule="auto"/>
        <w:rPr>
          <w:sz w:val="28"/>
          <w:szCs w:val="28"/>
          <w:u w:val="single"/>
        </w:rPr>
      </w:pPr>
      <w:r w:rsidRPr="00AC70BF">
        <w:rPr>
          <w:sz w:val="28"/>
          <w:szCs w:val="28"/>
        </w:rPr>
        <w:tab/>
      </w:r>
      <w:r w:rsidRPr="00AC70BF">
        <w:rPr>
          <w:sz w:val="28"/>
          <w:szCs w:val="28"/>
          <w:u w:val="single"/>
        </w:rPr>
        <w:t>Темпы прироста:</w:t>
      </w:r>
    </w:p>
    <w:p w:rsidR="00AC70BF" w:rsidRDefault="00AC70BF" w:rsidP="00AC70BF">
      <w:pPr>
        <w:spacing w:line="360" w:lineRule="auto"/>
        <w:rPr>
          <w:sz w:val="28"/>
          <w:szCs w:val="28"/>
        </w:rPr>
      </w:pPr>
      <w:r w:rsidRPr="0044112F">
        <w:rPr>
          <w:sz w:val="28"/>
          <w:szCs w:val="28"/>
        </w:rPr>
        <w:t>а</w:t>
      </w:r>
      <w:r>
        <w:rPr>
          <w:sz w:val="28"/>
          <w:szCs w:val="28"/>
        </w:rPr>
        <w:t xml:space="preserve">) базисные </w:t>
      </w:r>
    </w:p>
    <w:p w:rsidR="00AC70BF" w:rsidRPr="0044112F" w:rsidRDefault="00AC70BF" w:rsidP="00AC70BF">
      <w:pPr>
        <w:spacing w:line="360" w:lineRule="auto"/>
        <w:ind w:firstLine="708"/>
        <w:rPr>
          <w:sz w:val="28"/>
          <w:szCs w:val="28"/>
        </w:rPr>
      </w:pPr>
      <w:r>
        <w:rPr>
          <w:sz w:val="28"/>
          <w:szCs w:val="28"/>
        </w:rPr>
        <w:t>Расчетная формула имеет вид</w:t>
      </w:r>
    </w:p>
    <w:p w:rsidR="00AC70BF" w:rsidRPr="00347162" w:rsidRDefault="005D5A60" w:rsidP="00AC70BF">
      <w:pPr>
        <w:spacing w:line="360" w:lineRule="auto"/>
        <w:ind w:firstLine="708"/>
        <w:rPr>
          <w:lang w:val="en-US"/>
        </w:rPr>
      </w:pPr>
      <w:r w:rsidRPr="00347162">
        <w:rPr>
          <w:noProof/>
          <w:position w:val="-34"/>
        </w:rPr>
        <w:object w:dxaOrig="3560" w:dyaOrig="780" w14:anchorId="3FFEF4C9">
          <v:shape id="_x0000_i1132" type="#_x0000_t75" style="width:177.9pt;height:38.75pt" o:ole="">
            <v:imagedata r:id="rId212" o:title=""/>
          </v:shape>
          <o:OLEObject Type="Embed" ProgID="Equation.3" ShapeID="_x0000_i1132" DrawAspect="Content" ObjectID="_1556992029" r:id="rId213"/>
        </w:object>
      </w:r>
      <w:r w:rsidR="00AC70BF" w:rsidRPr="001E752A">
        <w:t>,</w:t>
      </w:r>
    </w:p>
    <w:p w:rsidR="00AC70BF" w:rsidRDefault="00AC70BF" w:rsidP="00AC70BF">
      <w:pPr>
        <w:spacing w:line="360" w:lineRule="auto"/>
        <w:rPr>
          <w:sz w:val="28"/>
          <w:szCs w:val="28"/>
        </w:rPr>
      </w:pPr>
      <w:r w:rsidRPr="001E752A">
        <w:rPr>
          <w:sz w:val="28"/>
          <w:szCs w:val="28"/>
        </w:rPr>
        <w:t xml:space="preserve">где </w:t>
      </w:r>
      <w:r w:rsidR="005D5A60" w:rsidRPr="001E752A">
        <w:rPr>
          <w:noProof/>
          <w:position w:val="-12"/>
          <w:sz w:val="28"/>
          <w:szCs w:val="28"/>
        </w:rPr>
        <w:object w:dxaOrig="279" w:dyaOrig="380" w14:anchorId="33018FD2">
          <v:shape id="_x0000_i1133" type="#_x0000_t75" style="width:13.85pt;height:18.7pt" o:ole="">
            <v:imagedata r:id="rId164" o:title=""/>
          </v:shape>
          <o:OLEObject Type="Embed" ProgID="Equation.3" ShapeID="_x0000_i1133" DrawAspect="Content" ObjectID="_1556992030" r:id="rId214"/>
        </w:object>
      </w:r>
      <w:r w:rsidRPr="001E752A">
        <w:rPr>
          <w:sz w:val="28"/>
          <w:szCs w:val="28"/>
        </w:rPr>
        <w:t xml:space="preserve">– сравниваемый уровень, </w:t>
      </w:r>
      <w:r w:rsidR="005D5A60" w:rsidRPr="001E752A">
        <w:rPr>
          <w:noProof/>
          <w:position w:val="-12"/>
          <w:sz w:val="28"/>
          <w:szCs w:val="28"/>
        </w:rPr>
        <w:object w:dxaOrig="279" w:dyaOrig="380" w14:anchorId="5DF74C18">
          <v:shape id="_x0000_i1134" type="#_x0000_t75" style="width:13.85pt;height:18.7pt" o:ole="">
            <v:imagedata r:id="rId166" o:title=""/>
          </v:shape>
          <o:OLEObject Type="Embed" ProgID="Equation.3" ShapeID="_x0000_i1134" DrawAspect="Content" ObjectID="_1556992031" r:id="rId215"/>
        </w:object>
      </w:r>
      <w:r w:rsidRPr="001E752A">
        <w:rPr>
          <w:sz w:val="28"/>
          <w:szCs w:val="28"/>
        </w:rPr>
        <w:t>– уровень, принятый за базу.</w:t>
      </w:r>
    </w:p>
    <w:p w:rsidR="00AC70BF" w:rsidRPr="00DA6C6E" w:rsidRDefault="00AC70BF" w:rsidP="00AC70BF">
      <w:pPr>
        <w:spacing w:line="360" w:lineRule="auto"/>
        <w:rPr>
          <w:sz w:val="28"/>
          <w:szCs w:val="28"/>
        </w:rPr>
      </w:pPr>
      <w:r w:rsidRPr="00AC70BF">
        <w:tab/>
      </w:r>
      <w:r w:rsidRPr="00DA6C6E">
        <w:rPr>
          <w:sz w:val="28"/>
          <w:szCs w:val="28"/>
        </w:rPr>
        <w:t>Получаем</w:t>
      </w:r>
    </w:p>
    <w:p w:rsidR="000501F6" w:rsidRPr="00DA6C6E" w:rsidRDefault="005D5A60" w:rsidP="000501F6">
      <w:pPr>
        <w:ind w:firstLine="708"/>
        <w:rPr>
          <w:sz w:val="28"/>
          <w:szCs w:val="28"/>
          <w:lang w:val="en-US"/>
        </w:rPr>
      </w:pPr>
      <w:r w:rsidRPr="00DA6C6E">
        <w:rPr>
          <w:noProof/>
          <w:position w:val="-16"/>
          <w:sz w:val="28"/>
          <w:szCs w:val="28"/>
        </w:rPr>
        <w:object w:dxaOrig="3240" w:dyaOrig="420" w14:anchorId="732F28A1">
          <v:shape id="_x0000_i1135" type="#_x0000_t75" style="width:162pt;height:20.75pt" o:ole="">
            <v:imagedata r:id="rId216" o:title=""/>
          </v:shape>
          <o:OLEObject Type="Embed" ProgID="Equation.3" ShapeID="_x0000_i1135" DrawAspect="Content" ObjectID="_1556992032" r:id="rId217"/>
        </w:object>
      </w:r>
      <w:r w:rsidR="000501F6" w:rsidRPr="00DA6C6E">
        <w:rPr>
          <w:sz w:val="28"/>
          <w:szCs w:val="28"/>
          <w:lang w:val="en-US"/>
        </w:rPr>
        <w:t>;</w:t>
      </w:r>
      <w:r w:rsidRPr="00DA6C6E">
        <w:rPr>
          <w:noProof/>
          <w:position w:val="-16"/>
          <w:sz w:val="28"/>
          <w:szCs w:val="28"/>
        </w:rPr>
        <w:object w:dxaOrig="3159" w:dyaOrig="420" w14:anchorId="7336A89D">
          <v:shape id="_x0000_i1136" type="#_x0000_t75" style="width:157.85pt;height:20.75pt" o:ole="">
            <v:imagedata r:id="rId218" o:title=""/>
          </v:shape>
          <o:OLEObject Type="Embed" ProgID="Equation.3" ShapeID="_x0000_i1136" DrawAspect="Content" ObjectID="_1556992033" r:id="rId219"/>
        </w:object>
      </w:r>
      <w:r w:rsidR="000501F6" w:rsidRPr="00DA6C6E">
        <w:rPr>
          <w:sz w:val="28"/>
          <w:szCs w:val="28"/>
          <w:lang w:val="en-US"/>
        </w:rPr>
        <w:t>;</w:t>
      </w:r>
    </w:p>
    <w:p w:rsidR="000501F6" w:rsidRPr="00DA6C6E" w:rsidRDefault="005D5A60" w:rsidP="000501F6">
      <w:pPr>
        <w:ind w:firstLine="708"/>
        <w:rPr>
          <w:sz w:val="28"/>
          <w:szCs w:val="28"/>
          <w:lang w:val="en-US"/>
        </w:rPr>
      </w:pPr>
      <w:r w:rsidRPr="00DA6C6E">
        <w:rPr>
          <w:noProof/>
          <w:position w:val="-16"/>
          <w:sz w:val="28"/>
          <w:szCs w:val="28"/>
        </w:rPr>
        <w:object w:dxaOrig="3240" w:dyaOrig="420" w14:anchorId="12EF8041">
          <v:shape id="_x0000_i1137" type="#_x0000_t75" style="width:162pt;height:20.75pt" o:ole="">
            <v:imagedata r:id="rId220" o:title=""/>
          </v:shape>
          <o:OLEObject Type="Embed" ProgID="Equation.3" ShapeID="_x0000_i1137" DrawAspect="Content" ObjectID="_1556992008" r:id="rId221"/>
        </w:object>
      </w:r>
      <w:r w:rsidR="000501F6" w:rsidRPr="00DA6C6E">
        <w:rPr>
          <w:sz w:val="28"/>
          <w:szCs w:val="28"/>
          <w:lang w:val="en-US"/>
        </w:rPr>
        <w:t>;</w:t>
      </w:r>
      <w:r w:rsidRPr="00DA6C6E">
        <w:rPr>
          <w:noProof/>
          <w:position w:val="-16"/>
          <w:sz w:val="28"/>
          <w:szCs w:val="28"/>
        </w:rPr>
        <w:object w:dxaOrig="3240" w:dyaOrig="420" w14:anchorId="091802C7">
          <v:shape id="_x0000_i1138" type="#_x0000_t75" style="width:162pt;height:20.75pt" o:ole="">
            <v:imagedata r:id="rId222" o:title=""/>
          </v:shape>
          <o:OLEObject Type="Embed" ProgID="Equation.3" ShapeID="_x0000_i1138" DrawAspect="Content" ObjectID="_1556992009" r:id="rId223"/>
        </w:object>
      </w:r>
      <w:r w:rsidR="000501F6" w:rsidRPr="00DA6C6E">
        <w:rPr>
          <w:sz w:val="28"/>
          <w:szCs w:val="28"/>
          <w:lang w:val="en-US"/>
        </w:rPr>
        <w:t>;</w:t>
      </w:r>
    </w:p>
    <w:p w:rsidR="000501F6" w:rsidRPr="00DA6C6E" w:rsidRDefault="005D5A60" w:rsidP="000501F6">
      <w:pPr>
        <w:ind w:firstLine="708"/>
        <w:rPr>
          <w:sz w:val="28"/>
          <w:szCs w:val="28"/>
          <w:lang w:val="en-US"/>
        </w:rPr>
      </w:pPr>
      <w:r w:rsidRPr="00DA6C6E">
        <w:rPr>
          <w:noProof/>
          <w:position w:val="-16"/>
          <w:sz w:val="28"/>
          <w:szCs w:val="28"/>
        </w:rPr>
        <w:object w:dxaOrig="3220" w:dyaOrig="420" w14:anchorId="792F3281">
          <v:shape id="_x0000_i1139" type="#_x0000_t75" style="width:161.3pt;height:20.75pt" o:ole="">
            <v:imagedata r:id="rId224" o:title=""/>
          </v:shape>
          <o:OLEObject Type="Embed" ProgID="Equation.3" ShapeID="_x0000_i1139" DrawAspect="Content" ObjectID="_1556992036" r:id="rId225"/>
        </w:object>
      </w:r>
      <w:r w:rsidR="000501F6" w:rsidRPr="00DA6C6E">
        <w:rPr>
          <w:sz w:val="28"/>
          <w:szCs w:val="28"/>
          <w:lang w:val="en-US"/>
        </w:rPr>
        <w:t>.</w:t>
      </w:r>
    </w:p>
    <w:p w:rsidR="000501F6" w:rsidRPr="00DA6C6E" w:rsidRDefault="000501F6" w:rsidP="000501F6">
      <w:pPr>
        <w:spacing w:line="360" w:lineRule="auto"/>
        <w:rPr>
          <w:sz w:val="28"/>
          <w:szCs w:val="28"/>
        </w:rPr>
      </w:pPr>
      <w:r w:rsidRPr="00DA6C6E">
        <w:rPr>
          <w:sz w:val="28"/>
          <w:szCs w:val="28"/>
        </w:rPr>
        <w:t>б) цепные</w:t>
      </w:r>
    </w:p>
    <w:p w:rsidR="00F40C45" w:rsidRPr="00DA6C6E" w:rsidRDefault="005D5A60" w:rsidP="00F40C45">
      <w:pPr>
        <w:ind w:firstLine="708"/>
        <w:rPr>
          <w:sz w:val="28"/>
          <w:szCs w:val="28"/>
          <w:lang w:val="en-US"/>
        </w:rPr>
      </w:pPr>
      <w:r w:rsidRPr="00DA6C6E">
        <w:rPr>
          <w:noProof/>
          <w:position w:val="-16"/>
          <w:sz w:val="28"/>
          <w:szCs w:val="28"/>
        </w:rPr>
        <w:object w:dxaOrig="3220" w:dyaOrig="420" w14:anchorId="22B17122">
          <v:shape id="_x0000_i1140" type="#_x0000_t75" style="width:161.3pt;height:20.75pt" o:ole="">
            <v:imagedata r:id="rId226" o:title=""/>
          </v:shape>
          <o:OLEObject Type="Embed" ProgID="Equation.3" ShapeID="_x0000_i1140" DrawAspect="Content" ObjectID="_1556992037" r:id="rId227"/>
        </w:object>
      </w:r>
      <w:r w:rsidR="00F40C45" w:rsidRPr="00DA6C6E">
        <w:rPr>
          <w:sz w:val="28"/>
          <w:szCs w:val="28"/>
          <w:lang w:val="en-US"/>
        </w:rPr>
        <w:t>;</w:t>
      </w:r>
      <w:r w:rsidRPr="00DA6C6E">
        <w:rPr>
          <w:noProof/>
          <w:position w:val="-16"/>
          <w:sz w:val="28"/>
          <w:szCs w:val="28"/>
        </w:rPr>
        <w:object w:dxaOrig="3240" w:dyaOrig="420" w14:anchorId="0C4DD8FB">
          <v:shape id="_x0000_i1141" type="#_x0000_t75" style="width:162pt;height:20.75pt" o:ole="">
            <v:imagedata r:id="rId228" o:title=""/>
          </v:shape>
          <o:OLEObject Type="Embed" ProgID="Equation.3" ShapeID="_x0000_i1141" DrawAspect="Content" ObjectID="_1556992038" r:id="rId229"/>
        </w:object>
      </w:r>
      <w:r w:rsidR="00F40C45" w:rsidRPr="00DA6C6E">
        <w:rPr>
          <w:sz w:val="28"/>
          <w:szCs w:val="28"/>
          <w:lang w:val="en-US"/>
        </w:rPr>
        <w:t>;</w:t>
      </w:r>
    </w:p>
    <w:p w:rsidR="00F40C45" w:rsidRPr="00DA6C6E" w:rsidRDefault="005D5A60" w:rsidP="00F40C45">
      <w:pPr>
        <w:ind w:firstLine="708"/>
        <w:rPr>
          <w:sz w:val="28"/>
          <w:szCs w:val="28"/>
          <w:lang w:val="en-US"/>
        </w:rPr>
      </w:pPr>
      <w:r w:rsidRPr="00DA6C6E">
        <w:rPr>
          <w:noProof/>
          <w:position w:val="-16"/>
          <w:sz w:val="28"/>
          <w:szCs w:val="28"/>
        </w:rPr>
        <w:object w:dxaOrig="3240" w:dyaOrig="420" w14:anchorId="2189CE6E">
          <v:shape id="_x0000_i1142" type="#_x0000_t75" style="width:162pt;height:20.75pt" o:ole="">
            <v:imagedata r:id="rId230" o:title=""/>
          </v:shape>
          <o:OLEObject Type="Embed" ProgID="Equation.3" ShapeID="_x0000_i1142" DrawAspect="Content" ObjectID="_1556992039" r:id="rId231"/>
        </w:object>
      </w:r>
      <w:r w:rsidR="00F40C45" w:rsidRPr="00DA6C6E">
        <w:rPr>
          <w:sz w:val="28"/>
          <w:szCs w:val="28"/>
          <w:lang w:val="en-US"/>
        </w:rPr>
        <w:t>;</w:t>
      </w:r>
      <w:r w:rsidRPr="00DA6C6E">
        <w:rPr>
          <w:noProof/>
          <w:position w:val="-16"/>
          <w:sz w:val="28"/>
          <w:szCs w:val="28"/>
        </w:rPr>
        <w:object w:dxaOrig="3240" w:dyaOrig="420" w14:anchorId="3EC1231C">
          <v:shape id="_x0000_i1143" type="#_x0000_t75" style="width:162pt;height:20.75pt" o:ole="">
            <v:imagedata r:id="rId232" o:title=""/>
          </v:shape>
          <o:OLEObject Type="Embed" ProgID="Equation.3" ShapeID="_x0000_i1143" DrawAspect="Content" ObjectID="_1556992040" r:id="rId233"/>
        </w:object>
      </w:r>
      <w:r w:rsidR="00F40C45" w:rsidRPr="00DA6C6E">
        <w:rPr>
          <w:sz w:val="28"/>
          <w:szCs w:val="28"/>
          <w:lang w:val="en-US"/>
        </w:rPr>
        <w:t>;</w:t>
      </w:r>
    </w:p>
    <w:p w:rsidR="00F40C45" w:rsidRPr="00DA6C6E" w:rsidRDefault="005D5A60" w:rsidP="00F40C45">
      <w:pPr>
        <w:ind w:firstLine="708"/>
        <w:rPr>
          <w:sz w:val="28"/>
          <w:szCs w:val="28"/>
          <w:lang w:val="en-US"/>
        </w:rPr>
      </w:pPr>
      <w:r w:rsidRPr="00DA6C6E">
        <w:rPr>
          <w:noProof/>
          <w:position w:val="-16"/>
          <w:sz w:val="28"/>
          <w:szCs w:val="28"/>
        </w:rPr>
        <w:object w:dxaOrig="3200" w:dyaOrig="420" w14:anchorId="126CB826">
          <v:shape id="_x0000_i1144" type="#_x0000_t75" style="width:159.9pt;height:20.75pt" o:ole="">
            <v:imagedata r:id="rId234" o:title=""/>
          </v:shape>
          <o:OLEObject Type="Embed" ProgID="Equation.3" ShapeID="_x0000_i1144" DrawAspect="Content" ObjectID="_1556992041" r:id="rId235"/>
        </w:object>
      </w:r>
      <w:r w:rsidR="00F40C45" w:rsidRPr="00DA6C6E">
        <w:rPr>
          <w:sz w:val="28"/>
          <w:szCs w:val="28"/>
          <w:lang w:val="en-US"/>
        </w:rPr>
        <w:t>.</w:t>
      </w:r>
    </w:p>
    <w:p w:rsidR="00A80757" w:rsidRPr="00DA6C6E" w:rsidRDefault="00A80757" w:rsidP="00D2689C">
      <w:pPr>
        <w:rPr>
          <w:sz w:val="28"/>
          <w:szCs w:val="28"/>
          <w:lang w:val="en-US"/>
        </w:rPr>
      </w:pPr>
    </w:p>
    <w:p w:rsidR="00D2689C" w:rsidRPr="00DA6C6E" w:rsidRDefault="00894D8C" w:rsidP="00D2689C">
      <w:pPr>
        <w:rPr>
          <w:sz w:val="28"/>
          <w:szCs w:val="28"/>
        </w:rPr>
      </w:pPr>
      <w:r w:rsidRPr="00DA6C6E">
        <w:rPr>
          <w:sz w:val="28"/>
          <w:szCs w:val="28"/>
          <w:lang w:val="en-US"/>
        </w:rPr>
        <w:tab/>
      </w:r>
      <w:r w:rsidRPr="00DA6C6E">
        <w:rPr>
          <w:sz w:val="28"/>
          <w:szCs w:val="28"/>
          <w:u w:val="single"/>
        </w:rPr>
        <w:t>Значение 1% прироста</w:t>
      </w:r>
      <w:r w:rsidRPr="00DA6C6E">
        <w:rPr>
          <w:sz w:val="28"/>
          <w:szCs w:val="28"/>
        </w:rPr>
        <w:t xml:space="preserve"> рассчитывается по цепным показателям:</w:t>
      </w:r>
    </w:p>
    <w:p w:rsidR="00894D8C" w:rsidRPr="00DA6C6E" w:rsidRDefault="00894D8C" w:rsidP="00D2689C">
      <w:pPr>
        <w:rPr>
          <w:sz w:val="28"/>
          <w:szCs w:val="28"/>
        </w:rPr>
      </w:pPr>
      <w:r w:rsidRPr="00DA6C6E">
        <w:rPr>
          <w:sz w:val="28"/>
          <w:szCs w:val="28"/>
        </w:rPr>
        <w:tab/>
      </w:r>
      <w:r w:rsidR="005D5A60" w:rsidRPr="00DA6C6E">
        <w:rPr>
          <w:noProof/>
          <w:position w:val="-36"/>
          <w:sz w:val="28"/>
          <w:szCs w:val="28"/>
        </w:rPr>
        <w:object w:dxaOrig="880" w:dyaOrig="800" w14:anchorId="6FE14E83">
          <v:shape id="_x0000_i1145" type="#_x0000_t75" style="width:44.3pt;height:40.15pt" o:ole="">
            <v:imagedata r:id="rId236" o:title=""/>
          </v:shape>
          <o:OLEObject Type="Embed" ProgID="Equation.3" ShapeID="_x0000_i1145" DrawAspect="Content" ObjectID="_1556992042" r:id="rId237"/>
        </w:object>
      </w:r>
      <w:r w:rsidRPr="00DA6C6E">
        <w:rPr>
          <w:sz w:val="28"/>
          <w:szCs w:val="28"/>
        </w:rPr>
        <w:t>.</w:t>
      </w:r>
    </w:p>
    <w:p w:rsidR="00894D8C" w:rsidRDefault="00894D8C" w:rsidP="00D2689C">
      <w:r>
        <w:tab/>
        <w:t>Получаем</w:t>
      </w:r>
    </w:p>
    <w:p w:rsidR="00894D8C" w:rsidRPr="00095001" w:rsidRDefault="003D6779" w:rsidP="00D2689C">
      <w:pPr>
        <w:rPr>
          <w:sz w:val="28"/>
          <w:szCs w:val="28"/>
        </w:rPr>
      </w:pPr>
      <w:r>
        <w:tab/>
      </w:r>
      <w:r w:rsidR="005D5A60" w:rsidRPr="003D6779">
        <w:rPr>
          <w:noProof/>
          <w:position w:val="-32"/>
          <w:sz w:val="28"/>
          <w:szCs w:val="28"/>
        </w:rPr>
        <w:object w:dxaOrig="1880" w:dyaOrig="760" w14:anchorId="318DE716">
          <v:shape id="_x0000_i1146" type="#_x0000_t75" style="width:94.15pt;height:38.1pt" o:ole="">
            <v:imagedata r:id="rId238" o:title=""/>
          </v:shape>
          <o:OLEObject Type="Embed" ProgID="Equation.3" ShapeID="_x0000_i1146" DrawAspect="Content" ObjectID="_1556992043" r:id="rId239"/>
        </w:object>
      </w:r>
      <w:r w:rsidRPr="00095001">
        <w:rPr>
          <w:sz w:val="28"/>
          <w:szCs w:val="28"/>
        </w:rPr>
        <w:t>;</w:t>
      </w:r>
      <w:r w:rsidR="005D5A60" w:rsidRPr="003D6779">
        <w:rPr>
          <w:noProof/>
          <w:position w:val="-32"/>
          <w:sz w:val="28"/>
          <w:szCs w:val="28"/>
        </w:rPr>
        <w:object w:dxaOrig="1900" w:dyaOrig="760" w14:anchorId="2BE6F542">
          <v:shape id="_x0000_i1147" type="#_x0000_t75" style="width:94.85pt;height:38.1pt" o:ole="">
            <v:imagedata r:id="rId240" o:title=""/>
          </v:shape>
          <o:OLEObject Type="Embed" ProgID="Equation.3" ShapeID="_x0000_i1147" DrawAspect="Content" ObjectID="_1556992044" r:id="rId241"/>
        </w:object>
      </w:r>
      <w:r w:rsidRPr="00095001">
        <w:rPr>
          <w:sz w:val="28"/>
          <w:szCs w:val="28"/>
        </w:rPr>
        <w:t>;</w:t>
      </w:r>
      <w:r w:rsidR="005D5A60" w:rsidRPr="003D6779">
        <w:rPr>
          <w:noProof/>
          <w:position w:val="-32"/>
          <w:sz w:val="28"/>
          <w:szCs w:val="28"/>
        </w:rPr>
        <w:object w:dxaOrig="1920" w:dyaOrig="760" w14:anchorId="565BBCA4">
          <v:shape id="_x0000_i1148" type="#_x0000_t75" style="width:96.25pt;height:38.1pt" o:ole="">
            <v:imagedata r:id="rId242" o:title=""/>
          </v:shape>
          <o:OLEObject Type="Embed" ProgID="Equation.3" ShapeID="_x0000_i1148" DrawAspect="Content" ObjectID="_1556992045" r:id="rId243"/>
        </w:object>
      </w:r>
      <w:r w:rsidRPr="00095001">
        <w:rPr>
          <w:sz w:val="28"/>
          <w:szCs w:val="28"/>
        </w:rPr>
        <w:t>;</w:t>
      </w:r>
      <w:r w:rsidR="005D5A60" w:rsidRPr="003D6779">
        <w:rPr>
          <w:noProof/>
          <w:position w:val="-32"/>
          <w:sz w:val="28"/>
          <w:szCs w:val="28"/>
        </w:rPr>
        <w:object w:dxaOrig="1900" w:dyaOrig="760" w14:anchorId="1860CD5A">
          <v:shape id="_x0000_i1149" type="#_x0000_t75" style="width:94.85pt;height:38.1pt" o:ole="">
            <v:imagedata r:id="rId244" o:title=""/>
          </v:shape>
          <o:OLEObject Type="Embed" ProgID="Equation.3" ShapeID="_x0000_i1149" DrawAspect="Content" ObjectID="_1556992046" r:id="rId245"/>
        </w:object>
      </w:r>
      <w:r w:rsidRPr="00095001">
        <w:rPr>
          <w:sz w:val="28"/>
          <w:szCs w:val="28"/>
        </w:rPr>
        <w:t>;</w:t>
      </w:r>
    </w:p>
    <w:p w:rsidR="003D6779" w:rsidRPr="00095001" w:rsidRDefault="003D6779" w:rsidP="00D2689C">
      <w:pPr>
        <w:rPr>
          <w:sz w:val="28"/>
          <w:szCs w:val="28"/>
        </w:rPr>
      </w:pPr>
      <w:r w:rsidRPr="00095001">
        <w:rPr>
          <w:sz w:val="28"/>
          <w:szCs w:val="28"/>
        </w:rPr>
        <w:tab/>
      </w:r>
      <w:r w:rsidR="005D5A60" w:rsidRPr="003D6779">
        <w:rPr>
          <w:noProof/>
          <w:position w:val="-32"/>
          <w:sz w:val="28"/>
          <w:szCs w:val="28"/>
        </w:rPr>
        <w:object w:dxaOrig="1960" w:dyaOrig="760" w14:anchorId="54B2AD24">
          <v:shape id="_x0000_i1150" type="#_x0000_t75" style="width:98.3pt;height:38.1pt" o:ole="">
            <v:imagedata r:id="rId246" o:title=""/>
          </v:shape>
          <o:OLEObject Type="Embed" ProgID="Equation.3" ShapeID="_x0000_i1150" DrawAspect="Content" ObjectID="_1556992047" r:id="rId247"/>
        </w:object>
      </w:r>
      <w:r w:rsidRPr="00095001">
        <w:rPr>
          <w:sz w:val="28"/>
          <w:szCs w:val="28"/>
        </w:rPr>
        <w:t>.</w:t>
      </w:r>
    </w:p>
    <w:p w:rsidR="00894D8C" w:rsidRDefault="009F7DBF" w:rsidP="009F7DBF">
      <w:pPr>
        <w:ind w:firstLine="708"/>
      </w:pPr>
      <w:r>
        <w:rPr>
          <w:sz w:val="28"/>
          <w:szCs w:val="28"/>
        </w:rPr>
        <w:t xml:space="preserve">2) </w:t>
      </w:r>
      <w:r w:rsidRPr="009F7DBF">
        <w:rPr>
          <w:sz w:val="28"/>
          <w:szCs w:val="28"/>
        </w:rPr>
        <w:t>В</w:t>
      </w:r>
      <w:r>
        <w:rPr>
          <w:sz w:val="28"/>
          <w:szCs w:val="28"/>
        </w:rPr>
        <w:t>ычислим</w:t>
      </w:r>
      <w:r w:rsidR="00095001" w:rsidRPr="008F3555">
        <w:rPr>
          <w:sz w:val="28"/>
          <w:szCs w:val="28"/>
        </w:rPr>
        <w:t xml:space="preserve"> средний уровень ряда динамики, средний темп роста и прироста</w:t>
      </w:r>
      <w:r>
        <w:rPr>
          <w:sz w:val="28"/>
          <w:szCs w:val="28"/>
        </w:rPr>
        <w:t>.</w:t>
      </w:r>
    </w:p>
    <w:p w:rsidR="00894D8C" w:rsidRPr="00061DB4" w:rsidRDefault="004F2C2B" w:rsidP="00D2689C">
      <w:pPr>
        <w:rPr>
          <w:u w:val="single"/>
        </w:rPr>
      </w:pPr>
      <w:r>
        <w:tab/>
      </w:r>
      <w:r w:rsidRPr="004F2C2B">
        <w:rPr>
          <w:sz w:val="28"/>
          <w:szCs w:val="28"/>
          <w:u w:val="single"/>
        </w:rPr>
        <w:t>Средний уровень ряда</w:t>
      </w:r>
      <w:r w:rsidR="00200900" w:rsidRPr="00061DB4">
        <w:rPr>
          <w:sz w:val="28"/>
          <w:szCs w:val="28"/>
          <w:u w:val="single"/>
        </w:rPr>
        <w:t>:</w:t>
      </w:r>
    </w:p>
    <w:p w:rsidR="00894D8C" w:rsidRDefault="00894D8C" w:rsidP="00D2689C"/>
    <w:p w:rsidR="00894D8C" w:rsidRPr="00061DB4" w:rsidRDefault="005D5A60" w:rsidP="00D2689C">
      <w:r w:rsidRPr="00061DB4">
        <w:rPr>
          <w:noProof/>
          <w:position w:val="-26"/>
        </w:rPr>
        <w:object w:dxaOrig="8660" w:dyaOrig="999" w14:anchorId="65A927CD">
          <v:shape id="_x0000_i1151" type="#_x0000_t75" style="width:432.7pt;height:49.85pt" o:ole="">
            <v:imagedata r:id="rId248" o:title=""/>
          </v:shape>
          <o:OLEObject Type="Embed" ProgID="Equation.3" ShapeID="_x0000_i1151" DrawAspect="Content" ObjectID="_1556992048" r:id="rId249"/>
        </w:object>
      </w:r>
      <w:r w:rsidR="00200900" w:rsidRPr="00061DB4">
        <w:t>.</w:t>
      </w:r>
    </w:p>
    <w:p w:rsidR="00200900" w:rsidRPr="000A1962" w:rsidRDefault="00200900" w:rsidP="000A1962">
      <w:pPr>
        <w:spacing w:line="360" w:lineRule="auto"/>
        <w:rPr>
          <w:sz w:val="28"/>
          <w:szCs w:val="28"/>
          <w:u w:val="single"/>
        </w:rPr>
      </w:pPr>
      <w:r w:rsidRPr="00061DB4">
        <w:tab/>
      </w:r>
      <w:r w:rsidRPr="000A1962">
        <w:rPr>
          <w:sz w:val="28"/>
          <w:szCs w:val="28"/>
          <w:u w:val="single"/>
          <w:lang w:val="en-US"/>
        </w:rPr>
        <w:t>C</w:t>
      </w:r>
      <w:r w:rsidRPr="000A1962">
        <w:rPr>
          <w:sz w:val="28"/>
          <w:szCs w:val="28"/>
          <w:u w:val="single"/>
        </w:rPr>
        <w:t>редний темп роста</w:t>
      </w:r>
      <w:r w:rsidRPr="00061DB4">
        <w:rPr>
          <w:sz w:val="28"/>
          <w:szCs w:val="28"/>
          <w:u w:val="single"/>
        </w:rPr>
        <w:t>:</w:t>
      </w:r>
    </w:p>
    <w:p w:rsidR="000A1962" w:rsidRPr="000A1962" w:rsidRDefault="00E365E4" w:rsidP="000A1962">
      <w:pPr>
        <w:spacing w:line="360" w:lineRule="auto"/>
        <w:rPr>
          <w:sz w:val="28"/>
          <w:szCs w:val="28"/>
        </w:rPr>
      </w:pPr>
      <w:r w:rsidRPr="000A1962">
        <w:rPr>
          <w:sz w:val="28"/>
          <w:szCs w:val="28"/>
        </w:rPr>
        <w:tab/>
      </w:r>
      <w:r w:rsidR="000A1962" w:rsidRPr="000A1962">
        <w:rPr>
          <w:sz w:val="28"/>
          <w:szCs w:val="28"/>
        </w:rPr>
        <w:t>Этот показатель рассчитывают исходя из общего темпа роста</w:t>
      </w:r>
    </w:p>
    <w:p w:rsidR="00894D8C" w:rsidRPr="000A1962" w:rsidRDefault="005D5A60" w:rsidP="000A1962">
      <w:pPr>
        <w:spacing w:line="360" w:lineRule="auto"/>
        <w:ind w:firstLine="708"/>
        <w:rPr>
          <w:sz w:val="28"/>
          <w:szCs w:val="28"/>
        </w:rPr>
      </w:pPr>
      <w:r w:rsidRPr="00061DB4">
        <w:rPr>
          <w:noProof/>
          <w:position w:val="-36"/>
          <w:sz w:val="28"/>
          <w:szCs w:val="28"/>
          <w:lang w:val="en-US"/>
        </w:rPr>
        <w:object w:dxaOrig="1160" w:dyaOrig="859" w14:anchorId="2568C8A1">
          <v:shape id="_x0000_i1152" type="#_x0000_t75" style="width:58.15pt;height:42.9pt" o:ole="">
            <v:imagedata r:id="rId250" o:title=""/>
          </v:shape>
          <o:OLEObject Type="Embed" ProgID="Equation.3" ShapeID="_x0000_i1152" DrawAspect="Content" ObjectID="_1556992049" r:id="rId251"/>
        </w:object>
      </w:r>
    </w:p>
    <w:p w:rsidR="000A1962" w:rsidRDefault="000A1962" w:rsidP="000A1962">
      <w:pPr>
        <w:spacing w:line="360" w:lineRule="auto"/>
        <w:rPr>
          <w:sz w:val="28"/>
          <w:szCs w:val="28"/>
        </w:rPr>
      </w:pPr>
      <w:r w:rsidRPr="000A1962">
        <w:rPr>
          <w:sz w:val="28"/>
          <w:szCs w:val="28"/>
        </w:rPr>
        <w:t>или исходя из цепных темпов роста</w:t>
      </w:r>
    </w:p>
    <w:p w:rsidR="000A1962" w:rsidRDefault="000A1962" w:rsidP="000A1962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 w:rsidR="005D5A60" w:rsidRPr="000A1962">
        <w:rPr>
          <w:noProof/>
          <w:position w:val="-18"/>
          <w:sz w:val="28"/>
          <w:szCs w:val="28"/>
          <w:lang w:val="en-US"/>
        </w:rPr>
        <w:object w:dxaOrig="2220" w:dyaOrig="499" w14:anchorId="3FE58435">
          <v:shape id="_x0000_i1153" type="#_x0000_t75" style="width:110.75pt;height:24.9pt" o:ole="">
            <v:imagedata r:id="rId252" o:title=""/>
          </v:shape>
          <o:OLEObject Type="Embed" ProgID="Equation.3" ShapeID="_x0000_i1153" DrawAspect="Content" ObjectID="_1556992050" r:id="rId253"/>
        </w:object>
      </w:r>
      <w:r>
        <w:rPr>
          <w:sz w:val="28"/>
          <w:szCs w:val="28"/>
        </w:rPr>
        <w:t>.</w:t>
      </w:r>
    </w:p>
    <w:p w:rsidR="000A1962" w:rsidRPr="000A1962" w:rsidRDefault="000A1962" w:rsidP="000A1962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  <w:t>По первому способу получаем</w:t>
      </w:r>
    </w:p>
    <w:p w:rsidR="00894D8C" w:rsidRDefault="005D5A60" w:rsidP="000A1962">
      <w:pPr>
        <w:spacing w:line="360" w:lineRule="auto"/>
        <w:ind w:firstLine="708"/>
        <w:rPr>
          <w:sz w:val="28"/>
          <w:szCs w:val="28"/>
          <w:lang w:val="en-US"/>
        </w:rPr>
      </w:pPr>
      <w:r w:rsidRPr="000A1962">
        <w:rPr>
          <w:noProof/>
          <w:position w:val="-36"/>
          <w:sz w:val="28"/>
          <w:szCs w:val="28"/>
          <w:lang w:val="en-US"/>
        </w:rPr>
        <w:object w:dxaOrig="3640" w:dyaOrig="859" w14:anchorId="630DB62D">
          <v:shape id="_x0000_i1154" type="#_x0000_t75" style="width:182.1pt;height:42.9pt" o:ole="">
            <v:imagedata r:id="rId254" o:title=""/>
          </v:shape>
          <o:OLEObject Type="Embed" ProgID="Equation.3" ShapeID="_x0000_i1154" DrawAspect="Content" ObjectID="_1556992051" r:id="rId255"/>
        </w:object>
      </w:r>
      <w:r w:rsidR="00467FFA" w:rsidRPr="000A1962">
        <w:rPr>
          <w:sz w:val="28"/>
          <w:szCs w:val="28"/>
        </w:rPr>
        <w:t>1,011 или 101,1</w:t>
      </w:r>
      <w:r w:rsidR="00467FFA" w:rsidRPr="00467FFA">
        <w:rPr>
          <w:sz w:val="28"/>
          <w:szCs w:val="28"/>
        </w:rPr>
        <w:t>%</w:t>
      </w:r>
      <w:r w:rsidR="000A1962">
        <w:rPr>
          <w:sz w:val="28"/>
          <w:szCs w:val="28"/>
        </w:rPr>
        <w:t>.</w:t>
      </w:r>
    </w:p>
    <w:p w:rsidR="001411A4" w:rsidRPr="001411A4" w:rsidRDefault="001411A4" w:rsidP="000A1962">
      <w:pPr>
        <w:spacing w:line="360" w:lineRule="auto"/>
        <w:ind w:firstLine="708"/>
        <w:rPr>
          <w:sz w:val="28"/>
          <w:szCs w:val="28"/>
        </w:rPr>
      </w:pPr>
      <w:r w:rsidRPr="000A1962">
        <w:rPr>
          <w:sz w:val="28"/>
          <w:szCs w:val="28"/>
          <w:u w:val="single"/>
          <w:lang w:val="en-US"/>
        </w:rPr>
        <w:t>C</w:t>
      </w:r>
      <w:r w:rsidRPr="000A1962">
        <w:rPr>
          <w:sz w:val="28"/>
          <w:szCs w:val="28"/>
          <w:u w:val="single"/>
        </w:rPr>
        <w:t xml:space="preserve">редний темп </w:t>
      </w:r>
      <w:r>
        <w:rPr>
          <w:sz w:val="28"/>
          <w:szCs w:val="28"/>
          <w:u w:val="single"/>
        </w:rPr>
        <w:t>при</w:t>
      </w:r>
      <w:r w:rsidRPr="000A1962">
        <w:rPr>
          <w:sz w:val="28"/>
          <w:szCs w:val="28"/>
          <w:u w:val="single"/>
        </w:rPr>
        <w:t>роста</w:t>
      </w:r>
      <w:r w:rsidRPr="001411A4">
        <w:rPr>
          <w:sz w:val="28"/>
          <w:szCs w:val="28"/>
          <w:u w:val="single"/>
        </w:rPr>
        <w:t>:</w:t>
      </w:r>
    </w:p>
    <w:p w:rsidR="001411A4" w:rsidRDefault="001411A4" w:rsidP="000A1962">
      <w:pPr>
        <w:spacing w:line="360" w:lineRule="auto"/>
        <w:ind w:firstLine="708"/>
        <w:rPr>
          <w:sz w:val="28"/>
          <w:szCs w:val="28"/>
        </w:rPr>
      </w:pPr>
      <w:r>
        <w:rPr>
          <w:sz w:val="28"/>
          <w:szCs w:val="28"/>
        </w:rPr>
        <w:t>Найдем этот показатель по второму способу, исходя из цепных темпов прироста</w:t>
      </w:r>
    </w:p>
    <w:p w:rsidR="001411A4" w:rsidRPr="001411A4" w:rsidRDefault="005D5A60" w:rsidP="000A1962">
      <w:pPr>
        <w:spacing w:line="360" w:lineRule="auto"/>
        <w:ind w:firstLine="708"/>
        <w:rPr>
          <w:sz w:val="28"/>
          <w:szCs w:val="28"/>
        </w:rPr>
      </w:pPr>
      <w:r w:rsidRPr="000A1962">
        <w:rPr>
          <w:noProof/>
          <w:position w:val="-18"/>
          <w:sz w:val="28"/>
          <w:szCs w:val="28"/>
          <w:lang w:val="en-US"/>
        </w:rPr>
        <w:object w:dxaOrig="7119" w:dyaOrig="499" w14:anchorId="2012BCC8">
          <v:shape id="_x0000_i1155" type="#_x0000_t75" style="width:355.85pt;height:24.9pt" o:ole="">
            <v:imagedata r:id="rId256" o:title=""/>
          </v:shape>
          <o:OLEObject Type="Embed" ProgID="Equation.3" ShapeID="_x0000_i1155" DrawAspect="Content" ObjectID="_1556992052" r:id="rId257"/>
        </w:object>
      </w:r>
      <w:r w:rsidR="001411A4" w:rsidRPr="001411A4">
        <w:rPr>
          <w:sz w:val="28"/>
          <w:szCs w:val="28"/>
        </w:rPr>
        <w:t>.</w:t>
      </w:r>
    </w:p>
    <w:p w:rsidR="001411A4" w:rsidRDefault="001411A4" w:rsidP="001411A4">
      <w:pPr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1411A4">
        <w:rPr>
          <w:sz w:val="28"/>
          <w:szCs w:val="28"/>
        </w:rPr>
        <w:t>П</w:t>
      </w:r>
      <w:r>
        <w:rPr>
          <w:sz w:val="28"/>
          <w:szCs w:val="28"/>
        </w:rPr>
        <w:t>риведем</w:t>
      </w:r>
      <w:r w:rsidRPr="008F3555">
        <w:rPr>
          <w:sz w:val="28"/>
          <w:szCs w:val="28"/>
        </w:rPr>
        <w:t xml:space="preserve"> графическое изображение динамики развития явления</w:t>
      </w:r>
      <w:r w:rsidR="00061DB4">
        <w:rPr>
          <w:sz w:val="28"/>
          <w:szCs w:val="28"/>
        </w:rPr>
        <w:t>.</w:t>
      </w:r>
    </w:p>
    <w:p w:rsidR="00061DB4" w:rsidRPr="00F524D4" w:rsidRDefault="00061DB4" w:rsidP="00061DB4">
      <w:pPr>
        <w:spacing w:line="360" w:lineRule="auto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Вдоль оси </w:t>
      </w:r>
      <w:r w:rsidR="005D5A60" w:rsidRPr="00061DB4">
        <w:rPr>
          <w:noProof/>
          <w:position w:val="-6"/>
          <w:sz w:val="28"/>
          <w:szCs w:val="28"/>
        </w:rPr>
        <w:object w:dxaOrig="460" w:dyaOrig="300" w14:anchorId="09E115BB">
          <v:shape id="_x0000_i1156" type="#_x0000_t75" style="width:22.85pt;height:15.25pt" o:ole="">
            <v:imagedata r:id="rId258" o:title=""/>
          </v:shape>
          <o:OLEObject Type="Embed" ProgID="Equation.3" ShapeID="_x0000_i1156" DrawAspect="Content" ObjectID="_1556992053" r:id="rId259"/>
        </w:object>
      </w:r>
      <w:r w:rsidRPr="00061DB4">
        <w:rPr>
          <w:sz w:val="28"/>
          <w:szCs w:val="28"/>
        </w:rPr>
        <w:t>отклады</w:t>
      </w:r>
      <w:r>
        <w:rPr>
          <w:sz w:val="28"/>
          <w:szCs w:val="28"/>
        </w:rPr>
        <w:t>ваем уровни динамического ряда:</w:t>
      </w:r>
    </w:p>
    <w:p w:rsidR="00DA7E37" w:rsidRPr="00DA7E37" w:rsidRDefault="005D5A60" w:rsidP="001542CC">
      <w:pPr>
        <w:spacing w:line="360" w:lineRule="auto"/>
        <w:ind w:left="360"/>
        <w:jc w:val="center"/>
        <w:rPr>
          <w:sz w:val="28"/>
          <w:szCs w:val="28"/>
          <w:lang w:val="en-US"/>
        </w:rPr>
      </w:pPr>
      <w:r>
        <w:rPr>
          <w:noProof/>
        </w:rPr>
        <w:lastRenderedPageBreak/>
      </w:r>
      <w:r w:rsidR="00E911A1">
        <w:object w:dxaOrig="7218" w:dyaOrig="4082" w14:anchorId="1B0B6EF1">
          <v:shape id="_x0000_i1157" type="#_x0000_t75" style="width:360.7pt;height:204.25pt" o:ole="">
            <v:imagedata r:id="rId260" o:title=""/>
          </v:shape>
          <o:OLEObject Type="Embed" ProgID="Excel.Sheet.12" ShapeID="_x0000_i1157" DrawAspect="Content" ObjectID="_1556992130" r:id="rId261"/>
        </w:object>
      </w:r>
    </w:p>
    <w:p w:rsidR="001411A4" w:rsidRDefault="001411A4" w:rsidP="00107553">
      <w:pPr>
        <w:spacing w:line="360" w:lineRule="auto"/>
        <w:jc w:val="center"/>
        <w:rPr>
          <w:sz w:val="28"/>
          <w:szCs w:val="28"/>
        </w:rPr>
      </w:pPr>
    </w:p>
    <w:p w:rsidR="006E0009" w:rsidRPr="006E0009" w:rsidRDefault="009D5CCB" w:rsidP="006E0009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tab/>
      </w:r>
      <w:r w:rsidR="006E0009" w:rsidRPr="006E0009">
        <w:rPr>
          <w:sz w:val="28"/>
          <w:szCs w:val="28"/>
        </w:rPr>
        <w:t xml:space="preserve">Характер динамики развития явления, определяют исходя из проведенного расчета </w:t>
      </w:r>
      <w:r w:rsidR="006E0009">
        <w:rPr>
          <w:sz w:val="28"/>
          <w:szCs w:val="28"/>
        </w:rPr>
        <w:t>цепных и базисных аналитических показателей</w:t>
      </w:r>
      <w:r w:rsidR="006E0009" w:rsidRPr="006E0009">
        <w:rPr>
          <w:sz w:val="28"/>
          <w:szCs w:val="28"/>
        </w:rPr>
        <w:t xml:space="preserve"> ряда динамики.</w:t>
      </w:r>
    </w:p>
    <w:p w:rsidR="009D5CCB" w:rsidRPr="006E0009" w:rsidRDefault="009D5CCB" w:rsidP="006E0009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6E0009">
        <w:rPr>
          <w:sz w:val="28"/>
          <w:szCs w:val="28"/>
        </w:rPr>
        <w:t xml:space="preserve">Линейная зависимость выбирается в тех случаях, когда в исходном временном ряду наблюдаются более или менее постоянные абсолютные цепные приросты, не проявляющие тенденции ни к увеличению, ни к снижению. </w:t>
      </w:r>
    </w:p>
    <w:p w:rsidR="00DA6C6E" w:rsidRDefault="009D5CCB" w:rsidP="00DA6C6E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6E0009">
        <w:rPr>
          <w:sz w:val="28"/>
          <w:szCs w:val="28"/>
        </w:rPr>
        <w:t>Параболическая зависимость используется, если абсолютные цепные приросты сами по себе обнаруживают некоторую тенденцию развития, но абсолютные цепные приросты абсолютных цепных приростов (разности второго порядка) никакой тенденции развития не проявляют.</w:t>
      </w:r>
    </w:p>
    <w:p w:rsidR="009D5CCB" w:rsidRPr="006E0009" w:rsidRDefault="009D5CCB" w:rsidP="00DA6C6E">
      <w:pPr>
        <w:pStyle w:val="a4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6E0009">
        <w:rPr>
          <w:sz w:val="28"/>
          <w:szCs w:val="28"/>
        </w:rPr>
        <w:t xml:space="preserve">Экспоненциальные зависимости применяются, если в исходном временном ряду наблюдается либо более или менее постоянный относительный рост (устойчивость цепных темпов роста, темпов прироста, коэффициентов роста), либо, при отсутствии такого постоянства, – устойчивость в изменении показателей относительного роста (цепных темпов роста цепных же темпов роста, цепных коэффициентов роста цепных же коэффициентов или темпов роста и т.п.). </w:t>
      </w:r>
    </w:p>
    <w:p w:rsidR="00CC6A12" w:rsidRPr="00956F15" w:rsidRDefault="009D5CCB" w:rsidP="00CE372C">
      <w:pPr>
        <w:spacing w:line="360" w:lineRule="auto"/>
        <w:ind w:firstLine="708"/>
        <w:jc w:val="both"/>
        <w:rPr>
          <w:sz w:val="28"/>
          <w:szCs w:val="28"/>
        </w:rPr>
      </w:pPr>
      <w:r w:rsidRPr="00DA6C6E">
        <w:rPr>
          <w:sz w:val="28"/>
          <w:szCs w:val="28"/>
        </w:rPr>
        <w:t xml:space="preserve">Видно, что </w:t>
      </w:r>
      <w:r w:rsidR="00DA6C6E">
        <w:rPr>
          <w:sz w:val="28"/>
          <w:szCs w:val="28"/>
        </w:rPr>
        <w:t>для нашего сл</w:t>
      </w:r>
      <w:r w:rsidR="00956F15">
        <w:rPr>
          <w:sz w:val="28"/>
          <w:szCs w:val="28"/>
        </w:rPr>
        <w:t xml:space="preserve">учая характерен </w:t>
      </w:r>
      <w:r w:rsidR="00956F15" w:rsidRPr="00956F15">
        <w:rPr>
          <w:sz w:val="28"/>
          <w:szCs w:val="28"/>
        </w:rPr>
        <w:t>линейн</w:t>
      </w:r>
      <w:r w:rsidR="00956F15">
        <w:rPr>
          <w:sz w:val="28"/>
          <w:szCs w:val="28"/>
        </w:rPr>
        <w:t>ый</w:t>
      </w:r>
      <w:r w:rsidR="00DA6C6E">
        <w:rPr>
          <w:sz w:val="28"/>
          <w:szCs w:val="28"/>
        </w:rPr>
        <w:t xml:space="preserve"> характер зависимости.</w:t>
      </w:r>
    </w:p>
    <w:p w:rsidR="00CC6A12" w:rsidRDefault="00CC6A12" w:rsidP="002F48A7">
      <w:pPr>
        <w:rPr>
          <w:b/>
        </w:rPr>
      </w:pPr>
    </w:p>
    <w:p w:rsidR="00A80757" w:rsidRDefault="002F48A7" w:rsidP="002F48A7">
      <w:pPr>
        <w:rPr>
          <w:b/>
        </w:rPr>
      </w:pPr>
      <w:r w:rsidRPr="003A60AF">
        <w:rPr>
          <w:b/>
        </w:rPr>
        <w:t>Ряд Б.</w:t>
      </w:r>
    </w:p>
    <w:p w:rsidR="00CC6A12" w:rsidRPr="002F48A7" w:rsidRDefault="00CC6A12" w:rsidP="002F48A7">
      <w:pPr>
        <w:rPr>
          <w:b/>
        </w:rPr>
      </w:pPr>
    </w:p>
    <w:p w:rsidR="00A80757" w:rsidRPr="00061DB4" w:rsidRDefault="005D5A60" w:rsidP="007F0122">
      <w:pPr>
        <w:spacing w:line="360" w:lineRule="auto"/>
        <w:rPr>
          <w:sz w:val="28"/>
          <w:szCs w:val="28"/>
        </w:rPr>
      </w:pPr>
      <w:r w:rsidRPr="002F48A7">
        <w:rPr>
          <w:noProof/>
          <w:sz w:val="28"/>
          <w:szCs w:val="28"/>
        </w:rPr>
        <w:lastRenderedPageBreak/>
        <w:drawing>
          <wp:inline distT="0" distB="0" distL="0" distR="0">
            <wp:extent cx="5937250" cy="1162050"/>
            <wp:effectExtent l="0" t="0" r="0" b="0"/>
            <wp:docPr id="134" name="Рисунок 1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/>
                    </pic:cNvPicPr>
                  </pic:nvPicPr>
                  <pic:blipFill>
                    <a:blip r:embed="rId1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726" t="45082" r="26300" b="439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0122" w:rsidRDefault="007F0122" w:rsidP="007F0122">
      <w:pPr>
        <w:jc w:val="center"/>
        <w:rPr>
          <w:b/>
          <w:sz w:val="28"/>
          <w:szCs w:val="28"/>
        </w:rPr>
      </w:pPr>
      <w:r w:rsidRPr="008F3555">
        <w:rPr>
          <w:b/>
          <w:sz w:val="28"/>
          <w:szCs w:val="28"/>
        </w:rPr>
        <w:t>Решение.</w:t>
      </w:r>
    </w:p>
    <w:p w:rsidR="007F0122" w:rsidRPr="00061DB4" w:rsidRDefault="007F0122" w:rsidP="007F0122">
      <w:pPr>
        <w:spacing w:line="360" w:lineRule="auto"/>
        <w:jc w:val="center"/>
        <w:rPr>
          <w:sz w:val="28"/>
          <w:szCs w:val="28"/>
        </w:rPr>
      </w:pPr>
    </w:p>
    <w:p w:rsidR="00A80757" w:rsidRPr="002F48A7" w:rsidRDefault="002F48A7" w:rsidP="002F48A7">
      <w:pPr>
        <w:spacing w:line="360" w:lineRule="auto"/>
        <w:rPr>
          <w:sz w:val="28"/>
          <w:szCs w:val="28"/>
        </w:rPr>
      </w:pPr>
      <w:r w:rsidRPr="002F48A7">
        <w:rPr>
          <w:sz w:val="28"/>
          <w:szCs w:val="28"/>
        </w:rPr>
        <w:tab/>
        <w:t>Данный ряд динамики является моментным динамическим рядом</w:t>
      </w:r>
      <w:r w:rsidR="00B94101" w:rsidRPr="00B94101">
        <w:rPr>
          <w:sz w:val="28"/>
          <w:szCs w:val="28"/>
        </w:rPr>
        <w:t xml:space="preserve"> </w:t>
      </w:r>
      <w:r w:rsidR="00B94101">
        <w:rPr>
          <w:sz w:val="28"/>
          <w:szCs w:val="28"/>
          <w:lang w:val="en-US"/>
        </w:rPr>
        <w:t>c</w:t>
      </w:r>
      <w:r w:rsidR="00B94101" w:rsidRPr="00B94101">
        <w:rPr>
          <w:sz w:val="28"/>
          <w:szCs w:val="28"/>
        </w:rPr>
        <w:t xml:space="preserve"> равными отрезками времени между датами</w:t>
      </w:r>
      <w:r w:rsidRPr="002F48A7">
        <w:rPr>
          <w:sz w:val="28"/>
          <w:szCs w:val="28"/>
        </w:rPr>
        <w:t xml:space="preserve">. Средний уровень такого ряда рассчитывают по средней хронологической: </w:t>
      </w:r>
    </w:p>
    <w:p w:rsidR="00A80757" w:rsidRPr="00BB7BA7" w:rsidRDefault="00BB7BA7" w:rsidP="00BB7BA7">
      <w:pPr>
        <w:spacing w:line="360" w:lineRule="auto"/>
        <w:rPr>
          <w:sz w:val="28"/>
          <w:szCs w:val="28"/>
          <w:lang w:val="en-US"/>
        </w:rPr>
      </w:pPr>
      <w:r>
        <w:rPr>
          <w:sz w:val="28"/>
          <w:szCs w:val="28"/>
        </w:rPr>
        <w:tab/>
      </w:r>
      <w:r w:rsidR="005D5A60" w:rsidRPr="00093F07">
        <w:rPr>
          <w:noProof/>
          <w:position w:val="-66"/>
          <w:sz w:val="28"/>
          <w:szCs w:val="28"/>
        </w:rPr>
        <w:object w:dxaOrig="9620" w:dyaOrig="1460" w14:anchorId="7C32645B">
          <v:shape id="_x0000_i1159" type="#_x0000_t75" style="width:481.15pt;height:72.7pt" o:ole="">
            <v:imagedata r:id="rId262" o:title=""/>
          </v:shape>
          <o:OLEObject Type="Embed" ProgID="Equation.3" ShapeID="_x0000_i1159" DrawAspect="Content" ObjectID="_1556992054" r:id="rId263"/>
        </w:object>
      </w:r>
    </w:p>
    <w:p w:rsidR="00616122" w:rsidRDefault="00616122"/>
    <w:p w:rsidR="009A6AC4" w:rsidRDefault="009A6AC4"/>
    <w:p w:rsidR="00CA741E" w:rsidRPr="00A80757" w:rsidRDefault="00CA741E" w:rsidP="00B07B47">
      <w:pPr>
        <w:spacing w:line="360" w:lineRule="auto"/>
        <w:jc w:val="both"/>
        <w:rPr>
          <w:sz w:val="28"/>
          <w:szCs w:val="28"/>
        </w:rPr>
      </w:pPr>
      <w:r w:rsidRPr="00A80757">
        <w:rPr>
          <w:b/>
          <w:sz w:val="28"/>
          <w:szCs w:val="28"/>
        </w:rPr>
        <w:t>4.9.</w:t>
      </w:r>
      <w:r w:rsidRPr="00A80757">
        <w:rPr>
          <w:sz w:val="28"/>
          <w:szCs w:val="28"/>
        </w:rPr>
        <w:t xml:space="preserve">  Имеются данные о производстве отдельных видов продукции на предприятии: </w:t>
      </w:r>
    </w:p>
    <w:p w:rsidR="00A80757" w:rsidRDefault="005D5A60" w:rsidP="00A80757">
      <w:pPr>
        <w:spacing w:line="360" w:lineRule="auto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6019800" cy="1181100"/>
            <wp:effectExtent l="0" t="0" r="0" b="0"/>
            <wp:docPr id="136" name="Рисунок 1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/>
                    </pic:cNvPicPr>
                  </pic:nvPicPr>
                  <pic:blipFill>
                    <a:blip r:embed="rId2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898" t="40446" r="27399" b="513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741E" w:rsidRPr="00A80757" w:rsidRDefault="00CA741E" w:rsidP="00A80757">
      <w:pPr>
        <w:spacing w:line="360" w:lineRule="auto"/>
        <w:rPr>
          <w:sz w:val="28"/>
          <w:szCs w:val="28"/>
        </w:rPr>
      </w:pPr>
      <w:r w:rsidRPr="00A80757">
        <w:rPr>
          <w:sz w:val="28"/>
          <w:szCs w:val="28"/>
        </w:rPr>
        <w:t xml:space="preserve">Определить: 1) индивидуальные  индексы себестоимости, физического объема продукции и затрат на производство продукции; 2) общие индексы </w:t>
      </w:r>
    </w:p>
    <w:p w:rsidR="00CA741E" w:rsidRPr="003C6EF4" w:rsidRDefault="00CA741E" w:rsidP="00A80757">
      <w:pPr>
        <w:spacing w:line="360" w:lineRule="auto"/>
        <w:rPr>
          <w:sz w:val="28"/>
          <w:szCs w:val="28"/>
        </w:rPr>
      </w:pPr>
      <w:r w:rsidRPr="00A80757">
        <w:rPr>
          <w:sz w:val="28"/>
          <w:szCs w:val="28"/>
        </w:rPr>
        <w:t>себестоимости, физического объема продукции и затрат на производство; 3) абсолютное изменение затрат на производство продукции, в том числе за счет отдельных факторов.</w:t>
      </w:r>
    </w:p>
    <w:p w:rsidR="00A80757" w:rsidRDefault="00A80757" w:rsidP="00A80757">
      <w:pPr>
        <w:jc w:val="center"/>
        <w:rPr>
          <w:b/>
          <w:sz w:val="28"/>
          <w:szCs w:val="28"/>
        </w:rPr>
      </w:pPr>
      <w:r w:rsidRPr="008F3555">
        <w:rPr>
          <w:b/>
          <w:sz w:val="28"/>
          <w:szCs w:val="28"/>
        </w:rPr>
        <w:t>Решение.</w:t>
      </w:r>
    </w:p>
    <w:p w:rsidR="00242FB7" w:rsidRDefault="003E74A7" w:rsidP="003E74A7">
      <w:pPr>
        <w:spacing w:line="360" w:lineRule="auto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242FB7">
        <w:rPr>
          <w:sz w:val="28"/>
          <w:szCs w:val="28"/>
        </w:rPr>
        <w:t>Обозначим</w:t>
      </w:r>
    </w:p>
    <w:p w:rsidR="00242FB7" w:rsidRDefault="005D5A60" w:rsidP="008777F8">
      <w:pPr>
        <w:spacing w:line="360" w:lineRule="auto"/>
        <w:ind w:left="360" w:firstLine="348"/>
        <w:rPr>
          <w:sz w:val="28"/>
          <w:szCs w:val="28"/>
        </w:rPr>
      </w:pPr>
      <w:r w:rsidRPr="00242FB7">
        <w:rPr>
          <w:noProof/>
          <w:position w:val="-12"/>
          <w:sz w:val="28"/>
          <w:szCs w:val="28"/>
        </w:rPr>
        <w:object w:dxaOrig="340" w:dyaOrig="380" w14:anchorId="37BFE0AD">
          <v:shape id="_x0000_i1161" type="#_x0000_t75" style="width:17.3pt;height:18.7pt" o:ole="">
            <v:imagedata r:id="rId265" o:title=""/>
          </v:shape>
          <o:OLEObject Type="Embed" ProgID="Equation.3" ShapeID="_x0000_i1161" DrawAspect="Content" ObjectID="_1556992055" r:id="rId266"/>
        </w:object>
      </w:r>
      <w:r w:rsidR="00242FB7">
        <w:rPr>
          <w:sz w:val="28"/>
          <w:szCs w:val="28"/>
        </w:rPr>
        <w:t>– себестоимость единицы продукции в январе, в руб.;</w:t>
      </w:r>
    </w:p>
    <w:p w:rsidR="00242FB7" w:rsidRDefault="005D5A60" w:rsidP="008777F8">
      <w:pPr>
        <w:spacing w:line="360" w:lineRule="auto"/>
        <w:ind w:left="360" w:firstLine="348"/>
        <w:rPr>
          <w:sz w:val="28"/>
          <w:szCs w:val="28"/>
        </w:rPr>
      </w:pPr>
      <w:r w:rsidRPr="00242FB7">
        <w:rPr>
          <w:noProof/>
          <w:position w:val="-12"/>
          <w:sz w:val="28"/>
          <w:szCs w:val="28"/>
        </w:rPr>
        <w:object w:dxaOrig="320" w:dyaOrig="380" w14:anchorId="571B2051">
          <v:shape id="_x0000_i1162" type="#_x0000_t75" style="width:15.9pt;height:18.7pt" o:ole="">
            <v:imagedata r:id="rId267" o:title=""/>
          </v:shape>
          <o:OLEObject Type="Embed" ProgID="Equation.3" ShapeID="_x0000_i1162" DrawAspect="Content" ObjectID="_1556992056" r:id="rId268"/>
        </w:object>
      </w:r>
      <w:r w:rsidR="00242FB7">
        <w:rPr>
          <w:sz w:val="28"/>
          <w:szCs w:val="28"/>
        </w:rPr>
        <w:t xml:space="preserve">– себестоимость единицы продукции в </w:t>
      </w:r>
      <w:r w:rsidR="00242FB7" w:rsidRPr="00242FB7">
        <w:rPr>
          <w:sz w:val="28"/>
          <w:szCs w:val="28"/>
        </w:rPr>
        <w:t>феврале</w:t>
      </w:r>
      <w:r w:rsidR="00242FB7">
        <w:rPr>
          <w:sz w:val="28"/>
          <w:szCs w:val="28"/>
        </w:rPr>
        <w:t>, в руб.;</w:t>
      </w:r>
    </w:p>
    <w:p w:rsidR="00242FB7" w:rsidRDefault="005D5A60" w:rsidP="008777F8">
      <w:pPr>
        <w:spacing w:line="360" w:lineRule="auto"/>
        <w:ind w:left="360" w:firstLine="348"/>
        <w:rPr>
          <w:sz w:val="28"/>
          <w:szCs w:val="28"/>
        </w:rPr>
      </w:pPr>
      <w:r w:rsidRPr="00242FB7">
        <w:rPr>
          <w:noProof/>
          <w:position w:val="-12"/>
          <w:sz w:val="28"/>
          <w:szCs w:val="28"/>
        </w:rPr>
        <w:object w:dxaOrig="340" w:dyaOrig="380" w14:anchorId="46B3AA9A">
          <v:shape id="_x0000_i1163" type="#_x0000_t75" style="width:17.3pt;height:18.7pt" o:ole="">
            <v:imagedata r:id="rId269" o:title=""/>
          </v:shape>
          <o:OLEObject Type="Embed" ProgID="Equation.3" ShapeID="_x0000_i1163" DrawAspect="Content" ObjectID="_1556992057" r:id="rId270"/>
        </w:object>
      </w:r>
      <w:r w:rsidR="00242FB7">
        <w:rPr>
          <w:sz w:val="28"/>
          <w:szCs w:val="28"/>
        </w:rPr>
        <w:t>– количе</w:t>
      </w:r>
      <w:r w:rsidR="00242FB7" w:rsidRPr="00242FB7">
        <w:rPr>
          <w:sz w:val="28"/>
          <w:szCs w:val="28"/>
        </w:rPr>
        <w:t>ство произведенно</w:t>
      </w:r>
      <w:r w:rsidR="00242FB7">
        <w:rPr>
          <w:sz w:val="28"/>
          <w:szCs w:val="28"/>
        </w:rPr>
        <w:t>й продукции в январе, в шт.;</w:t>
      </w:r>
    </w:p>
    <w:p w:rsidR="00242FB7" w:rsidRDefault="005D5A60" w:rsidP="008777F8">
      <w:pPr>
        <w:spacing w:line="360" w:lineRule="auto"/>
        <w:ind w:left="360" w:firstLine="348"/>
        <w:rPr>
          <w:sz w:val="28"/>
          <w:szCs w:val="28"/>
        </w:rPr>
      </w:pPr>
      <w:r w:rsidRPr="00242FB7">
        <w:rPr>
          <w:noProof/>
          <w:position w:val="-12"/>
          <w:sz w:val="28"/>
          <w:szCs w:val="28"/>
        </w:rPr>
        <w:object w:dxaOrig="320" w:dyaOrig="380" w14:anchorId="75A4B45A">
          <v:shape id="_x0000_i1164" type="#_x0000_t75" style="width:15.9pt;height:18.7pt" o:ole="">
            <v:imagedata r:id="rId271" o:title=""/>
          </v:shape>
          <o:OLEObject Type="Embed" ProgID="Equation.3" ShapeID="_x0000_i1164" DrawAspect="Content" ObjectID="_1556992131" r:id="rId272"/>
        </w:object>
      </w:r>
      <w:r w:rsidR="00242FB7">
        <w:rPr>
          <w:sz w:val="28"/>
          <w:szCs w:val="28"/>
        </w:rPr>
        <w:t>– количе</w:t>
      </w:r>
      <w:r w:rsidR="00242FB7" w:rsidRPr="00242FB7">
        <w:rPr>
          <w:sz w:val="28"/>
          <w:szCs w:val="28"/>
        </w:rPr>
        <w:t>ство произведенно</w:t>
      </w:r>
      <w:r w:rsidR="00242FB7">
        <w:rPr>
          <w:sz w:val="28"/>
          <w:szCs w:val="28"/>
        </w:rPr>
        <w:t xml:space="preserve">й продукции в феврале, </w:t>
      </w:r>
      <w:r w:rsidR="008777F8">
        <w:rPr>
          <w:sz w:val="28"/>
          <w:szCs w:val="28"/>
        </w:rPr>
        <w:t>в шт..</w:t>
      </w:r>
    </w:p>
    <w:p w:rsidR="008777F8" w:rsidRDefault="008777F8" w:rsidP="008777F8">
      <w:pPr>
        <w:spacing w:line="360" w:lineRule="auto"/>
        <w:ind w:left="360" w:firstLine="348"/>
        <w:rPr>
          <w:sz w:val="28"/>
          <w:szCs w:val="28"/>
        </w:rPr>
      </w:pPr>
      <w:r>
        <w:rPr>
          <w:sz w:val="28"/>
          <w:szCs w:val="28"/>
        </w:rPr>
        <w:lastRenderedPageBreak/>
        <w:t>Тогда</w:t>
      </w:r>
    </w:p>
    <w:p w:rsidR="008777F8" w:rsidRDefault="005D5A60" w:rsidP="008777F8">
      <w:pPr>
        <w:spacing w:line="360" w:lineRule="auto"/>
        <w:ind w:left="360" w:firstLine="348"/>
        <w:rPr>
          <w:sz w:val="28"/>
          <w:szCs w:val="28"/>
        </w:rPr>
      </w:pPr>
      <w:r w:rsidRPr="008777F8">
        <w:rPr>
          <w:noProof/>
          <w:position w:val="-12"/>
          <w:sz w:val="28"/>
          <w:szCs w:val="28"/>
        </w:rPr>
        <w:object w:dxaOrig="620" w:dyaOrig="380" w14:anchorId="4AA7DBCD">
          <v:shape id="_x0000_i1165" type="#_x0000_t75" style="width:31.15pt;height:18.7pt" o:ole="">
            <v:imagedata r:id="rId273" o:title=""/>
          </v:shape>
          <o:OLEObject Type="Embed" ProgID="Equation.3" ShapeID="_x0000_i1165" DrawAspect="Content" ObjectID="_1556992058" r:id="rId274"/>
        </w:object>
      </w:r>
      <w:r w:rsidR="008777F8" w:rsidRPr="008777F8">
        <w:rPr>
          <w:sz w:val="28"/>
          <w:szCs w:val="28"/>
        </w:rPr>
        <w:t xml:space="preserve"> – </w:t>
      </w:r>
      <w:r w:rsidR="008777F8">
        <w:rPr>
          <w:sz w:val="28"/>
          <w:szCs w:val="28"/>
        </w:rPr>
        <w:t>затраты на производство</w:t>
      </w:r>
      <w:r w:rsidR="008777F8" w:rsidRPr="008777F8">
        <w:rPr>
          <w:sz w:val="28"/>
          <w:szCs w:val="28"/>
        </w:rPr>
        <w:t xml:space="preserve"> продукции в январе, в </w:t>
      </w:r>
      <w:r w:rsidR="00BA30C4">
        <w:rPr>
          <w:sz w:val="28"/>
          <w:szCs w:val="28"/>
        </w:rPr>
        <w:t xml:space="preserve">тыс. </w:t>
      </w:r>
      <w:r w:rsidR="008777F8" w:rsidRPr="008777F8">
        <w:rPr>
          <w:sz w:val="28"/>
          <w:szCs w:val="28"/>
        </w:rPr>
        <w:t>руб.;</w:t>
      </w:r>
    </w:p>
    <w:p w:rsidR="008777F8" w:rsidRDefault="005D5A60" w:rsidP="00BA30C4">
      <w:pPr>
        <w:spacing w:line="360" w:lineRule="auto"/>
        <w:ind w:left="357" w:firstLine="346"/>
        <w:rPr>
          <w:sz w:val="28"/>
          <w:szCs w:val="28"/>
        </w:rPr>
      </w:pPr>
      <w:r w:rsidRPr="008777F8">
        <w:rPr>
          <w:noProof/>
          <w:position w:val="-12"/>
          <w:sz w:val="28"/>
          <w:szCs w:val="28"/>
        </w:rPr>
        <w:object w:dxaOrig="560" w:dyaOrig="380" w14:anchorId="24A83219">
          <v:shape id="_x0000_i1166" type="#_x0000_t75" style="width:27.7pt;height:18.7pt" o:ole="">
            <v:imagedata r:id="rId275" o:title=""/>
          </v:shape>
          <o:OLEObject Type="Embed" ProgID="Equation.3" ShapeID="_x0000_i1166" DrawAspect="Content" ObjectID="_1556992059" r:id="rId276"/>
        </w:object>
      </w:r>
      <w:r w:rsidR="008777F8" w:rsidRPr="008777F8">
        <w:rPr>
          <w:sz w:val="28"/>
          <w:szCs w:val="28"/>
        </w:rPr>
        <w:t xml:space="preserve"> – </w:t>
      </w:r>
      <w:r w:rsidR="008777F8">
        <w:rPr>
          <w:sz w:val="28"/>
          <w:szCs w:val="28"/>
        </w:rPr>
        <w:t>затраты на производство продукции в феврале</w:t>
      </w:r>
      <w:r w:rsidR="008777F8" w:rsidRPr="008777F8">
        <w:rPr>
          <w:sz w:val="28"/>
          <w:szCs w:val="28"/>
        </w:rPr>
        <w:t xml:space="preserve">, в </w:t>
      </w:r>
      <w:r w:rsidR="00BA30C4">
        <w:rPr>
          <w:sz w:val="28"/>
          <w:szCs w:val="28"/>
        </w:rPr>
        <w:t xml:space="preserve">тыс. </w:t>
      </w:r>
      <w:r w:rsidR="008777F8" w:rsidRPr="008777F8">
        <w:rPr>
          <w:sz w:val="28"/>
          <w:szCs w:val="28"/>
        </w:rPr>
        <w:t>руб.</w:t>
      </w:r>
      <w:r w:rsidR="008777F8">
        <w:rPr>
          <w:sz w:val="28"/>
          <w:szCs w:val="28"/>
        </w:rPr>
        <w:t>.</w:t>
      </w:r>
    </w:p>
    <w:p w:rsidR="00BA30C4" w:rsidRPr="00BA30C4" w:rsidRDefault="003E74A7" w:rsidP="00BA30C4">
      <w:pPr>
        <w:spacing w:line="360" w:lineRule="auto"/>
        <w:ind w:left="357" w:firstLine="346"/>
        <w:rPr>
          <w:sz w:val="28"/>
          <w:szCs w:val="28"/>
        </w:rPr>
      </w:pPr>
      <w:r>
        <w:rPr>
          <w:sz w:val="28"/>
          <w:szCs w:val="28"/>
        </w:rPr>
        <w:t>Определим затраты на производство</w:t>
      </w:r>
      <w:r w:rsidR="00BA30C4">
        <w:rPr>
          <w:sz w:val="28"/>
          <w:szCs w:val="28"/>
        </w:rPr>
        <w:t xml:space="preserve"> продукции A:</w:t>
      </w:r>
    </w:p>
    <w:p w:rsidR="003E74A7" w:rsidRDefault="005D5A60" w:rsidP="00BA30C4">
      <w:pPr>
        <w:spacing w:line="360" w:lineRule="auto"/>
        <w:ind w:left="357" w:firstLine="346"/>
        <w:rPr>
          <w:sz w:val="28"/>
          <w:szCs w:val="28"/>
        </w:rPr>
      </w:pPr>
      <w:r w:rsidRPr="008777F8">
        <w:rPr>
          <w:noProof/>
          <w:position w:val="-12"/>
          <w:sz w:val="28"/>
          <w:szCs w:val="28"/>
        </w:rPr>
        <w:object w:dxaOrig="2740" w:dyaOrig="380" w14:anchorId="6396AEC3">
          <v:shape id="_x0000_i1167" type="#_x0000_t75" style="width:137.1pt;height:18.7pt" o:ole="">
            <v:imagedata r:id="rId277" o:title=""/>
          </v:shape>
          <o:OLEObject Type="Embed" ProgID="Equation.3" ShapeID="_x0000_i1167" DrawAspect="Content" ObjectID="_1556992060" r:id="rId278"/>
        </w:object>
      </w:r>
      <w:r w:rsidR="00BA30C4">
        <w:rPr>
          <w:sz w:val="28"/>
          <w:szCs w:val="28"/>
        </w:rPr>
        <w:t xml:space="preserve"> тыс. </w:t>
      </w:r>
      <w:r w:rsidR="00BA30C4" w:rsidRPr="008777F8">
        <w:rPr>
          <w:sz w:val="28"/>
          <w:szCs w:val="28"/>
        </w:rPr>
        <w:t>руб.</w:t>
      </w:r>
    </w:p>
    <w:p w:rsidR="00BA30C4" w:rsidRDefault="005D5A60" w:rsidP="00BA30C4">
      <w:pPr>
        <w:spacing w:line="360" w:lineRule="auto"/>
        <w:ind w:left="357" w:firstLine="346"/>
        <w:rPr>
          <w:sz w:val="28"/>
          <w:szCs w:val="28"/>
        </w:rPr>
      </w:pPr>
      <w:r w:rsidRPr="00BA30C4">
        <w:rPr>
          <w:noProof/>
          <w:position w:val="-12"/>
          <w:sz w:val="28"/>
          <w:szCs w:val="28"/>
        </w:rPr>
        <w:object w:dxaOrig="2900" w:dyaOrig="380" w14:anchorId="26BB6C32">
          <v:shape id="_x0000_i1168" type="#_x0000_t75" style="width:144.7pt;height:18.7pt" o:ole="">
            <v:imagedata r:id="rId279" o:title=""/>
          </v:shape>
          <o:OLEObject Type="Embed" ProgID="Equation.3" ShapeID="_x0000_i1168" DrawAspect="Content" ObjectID="_1556992061" r:id="rId280"/>
        </w:object>
      </w:r>
      <w:r w:rsidR="00BA30C4">
        <w:rPr>
          <w:sz w:val="28"/>
          <w:szCs w:val="28"/>
        </w:rPr>
        <w:t xml:space="preserve"> тыс. </w:t>
      </w:r>
      <w:r w:rsidR="00BA30C4" w:rsidRPr="008777F8">
        <w:rPr>
          <w:sz w:val="28"/>
          <w:szCs w:val="28"/>
        </w:rPr>
        <w:t>руб.</w:t>
      </w:r>
    </w:p>
    <w:p w:rsidR="00BA30C4" w:rsidRPr="00BA30C4" w:rsidRDefault="00BA30C4" w:rsidP="00BA30C4">
      <w:pPr>
        <w:spacing w:line="360" w:lineRule="auto"/>
        <w:ind w:left="357" w:firstLine="346"/>
        <w:rPr>
          <w:sz w:val="28"/>
          <w:szCs w:val="28"/>
        </w:rPr>
      </w:pPr>
      <w:r>
        <w:rPr>
          <w:sz w:val="28"/>
          <w:szCs w:val="28"/>
        </w:rPr>
        <w:t xml:space="preserve">Определим затраты на производство продукции </w:t>
      </w:r>
      <w:r w:rsidRPr="00F82783">
        <w:rPr>
          <w:sz w:val="28"/>
          <w:szCs w:val="28"/>
        </w:rPr>
        <w:t>Б</w:t>
      </w:r>
      <w:r>
        <w:rPr>
          <w:sz w:val="28"/>
          <w:szCs w:val="28"/>
        </w:rPr>
        <w:t>:</w:t>
      </w:r>
    </w:p>
    <w:p w:rsidR="00BA30C4" w:rsidRDefault="005D5A60" w:rsidP="00BA30C4">
      <w:pPr>
        <w:spacing w:line="360" w:lineRule="auto"/>
        <w:ind w:left="357" w:firstLine="346"/>
        <w:rPr>
          <w:sz w:val="28"/>
          <w:szCs w:val="28"/>
        </w:rPr>
      </w:pPr>
      <w:r w:rsidRPr="008777F8">
        <w:rPr>
          <w:noProof/>
          <w:position w:val="-12"/>
          <w:sz w:val="28"/>
          <w:szCs w:val="28"/>
        </w:rPr>
        <w:object w:dxaOrig="3060" w:dyaOrig="380" w14:anchorId="7F328F94">
          <v:shape id="_x0000_i1169" type="#_x0000_t75" style="width:153pt;height:18.7pt" o:ole="">
            <v:imagedata r:id="rId281" o:title=""/>
          </v:shape>
          <o:OLEObject Type="Embed" ProgID="Equation.3" ShapeID="_x0000_i1169" DrawAspect="Content" ObjectID="_1556992062" r:id="rId282"/>
        </w:object>
      </w:r>
      <w:r w:rsidR="00BA30C4">
        <w:rPr>
          <w:sz w:val="28"/>
          <w:szCs w:val="28"/>
        </w:rPr>
        <w:t xml:space="preserve"> тыс. </w:t>
      </w:r>
      <w:r w:rsidR="00BA30C4" w:rsidRPr="008777F8">
        <w:rPr>
          <w:sz w:val="28"/>
          <w:szCs w:val="28"/>
        </w:rPr>
        <w:t>руб.</w:t>
      </w:r>
    </w:p>
    <w:p w:rsidR="00BA30C4" w:rsidRDefault="005D5A60" w:rsidP="00BA30C4">
      <w:pPr>
        <w:spacing w:line="360" w:lineRule="auto"/>
        <w:ind w:left="357" w:firstLine="346"/>
        <w:rPr>
          <w:sz w:val="28"/>
          <w:szCs w:val="28"/>
        </w:rPr>
      </w:pPr>
      <w:r w:rsidRPr="00BA30C4">
        <w:rPr>
          <w:noProof/>
          <w:position w:val="-12"/>
          <w:sz w:val="28"/>
          <w:szCs w:val="28"/>
        </w:rPr>
        <w:object w:dxaOrig="3019" w:dyaOrig="380" w14:anchorId="51BB23AA">
          <v:shape id="_x0000_i1170" type="#_x0000_t75" style="width:150.9pt;height:18.7pt" o:ole="">
            <v:imagedata r:id="rId283" o:title=""/>
          </v:shape>
          <o:OLEObject Type="Embed" ProgID="Equation.3" ShapeID="_x0000_i1170" DrawAspect="Content" ObjectID="_1556992063" r:id="rId284"/>
        </w:object>
      </w:r>
      <w:r w:rsidR="00BA30C4">
        <w:rPr>
          <w:sz w:val="28"/>
          <w:szCs w:val="28"/>
        </w:rPr>
        <w:t xml:space="preserve"> тыс. </w:t>
      </w:r>
      <w:r w:rsidR="00BA30C4" w:rsidRPr="008777F8">
        <w:rPr>
          <w:sz w:val="28"/>
          <w:szCs w:val="28"/>
        </w:rPr>
        <w:t>руб.</w:t>
      </w:r>
    </w:p>
    <w:p w:rsidR="008777F8" w:rsidRDefault="008777F8" w:rsidP="008777F8">
      <w:pPr>
        <w:spacing w:line="360" w:lineRule="auto"/>
        <w:ind w:left="360" w:firstLine="348"/>
        <w:rPr>
          <w:sz w:val="28"/>
          <w:szCs w:val="28"/>
        </w:rPr>
      </w:pPr>
      <w:r>
        <w:rPr>
          <w:sz w:val="28"/>
          <w:szCs w:val="28"/>
        </w:rPr>
        <w:t xml:space="preserve">Получаем </w:t>
      </w:r>
      <w:r w:rsidR="00EC733B">
        <w:rPr>
          <w:sz w:val="28"/>
          <w:szCs w:val="28"/>
        </w:rPr>
        <w:t xml:space="preserve">следующую </w:t>
      </w:r>
      <w:r>
        <w:rPr>
          <w:sz w:val="28"/>
          <w:szCs w:val="28"/>
        </w:rPr>
        <w:t>таблицу</w:t>
      </w:r>
      <w:r w:rsidR="00EC733B">
        <w:rPr>
          <w:sz w:val="28"/>
          <w:szCs w:val="28"/>
        </w:rPr>
        <w:t>:</w:t>
      </w:r>
    </w:p>
    <w:p w:rsidR="008777F8" w:rsidRDefault="008777F8" w:rsidP="00242FB7">
      <w:pPr>
        <w:ind w:left="360" w:firstLine="348"/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515"/>
        <w:gridCol w:w="1034"/>
        <w:gridCol w:w="1034"/>
        <w:gridCol w:w="1142"/>
        <w:gridCol w:w="924"/>
        <w:gridCol w:w="1179"/>
        <w:gridCol w:w="1440"/>
        <w:gridCol w:w="1384"/>
      </w:tblGrid>
      <w:tr w:rsidR="004973BD" w:rsidTr="004973BD">
        <w:tc>
          <w:tcPr>
            <w:tcW w:w="1515" w:type="dxa"/>
            <w:vMerge w:val="restart"/>
            <w:vAlign w:val="center"/>
          </w:tcPr>
          <w:p w:rsidR="004973BD" w:rsidRDefault="004973BD" w:rsidP="00C33F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Виды продукции</w:t>
            </w:r>
          </w:p>
        </w:tc>
        <w:tc>
          <w:tcPr>
            <w:tcW w:w="2068" w:type="dxa"/>
            <w:gridSpan w:val="2"/>
            <w:vAlign w:val="center"/>
          </w:tcPr>
          <w:p w:rsidR="004973BD" w:rsidRDefault="004973BD" w:rsidP="00C33F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Себестоимость единицы продукции,</w:t>
            </w:r>
          </w:p>
          <w:p w:rsidR="004973BD" w:rsidRDefault="004973BD" w:rsidP="00C33F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руб.</w:t>
            </w:r>
          </w:p>
        </w:tc>
        <w:tc>
          <w:tcPr>
            <w:tcW w:w="2066" w:type="dxa"/>
            <w:gridSpan w:val="2"/>
            <w:vAlign w:val="center"/>
          </w:tcPr>
          <w:p w:rsidR="004973BD" w:rsidRDefault="004973BD" w:rsidP="00C33F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Количество произведенной продукции, шт.</w:t>
            </w:r>
          </w:p>
        </w:tc>
        <w:tc>
          <w:tcPr>
            <w:tcW w:w="4003" w:type="dxa"/>
            <w:gridSpan w:val="3"/>
            <w:vAlign w:val="center"/>
          </w:tcPr>
          <w:p w:rsidR="004973BD" w:rsidRDefault="004973BD" w:rsidP="00C33FE5">
            <w:pPr>
              <w:jc w:val="center"/>
              <w:rPr>
                <w:sz w:val="28"/>
                <w:szCs w:val="28"/>
              </w:rPr>
            </w:pPr>
            <w:r w:rsidRPr="00445EC8">
              <w:rPr>
                <w:sz w:val="28"/>
                <w:szCs w:val="28"/>
              </w:rPr>
              <w:t xml:space="preserve">Затраты на производство, </w:t>
            </w:r>
          </w:p>
          <w:p w:rsidR="004973BD" w:rsidRPr="00445EC8" w:rsidRDefault="004973BD" w:rsidP="00C33FE5">
            <w:pPr>
              <w:jc w:val="center"/>
              <w:rPr>
                <w:sz w:val="28"/>
                <w:szCs w:val="28"/>
              </w:rPr>
            </w:pPr>
            <w:r w:rsidRPr="00445EC8">
              <w:rPr>
                <w:sz w:val="28"/>
                <w:szCs w:val="28"/>
              </w:rPr>
              <w:t xml:space="preserve">тыс. </w:t>
            </w:r>
            <w:r>
              <w:rPr>
                <w:sz w:val="28"/>
                <w:szCs w:val="28"/>
              </w:rPr>
              <w:t>р</w:t>
            </w:r>
            <w:r w:rsidRPr="00445EC8">
              <w:rPr>
                <w:sz w:val="28"/>
                <w:szCs w:val="28"/>
              </w:rPr>
              <w:t>уб.</w:t>
            </w:r>
          </w:p>
        </w:tc>
      </w:tr>
      <w:tr w:rsidR="00E86684" w:rsidTr="00E86684">
        <w:tc>
          <w:tcPr>
            <w:tcW w:w="1515" w:type="dxa"/>
            <w:vMerge/>
          </w:tcPr>
          <w:p w:rsidR="00E86684" w:rsidRDefault="00E86684" w:rsidP="00242FB7">
            <w:pPr>
              <w:rPr>
                <w:sz w:val="28"/>
                <w:szCs w:val="28"/>
              </w:rPr>
            </w:pPr>
          </w:p>
        </w:tc>
        <w:tc>
          <w:tcPr>
            <w:tcW w:w="1034" w:type="dxa"/>
            <w:vAlign w:val="center"/>
          </w:tcPr>
          <w:p w:rsidR="00E86684" w:rsidRDefault="005D5A60" w:rsidP="00C33FE5">
            <w:pPr>
              <w:jc w:val="center"/>
              <w:rPr>
                <w:sz w:val="28"/>
                <w:szCs w:val="28"/>
              </w:rPr>
            </w:pPr>
            <w:r w:rsidRPr="007B468C">
              <w:rPr>
                <w:noProof/>
                <w:position w:val="-12"/>
                <w:sz w:val="28"/>
                <w:szCs w:val="28"/>
              </w:rPr>
              <w:object w:dxaOrig="340" w:dyaOrig="380" w14:anchorId="13541730">
                <v:shape id="_x0000_i1171" type="#_x0000_t75" style="width:17.3pt;height:18.7pt" o:ole="">
                  <v:imagedata r:id="rId285" o:title=""/>
                </v:shape>
                <o:OLEObject Type="Embed" ProgID="Equation.3" ShapeID="_x0000_i1171" DrawAspect="Content" ObjectID="_1556992064" r:id="rId286"/>
              </w:object>
            </w:r>
          </w:p>
        </w:tc>
        <w:tc>
          <w:tcPr>
            <w:tcW w:w="1034" w:type="dxa"/>
            <w:vAlign w:val="center"/>
          </w:tcPr>
          <w:p w:rsidR="00E86684" w:rsidRDefault="005D5A60" w:rsidP="00C33FE5">
            <w:pPr>
              <w:jc w:val="center"/>
              <w:rPr>
                <w:sz w:val="28"/>
                <w:szCs w:val="28"/>
              </w:rPr>
            </w:pPr>
            <w:r w:rsidRPr="007B468C">
              <w:rPr>
                <w:noProof/>
                <w:position w:val="-12"/>
                <w:sz w:val="28"/>
                <w:szCs w:val="28"/>
              </w:rPr>
              <w:object w:dxaOrig="320" w:dyaOrig="380" w14:anchorId="1C0A4B88">
                <v:shape id="_x0000_i1172" type="#_x0000_t75" style="width:15.9pt;height:18.7pt" o:ole="">
                  <v:imagedata r:id="rId287" o:title=""/>
                </v:shape>
                <o:OLEObject Type="Embed" ProgID="Equation.3" ShapeID="_x0000_i1172" DrawAspect="Content" ObjectID="_1556992065" r:id="rId288"/>
              </w:object>
            </w:r>
          </w:p>
        </w:tc>
        <w:tc>
          <w:tcPr>
            <w:tcW w:w="1142" w:type="dxa"/>
            <w:vAlign w:val="center"/>
          </w:tcPr>
          <w:p w:rsidR="00E86684" w:rsidRDefault="005D5A60" w:rsidP="00C33FE5">
            <w:pPr>
              <w:jc w:val="center"/>
              <w:rPr>
                <w:sz w:val="28"/>
                <w:szCs w:val="28"/>
              </w:rPr>
            </w:pPr>
            <w:r w:rsidRPr="007B468C">
              <w:rPr>
                <w:noProof/>
                <w:position w:val="-12"/>
                <w:sz w:val="28"/>
                <w:szCs w:val="28"/>
              </w:rPr>
              <w:object w:dxaOrig="340" w:dyaOrig="380" w14:anchorId="520051A2">
                <v:shape id="_x0000_i1173" type="#_x0000_t75" style="width:17.3pt;height:18.7pt" o:ole="">
                  <v:imagedata r:id="rId289" o:title=""/>
                </v:shape>
                <o:OLEObject Type="Embed" ProgID="Equation.3" ShapeID="_x0000_i1173" DrawAspect="Content" ObjectID="_1556992066" r:id="rId290"/>
              </w:object>
            </w:r>
          </w:p>
        </w:tc>
        <w:tc>
          <w:tcPr>
            <w:tcW w:w="924" w:type="dxa"/>
            <w:vAlign w:val="center"/>
          </w:tcPr>
          <w:p w:rsidR="00E86684" w:rsidRDefault="005D5A60" w:rsidP="009226CA">
            <w:pPr>
              <w:jc w:val="center"/>
              <w:rPr>
                <w:sz w:val="28"/>
                <w:szCs w:val="28"/>
              </w:rPr>
            </w:pPr>
            <w:r w:rsidRPr="00445EC8">
              <w:rPr>
                <w:noProof/>
                <w:position w:val="-12"/>
                <w:sz w:val="28"/>
                <w:szCs w:val="28"/>
              </w:rPr>
              <w:object w:dxaOrig="320" w:dyaOrig="380" w14:anchorId="71489AA7">
                <v:shape id="_x0000_i1174" type="#_x0000_t75" style="width:15.9pt;height:18.7pt" o:ole="">
                  <v:imagedata r:id="rId291" o:title=""/>
                </v:shape>
                <o:OLEObject Type="Embed" ProgID="Equation.3" ShapeID="_x0000_i1174" DrawAspect="Content" ObjectID="_1556992067" r:id="rId292"/>
              </w:object>
            </w:r>
          </w:p>
        </w:tc>
        <w:tc>
          <w:tcPr>
            <w:tcW w:w="1179" w:type="dxa"/>
          </w:tcPr>
          <w:p w:rsidR="00E86684" w:rsidRDefault="005D5A60" w:rsidP="00C33FE5">
            <w:pPr>
              <w:jc w:val="center"/>
              <w:rPr>
                <w:sz w:val="28"/>
                <w:szCs w:val="28"/>
              </w:rPr>
            </w:pPr>
            <w:r w:rsidRPr="008777F8">
              <w:rPr>
                <w:noProof/>
                <w:position w:val="-12"/>
                <w:sz w:val="28"/>
                <w:szCs w:val="28"/>
              </w:rPr>
              <w:object w:dxaOrig="620" w:dyaOrig="380" w14:anchorId="0961DA9A">
                <v:shape id="_x0000_i1175" type="#_x0000_t75" style="width:31.15pt;height:18.7pt" o:ole="">
                  <v:imagedata r:id="rId273" o:title=""/>
                </v:shape>
                <o:OLEObject Type="Embed" ProgID="Equation.3" ShapeID="_x0000_i1175" DrawAspect="Content" ObjectID="_1556992068" r:id="rId293"/>
              </w:object>
            </w:r>
          </w:p>
        </w:tc>
        <w:tc>
          <w:tcPr>
            <w:tcW w:w="1440" w:type="dxa"/>
            <w:vAlign w:val="center"/>
          </w:tcPr>
          <w:p w:rsidR="00E86684" w:rsidRDefault="005D5A60" w:rsidP="00C33FE5">
            <w:pPr>
              <w:jc w:val="center"/>
              <w:rPr>
                <w:sz w:val="28"/>
                <w:szCs w:val="28"/>
              </w:rPr>
            </w:pPr>
            <w:r w:rsidRPr="00445EC8">
              <w:rPr>
                <w:noProof/>
                <w:position w:val="-12"/>
                <w:sz w:val="28"/>
                <w:szCs w:val="28"/>
              </w:rPr>
              <w:object w:dxaOrig="560" w:dyaOrig="380" w14:anchorId="0A0C0902">
                <v:shape id="_x0000_i1176" type="#_x0000_t75" style="width:27.7pt;height:18.7pt" o:ole="">
                  <v:imagedata r:id="rId294" o:title=""/>
                </v:shape>
                <o:OLEObject Type="Embed" ProgID="Equation.3" ShapeID="_x0000_i1176" DrawAspect="Content" ObjectID="_1556992069" r:id="rId295"/>
              </w:object>
            </w:r>
          </w:p>
        </w:tc>
        <w:tc>
          <w:tcPr>
            <w:tcW w:w="1384" w:type="dxa"/>
            <w:vAlign w:val="center"/>
          </w:tcPr>
          <w:p w:rsidR="00E86684" w:rsidRDefault="005D5A60" w:rsidP="00C33FE5">
            <w:pPr>
              <w:jc w:val="center"/>
              <w:rPr>
                <w:sz w:val="28"/>
                <w:szCs w:val="28"/>
              </w:rPr>
            </w:pPr>
            <w:r w:rsidRPr="004973BD">
              <w:rPr>
                <w:noProof/>
                <w:position w:val="-12"/>
                <w:sz w:val="28"/>
                <w:szCs w:val="28"/>
              </w:rPr>
              <w:object w:dxaOrig="600" w:dyaOrig="380" w14:anchorId="0AC25B03">
                <v:shape id="_x0000_i1177" type="#_x0000_t75" style="width:29.75pt;height:18.7pt" o:ole="">
                  <v:imagedata r:id="rId296" o:title=""/>
                </v:shape>
                <o:OLEObject Type="Embed" ProgID="Equation.3" ShapeID="_x0000_i1177" DrawAspect="Content" ObjectID="_1556992070" r:id="rId297"/>
              </w:object>
            </w:r>
          </w:p>
        </w:tc>
      </w:tr>
      <w:tr w:rsidR="00E86684" w:rsidTr="00E86684">
        <w:tc>
          <w:tcPr>
            <w:tcW w:w="1515" w:type="dxa"/>
          </w:tcPr>
          <w:p w:rsidR="00E86684" w:rsidRDefault="00E86684" w:rsidP="00242FB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1034" w:type="dxa"/>
            <w:vAlign w:val="center"/>
          </w:tcPr>
          <w:p w:rsidR="00E86684" w:rsidRDefault="00E86684" w:rsidP="00C33F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360</w:t>
            </w:r>
          </w:p>
        </w:tc>
        <w:tc>
          <w:tcPr>
            <w:tcW w:w="1034" w:type="dxa"/>
            <w:vAlign w:val="center"/>
          </w:tcPr>
          <w:p w:rsidR="00E86684" w:rsidRDefault="00E86684" w:rsidP="00C33F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340</w:t>
            </w:r>
          </w:p>
        </w:tc>
        <w:tc>
          <w:tcPr>
            <w:tcW w:w="1142" w:type="dxa"/>
            <w:vAlign w:val="center"/>
          </w:tcPr>
          <w:p w:rsidR="00E86684" w:rsidRPr="00445EC8" w:rsidRDefault="00E86684" w:rsidP="00C33F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1350</w:t>
            </w:r>
          </w:p>
        </w:tc>
        <w:tc>
          <w:tcPr>
            <w:tcW w:w="924" w:type="dxa"/>
            <w:vAlign w:val="center"/>
          </w:tcPr>
          <w:p w:rsidR="00E86684" w:rsidRDefault="00E86684" w:rsidP="009226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1380</w:t>
            </w:r>
          </w:p>
        </w:tc>
        <w:tc>
          <w:tcPr>
            <w:tcW w:w="1179" w:type="dxa"/>
            <w:vAlign w:val="center"/>
          </w:tcPr>
          <w:p w:rsidR="00E86684" w:rsidRDefault="00E86684" w:rsidP="009226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486</w:t>
            </w:r>
          </w:p>
        </w:tc>
        <w:tc>
          <w:tcPr>
            <w:tcW w:w="1440" w:type="dxa"/>
            <w:vAlign w:val="center"/>
          </w:tcPr>
          <w:p w:rsidR="00E86684" w:rsidRDefault="00E86684" w:rsidP="009226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469,2</w:t>
            </w:r>
          </w:p>
        </w:tc>
        <w:tc>
          <w:tcPr>
            <w:tcW w:w="1384" w:type="dxa"/>
            <w:vAlign w:val="center"/>
          </w:tcPr>
          <w:p w:rsidR="00E86684" w:rsidRDefault="00E86684" w:rsidP="00C33F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496,8</w:t>
            </w:r>
          </w:p>
        </w:tc>
      </w:tr>
      <w:tr w:rsidR="00E86684" w:rsidTr="00E86684">
        <w:tc>
          <w:tcPr>
            <w:tcW w:w="1515" w:type="dxa"/>
          </w:tcPr>
          <w:p w:rsidR="00E86684" w:rsidRDefault="00E86684" w:rsidP="00242FB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</w:t>
            </w:r>
          </w:p>
        </w:tc>
        <w:tc>
          <w:tcPr>
            <w:tcW w:w="1034" w:type="dxa"/>
            <w:vAlign w:val="center"/>
          </w:tcPr>
          <w:p w:rsidR="00E86684" w:rsidRDefault="00E86684" w:rsidP="00C33F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215</w:t>
            </w:r>
          </w:p>
        </w:tc>
        <w:tc>
          <w:tcPr>
            <w:tcW w:w="1034" w:type="dxa"/>
            <w:vAlign w:val="center"/>
          </w:tcPr>
          <w:p w:rsidR="00E86684" w:rsidRDefault="00E86684" w:rsidP="00C33F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235</w:t>
            </w:r>
          </w:p>
        </w:tc>
        <w:tc>
          <w:tcPr>
            <w:tcW w:w="1142" w:type="dxa"/>
            <w:vAlign w:val="center"/>
          </w:tcPr>
          <w:p w:rsidR="00E86684" w:rsidRDefault="00E86684" w:rsidP="00C33F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1450</w:t>
            </w:r>
          </w:p>
        </w:tc>
        <w:tc>
          <w:tcPr>
            <w:tcW w:w="924" w:type="dxa"/>
            <w:vAlign w:val="center"/>
          </w:tcPr>
          <w:p w:rsidR="00E86684" w:rsidRDefault="00E86684" w:rsidP="009226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1570</w:t>
            </w:r>
          </w:p>
        </w:tc>
        <w:tc>
          <w:tcPr>
            <w:tcW w:w="1179" w:type="dxa"/>
            <w:vAlign w:val="center"/>
          </w:tcPr>
          <w:p w:rsidR="00E86684" w:rsidRDefault="00E86684" w:rsidP="009226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311,75</w:t>
            </w:r>
          </w:p>
        </w:tc>
        <w:tc>
          <w:tcPr>
            <w:tcW w:w="1440" w:type="dxa"/>
            <w:vAlign w:val="center"/>
          </w:tcPr>
          <w:p w:rsidR="00E86684" w:rsidRDefault="00E86684" w:rsidP="009226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368,95</w:t>
            </w:r>
          </w:p>
        </w:tc>
        <w:tc>
          <w:tcPr>
            <w:tcW w:w="1384" w:type="dxa"/>
            <w:vAlign w:val="center"/>
          </w:tcPr>
          <w:p w:rsidR="00E86684" w:rsidRDefault="00E86684" w:rsidP="00C33F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337,55</w:t>
            </w:r>
          </w:p>
        </w:tc>
      </w:tr>
      <w:tr w:rsidR="00E86684" w:rsidTr="00E86684">
        <w:tc>
          <w:tcPr>
            <w:tcW w:w="1515" w:type="dxa"/>
          </w:tcPr>
          <w:p w:rsidR="00E86684" w:rsidRDefault="00E86684" w:rsidP="00242FB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</w:t>
            </w:r>
          </w:p>
        </w:tc>
        <w:tc>
          <w:tcPr>
            <w:tcW w:w="1034" w:type="dxa"/>
            <w:vAlign w:val="center"/>
          </w:tcPr>
          <w:p w:rsidR="00E86684" w:rsidRDefault="00E86684" w:rsidP="00C33FE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34" w:type="dxa"/>
            <w:vAlign w:val="center"/>
          </w:tcPr>
          <w:p w:rsidR="00E86684" w:rsidRDefault="00E86684" w:rsidP="00C33FE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42" w:type="dxa"/>
            <w:vAlign w:val="center"/>
          </w:tcPr>
          <w:p w:rsidR="00E86684" w:rsidRDefault="00E86684" w:rsidP="00C33FE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24" w:type="dxa"/>
          </w:tcPr>
          <w:p w:rsidR="00E86684" w:rsidRDefault="00E86684" w:rsidP="00C33FE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79" w:type="dxa"/>
            <w:vAlign w:val="center"/>
          </w:tcPr>
          <w:p w:rsidR="00E86684" w:rsidRDefault="00E86684" w:rsidP="009226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797,75</w:t>
            </w:r>
          </w:p>
        </w:tc>
        <w:tc>
          <w:tcPr>
            <w:tcW w:w="1440" w:type="dxa"/>
            <w:vAlign w:val="center"/>
          </w:tcPr>
          <w:p w:rsidR="00E86684" w:rsidRDefault="00E86684" w:rsidP="009226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838,15</w:t>
            </w:r>
          </w:p>
        </w:tc>
        <w:tc>
          <w:tcPr>
            <w:tcW w:w="1384" w:type="dxa"/>
            <w:vAlign w:val="center"/>
          </w:tcPr>
          <w:p w:rsidR="00E86684" w:rsidRDefault="00E86684" w:rsidP="00C33F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834,35</w:t>
            </w:r>
          </w:p>
        </w:tc>
      </w:tr>
    </w:tbl>
    <w:p w:rsidR="007B468C" w:rsidRPr="008777F8" w:rsidRDefault="007B468C" w:rsidP="00242FB7">
      <w:pPr>
        <w:ind w:left="360" w:firstLine="348"/>
        <w:rPr>
          <w:sz w:val="28"/>
          <w:szCs w:val="28"/>
        </w:rPr>
      </w:pPr>
    </w:p>
    <w:p w:rsidR="00242FB7" w:rsidRDefault="00242FB7" w:rsidP="00242FB7">
      <w:pPr>
        <w:ind w:left="360"/>
        <w:rPr>
          <w:sz w:val="28"/>
          <w:szCs w:val="28"/>
        </w:rPr>
      </w:pPr>
    </w:p>
    <w:p w:rsidR="00242FB7" w:rsidRPr="00242FB7" w:rsidRDefault="003E74A7" w:rsidP="00F60E4B">
      <w:pPr>
        <w:spacing w:line="360" w:lineRule="auto"/>
        <w:rPr>
          <w:sz w:val="28"/>
          <w:szCs w:val="28"/>
        </w:rPr>
      </w:pPr>
      <w:r w:rsidRPr="00A80757">
        <w:rPr>
          <w:sz w:val="28"/>
          <w:szCs w:val="28"/>
        </w:rPr>
        <w:t xml:space="preserve">1) </w:t>
      </w:r>
      <w:r>
        <w:rPr>
          <w:sz w:val="28"/>
          <w:szCs w:val="28"/>
        </w:rPr>
        <w:t xml:space="preserve">Найдем </w:t>
      </w:r>
      <w:r w:rsidRPr="00A80757">
        <w:rPr>
          <w:sz w:val="28"/>
          <w:szCs w:val="28"/>
        </w:rPr>
        <w:t>индивидуальные  индексы себестоимости, физического объема продукции и затрат на производство продукции</w:t>
      </w:r>
      <w:r>
        <w:rPr>
          <w:sz w:val="28"/>
          <w:szCs w:val="28"/>
        </w:rPr>
        <w:t>.</w:t>
      </w:r>
    </w:p>
    <w:p w:rsidR="00A80757" w:rsidRDefault="00B83AA3" w:rsidP="003E74A7">
      <w:pPr>
        <w:spacing w:line="360" w:lineRule="auto"/>
        <w:rPr>
          <w:sz w:val="28"/>
          <w:szCs w:val="28"/>
        </w:rPr>
      </w:pPr>
      <w:r>
        <w:tab/>
      </w:r>
      <w:r w:rsidR="0095042A">
        <w:rPr>
          <w:sz w:val="28"/>
          <w:szCs w:val="28"/>
        </w:rPr>
        <w:t>И</w:t>
      </w:r>
      <w:r w:rsidR="0095042A" w:rsidRPr="00A80757">
        <w:rPr>
          <w:sz w:val="28"/>
          <w:szCs w:val="28"/>
        </w:rPr>
        <w:t>ндивидуальные  индексы себестоимости</w:t>
      </w:r>
      <w:r w:rsidR="0095042A">
        <w:rPr>
          <w:sz w:val="28"/>
          <w:szCs w:val="28"/>
        </w:rPr>
        <w:t>:</w:t>
      </w:r>
    </w:p>
    <w:p w:rsidR="0095042A" w:rsidRDefault="0095042A" w:rsidP="003E74A7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А – </w:t>
      </w:r>
      <w:r w:rsidR="005D5A60" w:rsidRPr="008E621A">
        <w:rPr>
          <w:noProof/>
          <w:position w:val="-26"/>
          <w:sz w:val="28"/>
          <w:szCs w:val="28"/>
        </w:rPr>
        <w:object w:dxaOrig="1800" w:dyaOrig="700" w14:anchorId="5D2A27ED">
          <v:shape id="_x0000_i1178" type="#_x0000_t75" style="width:90pt;height:35.3pt" o:ole="">
            <v:imagedata r:id="rId298" o:title=""/>
          </v:shape>
          <o:OLEObject Type="Embed" ProgID="Equation.3" ShapeID="_x0000_i1178" DrawAspect="Content" ObjectID="_1556992071" r:id="rId299"/>
        </w:object>
      </w:r>
      <w:r w:rsidR="008E621A" w:rsidRPr="008E621A">
        <w:rPr>
          <w:sz w:val="28"/>
          <w:szCs w:val="28"/>
        </w:rPr>
        <w:t xml:space="preserve"> или </w:t>
      </w:r>
      <w:r w:rsidR="008E621A">
        <w:rPr>
          <w:sz w:val="28"/>
          <w:szCs w:val="28"/>
        </w:rPr>
        <w:t>94%;</w:t>
      </w:r>
    </w:p>
    <w:p w:rsidR="008E621A" w:rsidRDefault="008E621A" w:rsidP="008E621A">
      <w:pPr>
        <w:spacing w:line="36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>Б</w:t>
      </w:r>
      <w:r>
        <w:rPr>
          <w:sz w:val="28"/>
          <w:szCs w:val="28"/>
        </w:rPr>
        <w:t xml:space="preserve"> – </w:t>
      </w:r>
      <w:r w:rsidR="005D5A60" w:rsidRPr="008E621A">
        <w:rPr>
          <w:noProof/>
          <w:position w:val="-26"/>
          <w:sz w:val="28"/>
          <w:szCs w:val="28"/>
        </w:rPr>
        <w:object w:dxaOrig="1760" w:dyaOrig="700" w14:anchorId="354AA4E3">
          <v:shape id="_x0000_i1179" type="#_x0000_t75" style="width:87.9pt;height:35.3pt" o:ole="">
            <v:imagedata r:id="rId300" o:title=""/>
          </v:shape>
          <o:OLEObject Type="Embed" ProgID="Equation.3" ShapeID="_x0000_i1179" DrawAspect="Content" ObjectID="_1556992072" r:id="rId301"/>
        </w:object>
      </w:r>
      <w:r w:rsidRPr="008E621A">
        <w:rPr>
          <w:sz w:val="28"/>
          <w:szCs w:val="28"/>
        </w:rPr>
        <w:t xml:space="preserve"> или </w:t>
      </w:r>
      <w:r>
        <w:rPr>
          <w:sz w:val="28"/>
          <w:szCs w:val="28"/>
        </w:rPr>
        <w:t>109</w:t>
      </w:r>
      <w:r w:rsidR="000127AF">
        <w:rPr>
          <w:sz w:val="28"/>
          <w:szCs w:val="28"/>
        </w:rPr>
        <w:t>%.</w:t>
      </w:r>
    </w:p>
    <w:p w:rsidR="000127AF" w:rsidRDefault="000127AF" w:rsidP="000127A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Следовательно, себестоимость единицы продукции А в отчетном периоде по сравнению с базисным уменьшилась на 6%, а себестоимость единицы продукции Б в отчетном периоде по сравнению с базисным увеличилась на 9%.</w:t>
      </w:r>
    </w:p>
    <w:p w:rsidR="000127AF" w:rsidRDefault="000127AF" w:rsidP="000127AF">
      <w:pPr>
        <w:spacing w:line="360" w:lineRule="auto"/>
        <w:rPr>
          <w:sz w:val="28"/>
          <w:szCs w:val="28"/>
        </w:rPr>
      </w:pPr>
      <w:r>
        <w:tab/>
      </w:r>
      <w:r>
        <w:rPr>
          <w:sz w:val="28"/>
          <w:szCs w:val="28"/>
        </w:rPr>
        <w:t>И</w:t>
      </w:r>
      <w:r w:rsidRPr="00A80757">
        <w:rPr>
          <w:sz w:val="28"/>
          <w:szCs w:val="28"/>
        </w:rPr>
        <w:t>ндив</w:t>
      </w:r>
      <w:r>
        <w:rPr>
          <w:sz w:val="28"/>
          <w:szCs w:val="28"/>
        </w:rPr>
        <w:t>идуальные  индексы количества произведенной продукции:</w:t>
      </w:r>
    </w:p>
    <w:p w:rsidR="000127AF" w:rsidRDefault="000127AF" w:rsidP="000127AF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А – </w:t>
      </w:r>
      <w:r w:rsidR="005D5A60" w:rsidRPr="008E621A">
        <w:rPr>
          <w:noProof/>
          <w:position w:val="-26"/>
          <w:sz w:val="28"/>
          <w:szCs w:val="28"/>
        </w:rPr>
        <w:object w:dxaOrig="2020" w:dyaOrig="700" w14:anchorId="0BA460A0">
          <v:shape id="_x0000_i1180" type="#_x0000_t75" style="width:101.1pt;height:35.3pt" o:ole="">
            <v:imagedata r:id="rId302" o:title=""/>
          </v:shape>
          <o:OLEObject Type="Embed" ProgID="Equation.3" ShapeID="_x0000_i1180" DrawAspect="Content" ObjectID="_1556992063" r:id="rId303"/>
        </w:object>
      </w:r>
      <w:r w:rsidRPr="008E621A">
        <w:rPr>
          <w:sz w:val="28"/>
          <w:szCs w:val="28"/>
        </w:rPr>
        <w:t xml:space="preserve"> или </w:t>
      </w:r>
      <w:r w:rsidR="00183F8A">
        <w:rPr>
          <w:sz w:val="28"/>
          <w:szCs w:val="28"/>
        </w:rPr>
        <w:t>102,2</w:t>
      </w:r>
      <w:r>
        <w:rPr>
          <w:sz w:val="28"/>
          <w:szCs w:val="28"/>
        </w:rPr>
        <w:t>%;</w:t>
      </w:r>
    </w:p>
    <w:p w:rsidR="000127AF" w:rsidRDefault="000127AF" w:rsidP="000127AF">
      <w:pPr>
        <w:spacing w:line="360" w:lineRule="auto"/>
        <w:rPr>
          <w:sz w:val="28"/>
          <w:szCs w:val="28"/>
        </w:rPr>
      </w:pPr>
      <w:r w:rsidRPr="000127AF">
        <w:rPr>
          <w:sz w:val="28"/>
          <w:szCs w:val="28"/>
        </w:rPr>
        <w:lastRenderedPageBreak/>
        <w:t>Б</w:t>
      </w:r>
      <w:r>
        <w:rPr>
          <w:sz w:val="28"/>
          <w:szCs w:val="28"/>
        </w:rPr>
        <w:t xml:space="preserve"> – </w:t>
      </w:r>
      <w:r w:rsidR="005D5A60" w:rsidRPr="008E621A">
        <w:rPr>
          <w:noProof/>
          <w:position w:val="-26"/>
          <w:sz w:val="28"/>
          <w:szCs w:val="28"/>
        </w:rPr>
        <w:object w:dxaOrig="2000" w:dyaOrig="700" w14:anchorId="3C1B8A87">
          <v:shape id="_x0000_i1181" type="#_x0000_t75" style="width:99.7pt;height:35.3pt" o:ole="">
            <v:imagedata r:id="rId304" o:title=""/>
          </v:shape>
          <o:OLEObject Type="Embed" ProgID="Equation.3" ShapeID="_x0000_i1181" DrawAspect="Content" ObjectID="_1556992074" r:id="rId305"/>
        </w:object>
      </w:r>
      <w:r w:rsidRPr="008E621A">
        <w:rPr>
          <w:sz w:val="28"/>
          <w:szCs w:val="28"/>
        </w:rPr>
        <w:t xml:space="preserve"> или </w:t>
      </w:r>
      <w:r w:rsidR="00183F8A">
        <w:rPr>
          <w:sz w:val="28"/>
          <w:szCs w:val="28"/>
        </w:rPr>
        <w:t>108,3</w:t>
      </w:r>
      <w:r>
        <w:rPr>
          <w:sz w:val="28"/>
          <w:szCs w:val="28"/>
        </w:rPr>
        <w:t>%.</w:t>
      </w:r>
    </w:p>
    <w:p w:rsidR="000127AF" w:rsidRDefault="000127AF" w:rsidP="000127A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Следовательно, количество произведенной продукции А в отчетном периоде по сравнению с базисным у</w:t>
      </w:r>
      <w:r w:rsidR="00183F8A" w:rsidRPr="00183F8A">
        <w:rPr>
          <w:sz w:val="28"/>
          <w:szCs w:val="28"/>
        </w:rPr>
        <w:t>величилось</w:t>
      </w:r>
      <w:r w:rsidR="00183F8A">
        <w:rPr>
          <w:sz w:val="28"/>
          <w:szCs w:val="28"/>
        </w:rPr>
        <w:t xml:space="preserve"> на 2,2</w:t>
      </w:r>
      <w:r>
        <w:rPr>
          <w:sz w:val="28"/>
          <w:szCs w:val="28"/>
        </w:rPr>
        <w:t>%, а количество произведенной продукции Б в отчетном периоде п</w:t>
      </w:r>
      <w:r w:rsidR="00183F8A">
        <w:rPr>
          <w:sz w:val="28"/>
          <w:szCs w:val="28"/>
        </w:rPr>
        <w:t>о сравнению с базисным увеличилось на 8,3</w:t>
      </w:r>
      <w:r>
        <w:rPr>
          <w:sz w:val="28"/>
          <w:szCs w:val="28"/>
        </w:rPr>
        <w:t>%.</w:t>
      </w:r>
    </w:p>
    <w:p w:rsidR="00A46346" w:rsidRDefault="00A46346" w:rsidP="00A46346">
      <w:pPr>
        <w:spacing w:line="360" w:lineRule="auto"/>
        <w:ind w:firstLine="708"/>
        <w:rPr>
          <w:sz w:val="28"/>
          <w:szCs w:val="28"/>
        </w:rPr>
      </w:pPr>
      <w:r>
        <w:rPr>
          <w:sz w:val="28"/>
          <w:szCs w:val="28"/>
        </w:rPr>
        <w:t>И</w:t>
      </w:r>
      <w:r w:rsidRPr="00A80757">
        <w:rPr>
          <w:sz w:val="28"/>
          <w:szCs w:val="28"/>
        </w:rPr>
        <w:t>ндив</w:t>
      </w:r>
      <w:r>
        <w:rPr>
          <w:sz w:val="28"/>
          <w:szCs w:val="28"/>
        </w:rPr>
        <w:t>идуальные  индексы затрат на производство:</w:t>
      </w:r>
    </w:p>
    <w:p w:rsidR="00A46346" w:rsidRDefault="00A46346" w:rsidP="00A46346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А – </w:t>
      </w:r>
      <w:r w:rsidR="005D5A60" w:rsidRPr="008E621A">
        <w:rPr>
          <w:noProof/>
          <w:position w:val="-26"/>
          <w:sz w:val="28"/>
          <w:szCs w:val="28"/>
        </w:rPr>
        <w:object w:dxaOrig="2020" w:dyaOrig="700" w14:anchorId="079E43EC">
          <v:shape id="_x0000_i1182" type="#_x0000_t75" style="width:101.1pt;height:35.3pt" o:ole="">
            <v:imagedata r:id="rId306" o:title=""/>
          </v:shape>
          <o:OLEObject Type="Embed" ProgID="Equation.3" ShapeID="_x0000_i1182" DrawAspect="Content" ObjectID="_1556992075" r:id="rId307"/>
        </w:object>
      </w:r>
      <w:r w:rsidRPr="008E621A">
        <w:rPr>
          <w:sz w:val="28"/>
          <w:szCs w:val="28"/>
        </w:rPr>
        <w:t xml:space="preserve"> или </w:t>
      </w:r>
      <w:r>
        <w:rPr>
          <w:sz w:val="28"/>
          <w:szCs w:val="28"/>
        </w:rPr>
        <w:t>102,2%;</w:t>
      </w:r>
    </w:p>
    <w:p w:rsidR="00A46346" w:rsidRDefault="00A46346" w:rsidP="00A46346">
      <w:pPr>
        <w:spacing w:line="360" w:lineRule="auto"/>
        <w:rPr>
          <w:sz w:val="28"/>
          <w:szCs w:val="28"/>
        </w:rPr>
      </w:pPr>
      <w:r w:rsidRPr="000127AF">
        <w:rPr>
          <w:sz w:val="28"/>
          <w:szCs w:val="28"/>
        </w:rPr>
        <w:t>Б</w:t>
      </w:r>
      <w:r>
        <w:rPr>
          <w:sz w:val="28"/>
          <w:szCs w:val="28"/>
        </w:rPr>
        <w:t xml:space="preserve"> – </w:t>
      </w:r>
      <w:r w:rsidR="005D5A60" w:rsidRPr="008E621A">
        <w:rPr>
          <w:noProof/>
          <w:position w:val="-26"/>
          <w:sz w:val="28"/>
          <w:szCs w:val="28"/>
        </w:rPr>
        <w:object w:dxaOrig="2000" w:dyaOrig="700" w14:anchorId="5DA07745">
          <v:shape id="_x0000_i1183" type="#_x0000_t75" style="width:99.7pt;height:35.3pt" o:ole="">
            <v:imagedata r:id="rId308" o:title=""/>
          </v:shape>
          <o:OLEObject Type="Embed" ProgID="Equation.3" ShapeID="_x0000_i1183" DrawAspect="Content" ObjectID="_1556992076" r:id="rId309"/>
        </w:object>
      </w:r>
      <w:r w:rsidRPr="008E621A">
        <w:rPr>
          <w:sz w:val="28"/>
          <w:szCs w:val="28"/>
        </w:rPr>
        <w:t xml:space="preserve"> или </w:t>
      </w:r>
      <w:r>
        <w:rPr>
          <w:sz w:val="28"/>
          <w:szCs w:val="28"/>
        </w:rPr>
        <w:t>108,3%.</w:t>
      </w:r>
    </w:p>
    <w:p w:rsidR="00A46346" w:rsidRDefault="00A46346" w:rsidP="00A4634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Следовательно, затраты на производство продукции А в отчетном периоде по сравнению с базисным у</w:t>
      </w:r>
      <w:r w:rsidRPr="00183F8A">
        <w:rPr>
          <w:sz w:val="28"/>
          <w:szCs w:val="28"/>
        </w:rPr>
        <w:t>величилось</w:t>
      </w:r>
      <w:r>
        <w:rPr>
          <w:sz w:val="28"/>
          <w:szCs w:val="28"/>
        </w:rPr>
        <w:t xml:space="preserve"> на 2,2%, а затраты на производство продукции Б в отчетном периоде по сравнению с базисным увеличилось на 8,3%.</w:t>
      </w:r>
    </w:p>
    <w:p w:rsidR="008E621A" w:rsidRPr="00740D84" w:rsidRDefault="00740D84" w:rsidP="00F60E4B">
      <w:pPr>
        <w:spacing w:line="360" w:lineRule="auto"/>
        <w:rPr>
          <w:sz w:val="28"/>
          <w:szCs w:val="28"/>
        </w:rPr>
      </w:pPr>
      <w:r w:rsidRPr="00A80757">
        <w:rPr>
          <w:sz w:val="28"/>
          <w:szCs w:val="28"/>
        </w:rPr>
        <w:t xml:space="preserve">2) </w:t>
      </w:r>
      <w:r>
        <w:rPr>
          <w:sz w:val="28"/>
          <w:szCs w:val="28"/>
        </w:rPr>
        <w:t xml:space="preserve">Найдем </w:t>
      </w:r>
      <w:r w:rsidRPr="00A80757">
        <w:rPr>
          <w:sz w:val="28"/>
          <w:szCs w:val="28"/>
        </w:rPr>
        <w:t>общие индексы себестоимости, физического объема продукции и затрат на производство</w:t>
      </w:r>
      <w:r w:rsidR="00DF313E">
        <w:rPr>
          <w:sz w:val="28"/>
          <w:szCs w:val="28"/>
        </w:rPr>
        <w:t xml:space="preserve">. </w:t>
      </w:r>
    </w:p>
    <w:p w:rsidR="00DF313E" w:rsidRDefault="00DF313E" w:rsidP="007F2A3D">
      <w:pPr>
        <w:ind w:firstLine="708"/>
      </w:pPr>
      <w:r>
        <w:rPr>
          <w:sz w:val="28"/>
          <w:szCs w:val="28"/>
        </w:rPr>
        <w:t xml:space="preserve">Общий индекс </w:t>
      </w:r>
      <w:r w:rsidRPr="00A80757">
        <w:rPr>
          <w:sz w:val="28"/>
          <w:szCs w:val="28"/>
        </w:rPr>
        <w:t>затрат на производство</w:t>
      </w:r>
      <w:r w:rsidR="00DE5AD0">
        <w:rPr>
          <w:sz w:val="28"/>
          <w:szCs w:val="28"/>
        </w:rPr>
        <w:t>:</w:t>
      </w:r>
    </w:p>
    <w:p w:rsidR="00DF313E" w:rsidRPr="00AC7AA6" w:rsidRDefault="005D5A60" w:rsidP="003E74A7">
      <w:pPr>
        <w:spacing w:line="360" w:lineRule="auto"/>
        <w:rPr>
          <w:sz w:val="28"/>
          <w:szCs w:val="28"/>
          <w:lang w:val="en-US"/>
        </w:rPr>
      </w:pPr>
      <w:r w:rsidRPr="007F2A3D">
        <w:rPr>
          <w:noProof/>
          <w:position w:val="-34"/>
          <w:sz w:val="28"/>
          <w:szCs w:val="28"/>
        </w:rPr>
        <w:object w:dxaOrig="4700" w:dyaOrig="800" w14:anchorId="700C774B">
          <v:shape id="_x0000_i1184" type="#_x0000_t75" style="width:234.7pt;height:40.15pt" o:ole="">
            <v:imagedata r:id="rId310" o:title=""/>
          </v:shape>
          <o:OLEObject Type="Embed" ProgID="Equation.3" ShapeID="_x0000_i1184" DrawAspect="Content" ObjectID="_1556992077" r:id="rId311"/>
        </w:object>
      </w:r>
    </w:p>
    <w:p w:rsidR="00DF313E" w:rsidRPr="00DF313E" w:rsidRDefault="00DF313E" w:rsidP="007F2A3D">
      <w:pPr>
        <w:spacing w:line="360" w:lineRule="auto"/>
        <w:ind w:firstLine="708"/>
        <w:rPr>
          <w:sz w:val="28"/>
          <w:szCs w:val="28"/>
        </w:rPr>
      </w:pPr>
      <w:r w:rsidRPr="00DF313E">
        <w:rPr>
          <w:sz w:val="28"/>
          <w:szCs w:val="28"/>
        </w:rPr>
        <w:t>Абсолютное изменение</w:t>
      </w:r>
      <w:r w:rsidR="00DE5AD0">
        <w:rPr>
          <w:sz w:val="28"/>
          <w:szCs w:val="28"/>
        </w:rPr>
        <w:t>:</w:t>
      </w:r>
      <w:r w:rsidRPr="00DF313E">
        <w:rPr>
          <w:sz w:val="28"/>
          <w:szCs w:val="28"/>
        </w:rPr>
        <w:t xml:space="preserve"> </w:t>
      </w:r>
    </w:p>
    <w:p w:rsidR="00DE5AD0" w:rsidRDefault="005D5A60" w:rsidP="003E74A7">
      <w:pPr>
        <w:spacing w:line="360" w:lineRule="auto"/>
        <w:rPr>
          <w:sz w:val="28"/>
          <w:szCs w:val="28"/>
        </w:rPr>
      </w:pPr>
      <w:r w:rsidRPr="00DE5AD0">
        <w:rPr>
          <w:noProof/>
          <w:position w:val="-16"/>
          <w:sz w:val="28"/>
          <w:szCs w:val="28"/>
          <w:lang w:val="en-US"/>
        </w:rPr>
        <w:object w:dxaOrig="3400" w:dyaOrig="420" w14:anchorId="2949614C">
          <v:shape id="_x0000_i1185" type="#_x0000_t75" style="width:170.3pt;height:20.75pt" o:ole="">
            <v:imagedata r:id="rId312" o:title=""/>
          </v:shape>
          <o:OLEObject Type="Embed" ProgID="Equation.3" ShapeID="_x0000_i1185" DrawAspect="Content" ObjectID="_1556992078" r:id="rId313"/>
        </w:object>
      </w:r>
      <w:r w:rsidR="00DE5AD0" w:rsidRPr="00DE5AD0">
        <w:rPr>
          <w:sz w:val="28"/>
          <w:szCs w:val="28"/>
        </w:rPr>
        <w:t xml:space="preserve"> тыс. руб.</w:t>
      </w:r>
    </w:p>
    <w:p w:rsidR="00DE5AD0" w:rsidRDefault="00DE5AD0" w:rsidP="00DE5AD0">
      <w:pPr>
        <w:spacing w:line="360" w:lineRule="auto"/>
        <w:ind w:firstLine="708"/>
        <w:rPr>
          <w:sz w:val="28"/>
          <w:szCs w:val="28"/>
        </w:rPr>
      </w:pPr>
      <w:r>
        <w:rPr>
          <w:sz w:val="28"/>
          <w:szCs w:val="28"/>
        </w:rPr>
        <w:t>Индекс показывает, что затраты на производство в отчетном периоде по сравнению с базисны</w:t>
      </w:r>
      <w:r w:rsidR="005F621C">
        <w:rPr>
          <w:sz w:val="28"/>
          <w:szCs w:val="28"/>
        </w:rPr>
        <w:t>м периодом увеличились на 5,1</w:t>
      </w:r>
      <w:r>
        <w:rPr>
          <w:sz w:val="28"/>
          <w:szCs w:val="28"/>
        </w:rPr>
        <w:t xml:space="preserve">%,  </w:t>
      </w:r>
      <w:r w:rsidR="003908DB">
        <w:rPr>
          <w:sz w:val="28"/>
          <w:szCs w:val="28"/>
        </w:rPr>
        <w:t>а в абсолютном выражении на 40,4</w:t>
      </w:r>
      <w:r>
        <w:rPr>
          <w:sz w:val="28"/>
          <w:szCs w:val="28"/>
        </w:rPr>
        <w:t xml:space="preserve"> тыс. руб.</w:t>
      </w:r>
    </w:p>
    <w:p w:rsidR="00DE5AD0" w:rsidRPr="00DE5AD0" w:rsidRDefault="00DE5AD0" w:rsidP="00DE5AD0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этом индексе затраты на производство изменяются за счет изменения двух переменных величин – </w:t>
      </w:r>
      <w:r w:rsidRPr="00A80757">
        <w:rPr>
          <w:sz w:val="28"/>
          <w:szCs w:val="28"/>
        </w:rPr>
        <w:t>себестоимости</w:t>
      </w:r>
      <w:r>
        <w:rPr>
          <w:sz w:val="28"/>
          <w:szCs w:val="28"/>
        </w:rPr>
        <w:t xml:space="preserve"> и количества произведенной </w:t>
      </w:r>
      <w:r w:rsidRPr="00A80757">
        <w:rPr>
          <w:sz w:val="28"/>
          <w:szCs w:val="28"/>
        </w:rPr>
        <w:t>продукции</w:t>
      </w:r>
      <w:r>
        <w:rPr>
          <w:sz w:val="28"/>
          <w:szCs w:val="28"/>
        </w:rPr>
        <w:t>.</w:t>
      </w:r>
    </w:p>
    <w:p w:rsidR="005644AA" w:rsidRDefault="005644AA" w:rsidP="005644AA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Рассчитаем индекс, в котором отражено изменение затрат на производство за счет </w:t>
      </w:r>
      <w:r w:rsidRPr="00A80757">
        <w:rPr>
          <w:sz w:val="28"/>
          <w:szCs w:val="28"/>
        </w:rPr>
        <w:t>себестоимости</w:t>
      </w:r>
      <w:r>
        <w:rPr>
          <w:sz w:val="28"/>
          <w:szCs w:val="28"/>
        </w:rPr>
        <w:t>.</w:t>
      </w:r>
    </w:p>
    <w:p w:rsidR="00A80757" w:rsidRDefault="005644AA" w:rsidP="00DE5AD0">
      <w:pPr>
        <w:spacing w:line="360" w:lineRule="auto"/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740D84">
        <w:rPr>
          <w:sz w:val="28"/>
          <w:szCs w:val="28"/>
        </w:rPr>
        <w:t>О</w:t>
      </w:r>
      <w:r w:rsidR="00DF313E">
        <w:rPr>
          <w:sz w:val="28"/>
          <w:szCs w:val="28"/>
        </w:rPr>
        <w:t>бщий индекс</w:t>
      </w:r>
      <w:r w:rsidR="00740D84" w:rsidRPr="00A80757">
        <w:rPr>
          <w:sz w:val="28"/>
          <w:szCs w:val="28"/>
        </w:rPr>
        <w:t xml:space="preserve"> себестоимости</w:t>
      </w:r>
      <w:r w:rsidR="007F2A3D">
        <w:rPr>
          <w:sz w:val="28"/>
          <w:szCs w:val="28"/>
        </w:rPr>
        <w:t>:</w:t>
      </w:r>
    </w:p>
    <w:p w:rsidR="007F2A3D" w:rsidRDefault="005D5A60" w:rsidP="00DE5AD0">
      <w:pPr>
        <w:spacing w:line="360" w:lineRule="auto"/>
        <w:ind w:firstLine="708"/>
      </w:pPr>
      <w:r w:rsidRPr="00AC7AA6">
        <w:rPr>
          <w:noProof/>
          <w:position w:val="-34"/>
          <w:sz w:val="28"/>
          <w:szCs w:val="28"/>
        </w:rPr>
        <w:object w:dxaOrig="4620" w:dyaOrig="800" w14:anchorId="7F266D8F">
          <v:shape id="_x0000_i1186" type="#_x0000_t75" style="width:231.25pt;height:40.15pt" o:ole="">
            <v:imagedata r:id="rId314" o:title=""/>
          </v:shape>
          <o:OLEObject Type="Embed" ProgID="Equation.3" ShapeID="_x0000_i1186" DrawAspect="Content" ObjectID="_1556992079" r:id="rId315"/>
        </w:object>
      </w:r>
    </w:p>
    <w:p w:rsidR="00DF313E" w:rsidRPr="004F2BAF" w:rsidRDefault="00DF313E" w:rsidP="004F2BAF">
      <w:pPr>
        <w:spacing w:line="360" w:lineRule="auto"/>
        <w:ind w:firstLine="708"/>
        <w:rPr>
          <w:sz w:val="28"/>
          <w:szCs w:val="28"/>
        </w:rPr>
      </w:pPr>
      <w:r w:rsidRPr="004F2BAF">
        <w:rPr>
          <w:sz w:val="28"/>
          <w:szCs w:val="28"/>
        </w:rPr>
        <w:t xml:space="preserve">Абсолютное изменение </w:t>
      </w:r>
    </w:p>
    <w:p w:rsidR="00A80757" w:rsidRDefault="004F2BAF" w:rsidP="003E74A7">
      <w:pPr>
        <w:spacing w:line="360" w:lineRule="auto"/>
        <w:rPr>
          <w:sz w:val="28"/>
          <w:szCs w:val="28"/>
        </w:rPr>
      </w:pPr>
      <w:r>
        <w:tab/>
      </w:r>
      <w:r w:rsidR="005D5A60" w:rsidRPr="00125F1C">
        <w:rPr>
          <w:noProof/>
          <w:position w:val="-12"/>
        </w:rPr>
        <w:object w:dxaOrig="3000" w:dyaOrig="380" w14:anchorId="0045F5B3">
          <v:shape id="_x0000_i1187" type="#_x0000_t75" style="width:150.25pt;height:18.7pt" o:ole="">
            <v:imagedata r:id="rId316" o:title=""/>
          </v:shape>
          <o:OLEObject Type="Embed" ProgID="Equation.3" ShapeID="_x0000_i1187" DrawAspect="Content" ObjectID="_1556992080" r:id="rId317"/>
        </w:object>
      </w:r>
      <w:r w:rsidR="00125F1C">
        <w:rPr>
          <w:lang w:val="en-US"/>
        </w:rPr>
        <w:t xml:space="preserve"> </w:t>
      </w:r>
      <w:r w:rsidR="00125F1C" w:rsidRPr="00125F1C">
        <w:rPr>
          <w:sz w:val="28"/>
          <w:szCs w:val="28"/>
          <w:lang w:val="en-US"/>
        </w:rPr>
        <w:t>тыс.</w:t>
      </w:r>
      <w:r w:rsidR="00125F1C">
        <w:rPr>
          <w:sz w:val="28"/>
          <w:szCs w:val="28"/>
        </w:rPr>
        <w:t xml:space="preserve"> </w:t>
      </w:r>
      <w:r w:rsidR="00125F1C" w:rsidRPr="00125F1C">
        <w:rPr>
          <w:sz w:val="28"/>
          <w:szCs w:val="28"/>
          <w:lang w:val="en-US"/>
        </w:rPr>
        <w:t>руб.</w:t>
      </w:r>
    </w:p>
    <w:p w:rsidR="00125F1C" w:rsidRPr="00125F1C" w:rsidRDefault="00125F1C" w:rsidP="003E74A7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  <w:t xml:space="preserve">Далее определяем изменение затрат на производство за счет изменения </w:t>
      </w:r>
      <w:r w:rsidRPr="00A80757">
        <w:rPr>
          <w:sz w:val="28"/>
          <w:szCs w:val="28"/>
        </w:rPr>
        <w:t>физического объема продукции</w:t>
      </w:r>
      <w:r>
        <w:rPr>
          <w:sz w:val="28"/>
          <w:szCs w:val="28"/>
        </w:rPr>
        <w:t>.</w:t>
      </w:r>
    </w:p>
    <w:p w:rsidR="00A80757" w:rsidRDefault="00DF313E" w:rsidP="00125F1C">
      <w:pPr>
        <w:ind w:firstLine="708"/>
      </w:pPr>
      <w:r>
        <w:rPr>
          <w:sz w:val="28"/>
          <w:szCs w:val="28"/>
        </w:rPr>
        <w:t xml:space="preserve">Общий индекс </w:t>
      </w:r>
      <w:r w:rsidRPr="00A80757">
        <w:rPr>
          <w:sz w:val="28"/>
          <w:szCs w:val="28"/>
        </w:rPr>
        <w:t>физического объема продукции</w:t>
      </w:r>
      <w:r w:rsidR="00125F1C">
        <w:rPr>
          <w:sz w:val="28"/>
          <w:szCs w:val="28"/>
        </w:rPr>
        <w:t>:</w:t>
      </w:r>
    </w:p>
    <w:p w:rsidR="00A80757" w:rsidRDefault="00A80757"/>
    <w:p w:rsidR="00125F1C" w:rsidRPr="00247F5B" w:rsidRDefault="005D5A60" w:rsidP="00125F1C">
      <w:pPr>
        <w:spacing w:line="360" w:lineRule="auto"/>
        <w:ind w:firstLine="708"/>
        <w:rPr>
          <w:lang w:val="en-US"/>
        </w:rPr>
      </w:pPr>
      <w:r w:rsidRPr="00E86684">
        <w:rPr>
          <w:noProof/>
          <w:position w:val="-34"/>
          <w:sz w:val="28"/>
          <w:szCs w:val="28"/>
        </w:rPr>
        <w:object w:dxaOrig="4660" w:dyaOrig="800" w14:anchorId="16EF7320">
          <v:shape id="_x0000_i1188" type="#_x0000_t75" style="width:233.3pt;height:40.15pt" o:ole="">
            <v:imagedata r:id="rId318" o:title=""/>
          </v:shape>
          <o:OLEObject Type="Embed" ProgID="Equation.3" ShapeID="_x0000_i1188" DrawAspect="Content" ObjectID="_1556992081" r:id="rId319"/>
        </w:object>
      </w:r>
    </w:p>
    <w:p w:rsidR="00125F1C" w:rsidRPr="004F2BAF" w:rsidRDefault="00125F1C" w:rsidP="00125F1C">
      <w:pPr>
        <w:spacing w:line="360" w:lineRule="auto"/>
        <w:ind w:firstLine="708"/>
        <w:rPr>
          <w:sz w:val="28"/>
          <w:szCs w:val="28"/>
        </w:rPr>
      </w:pPr>
      <w:r w:rsidRPr="004F2BAF">
        <w:rPr>
          <w:sz w:val="28"/>
          <w:szCs w:val="28"/>
        </w:rPr>
        <w:t xml:space="preserve">Абсолютное изменение </w:t>
      </w:r>
    </w:p>
    <w:p w:rsidR="00125F1C" w:rsidRDefault="00125F1C" w:rsidP="00125F1C">
      <w:pPr>
        <w:spacing w:line="360" w:lineRule="auto"/>
        <w:rPr>
          <w:sz w:val="28"/>
          <w:szCs w:val="28"/>
        </w:rPr>
      </w:pPr>
      <w:r>
        <w:tab/>
      </w:r>
      <w:r w:rsidR="005D5A60" w:rsidRPr="00125F1C">
        <w:rPr>
          <w:noProof/>
          <w:position w:val="-12"/>
        </w:rPr>
        <w:object w:dxaOrig="3200" w:dyaOrig="380" w14:anchorId="7B2054B6">
          <v:shape id="_x0000_i1189" type="#_x0000_t75" style="width:159.9pt;height:18.7pt" o:ole="">
            <v:imagedata r:id="rId320" o:title=""/>
          </v:shape>
          <o:OLEObject Type="Embed" ProgID="Equation.3" ShapeID="_x0000_i1189" DrawAspect="Content" ObjectID="_1556992082" r:id="rId321"/>
        </w:object>
      </w:r>
      <w:r w:rsidRPr="00D47643">
        <w:t xml:space="preserve"> </w:t>
      </w:r>
      <w:r w:rsidRPr="00D47643">
        <w:rPr>
          <w:sz w:val="28"/>
          <w:szCs w:val="28"/>
        </w:rPr>
        <w:t>тыс.</w:t>
      </w:r>
      <w:r>
        <w:rPr>
          <w:sz w:val="28"/>
          <w:szCs w:val="28"/>
        </w:rPr>
        <w:t xml:space="preserve"> </w:t>
      </w:r>
      <w:r w:rsidRPr="00D47643">
        <w:rPr>
          <w:sz w:val="28"/>
          <w:szCs w:val="28"/>
        </w:rPr>
        <w:t>руб.</w:t>
      </w:r>
    </w:p>
    <w:p w:rsidR="00D47643" w:rsidRPr="00D47643" w:rsidRDefault="00D47643" w:rsidP="00D47643">
      <w:pPr>
        <w:spacing w:line="360" w:lineRule="auto"/>
        <w:ind w:firstLine="708"/>
        <w:rPr>
          <w:sz w:val="28"/>
          <w:szCs w:val="28"/>
        </w:rPr>
      </w:pPr>
      <w:r>
        <w:rPr>
          <w:sz w:val="28"/>
          <w:szCs w:val="28"/>
        </w:rPr>
        <w:t>Таким образом, что затраты на производство в отчетном периоде по сравнению с базисны</w:t>
      </w:r>
      <w:r w:rsidR="005F621C">
        <w:rPr>
          <w:sz w:val="28"/>
          <w:szCs w:val="28"/>
        </w:rPr>
        <w:t>м периодом увеличились на 5,1</w:t>
      </w:r>
      <w:r>
        <w:rPr>
          <w:sz w:val="28"/>
          <w:szCs w:val="28"/>
        </w:rPr>
        <w:t xml:space="preserve">%,  </w:t>
      </w:r>
      <w:r w:rsidR="003908DB">
        <w:rPr>
          <w:sz w:val="28"/>
          <w:szCs w:val="28"/>
        </w:rPr>
        <w:t>а в абсолютном выражении на 40,4</w:t>
      </w:r>
      <w:r>
        <w:rPr>
          <w:sz w:val="28"/>
          <w:szCs w:val="28"/>
        </w:rPr>
        <w:t xml:space="preserve"> тыс. руб. В том числе за счет увеличения себестоимости на 0,5% (в абсолютном выражении на 3,8 тыс. руб.) и за счет увеличения </w:t>
      </w:r>
      <w:r w:rsidRPr="00A80757">
        <w:rPr>
          <w:sz w:val="28"/>
          <w:szCs w:val="28"/>
        </w:rPr>
        <w:t>физического объема продукции</w:t>
      </w:r>
      <w:r>
        <w:rPr>
          <w:sz w:val="28"/>
          <w:szCs w:val="28"/>
        </w:rPr>
        <w:t xml:space="preserve"> на 4,6% (в абсолютном выражении на 36,6 тыс. руб.).</w:t>
      </w:r>
    </w:p>
    <w:p w:rsidR="00A80757" w:rsidRDefault="00A80757"/>
    <w:p w:rsidR="00A80757" w:rsidRPr="00F567E3" w:rsidRDefault="00DC6F5A" w:rsidP="00673ACF">
      <w:pPr>
        <w:spacing w:line="360" w:lineRule="auto"/>
        <w:rPr>
          <w:sz w:val="28"/>
          <w:szCs w:val="28"/>
        </w:rPr>
      </w:pPr>
      <w:r w:rsidRPr="00F567E3">
        <w:rPr>
          <w:b/>
          <w:sz w:val="28"/>
          <w:szCs w:val="28"/>
        </w:rPr>
        <w:t>Задача 5.9.</w:t>
      </w:r>
      <w:r>
        <w:rPr>
          <w:b/>
          <w:sz w:val="28"/>
          <w:szCs w:val="28"/>
        </w:rPr>
        <w:t xml:space="preserve"> </w:t>
      </w:r>
      <w:r w:rsidR="00F567E3">
        <w:rPr>
          <w:sz w:val="28"/>
          <w:szCs w:val="28"/>
        </w:rPr>
        <w:t xml:space="preserve">По данным таблицы </w:t>
      </w:r>
      <w:r w:rsidR="00F567E3" w:rsidRPr="00F567E3">
        <w:rPr>
          <w:sz w:val="28"/>
          <w:szCs w:val="28"/>
        </w:rPr>
        <w:t>установить если есть связь между признаками и форму этой связи.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970"/>
        <w:gridCol w:w="1971"/>
        <w:gridCol w:w="2190"/>
      </w:tblGrid>
      <w:tr w:rsidR="006B5268" w:rsidTr="0006371F">
        <w:tc>
          <w:tcPr>
            <w:tcW w:w="1970" w:type="dxa"/>
          </w:tcPr>
          <w:p w:rsidR="006B5268" w:rsidRPr="00A442A0" w:rsidRDefault="006B5268" w:rsidP="0006371F">
            <w:pPr>
              <w:pStyle w:val="2"/>
              <w:spacing w:before="0" w:beforeAutospacing="0" w:after="0" w:afterAutospacing="0" w:line="360" w:lineRule="auto"/>
              <w:jc w:val="center"/>
              <w:rPr>
                <w:b w:val="0"/>
                <w:sz w:val="24"/>
                <w:szCs w:val="24"/>
              </w:rPr>
            </w:pPr>
            <w:r w:rsidRPr="00A442A0">
              <w:rPr>
                <w:b w:val="0"/>
                <w:sz w:val="24"/>
                <w:szCs w:val="24"/>
              </w:rPr>
              <w:t>№ предприятия</w:t>
            </w:r>
          </w:p>
        </w:tc>
        <w:tc>
          <w:tcPr>
            <w:tcW w:w="1971" w:type="dxa"/>
          </w:tcPr>
          <w:p w:rsidR="006B5268" w:rsidRPr="00A442A0" w:rsidRDefault="00895157" w:rsidP="00895157">
            <w:pPr>
              <w:pStyle w:val="2"/>
              <w:spacing w:before="0" w:beforeAutospacing="0" w:after="0" w:afterAutospacing="0"/>
              <w:jc w:val="center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Товарная продукция</w:t>
            </w:r>
            <w:r w:rsidR="006B5268">
              <w:rPr>
                <w:b w:val="0"/>
                <w:sz w:val="24"/>
                <w:szCs w:val="24"/>
              </w:rPr>
              <w:t>, тыс.руб.</w:t>
            </w:r>
          </w:p>
        </w:tc>
        <w:tc>
          <w:tcPr>
            <w:tcW w:w="1971" w:type="dxa"/>
          </w:tcPr>
          <w:p w:rsidR="006B5268" w:rsidRPr="00A442A0" w:rsidRDefault="00895157" w:rsidP="0006371F">
            <w:pPr>
              <w:pStyle w:val="2"/>
              <w:spacing w:before="0" w:beforeAutospacing="0" w:after="0" w:afterAutospacing="0"/>
              <w:jc w:val="center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Численность промышленно-производственного персонала, чел</w:t>
            </w:r>
            <w:r w:rsidR="006B5268">
              <w:rPr>
                <w:b w:val="0"/>
                <w:sz w:val="24"/>
                <w:szCs w:val="24"/>
              </w:rPr>
              <w:t>.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332448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9280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97788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4197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391900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9734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28507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1561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23684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3528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103911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3430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55004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2535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82086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3637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89136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4474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94552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4970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101734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6696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19433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1784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189269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4963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211813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6370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139924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3909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24415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1245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17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61830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2782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67130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3890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36212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1140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10139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520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175322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5237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118191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4999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25960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1934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67474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2753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27294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1514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98010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3801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10954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691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62240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2890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88569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4409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186256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5436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31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56262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1559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32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19216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940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33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16567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1197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34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203456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8212</w:t>
            </w:r>
          </w:p>
        </w:tc>
      </w:tr>
      <w:tr w:rsidR="004E134C" w:rsidTr="0006371F">
        <w:tc>
          <w:tcPr>
            <w:tcW w:w="1970" w:type="dxa"/>
            <w:vAlign w:val="bottom"/>
          </w:tcPr>
          <w:p w:rsidR="004E134C" w:rsidRDefault="004E134C" w:rsidP="0006371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35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13425</w:t>
            </w:r>
          </w:p>
        </w:tc>
        <w:tc>
          <w:tcPr>
            <w:tcW w:w="1971" w:type="dxa"/>
            <w:vAlign w:val="bottom"/>
          </w:tcPr>
          <w:p w:rsidR="004E134C" w:rsidRDefault="004E134C" w:rsidP="004E134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459</w:t>
            </w:r>
          </w:p>
        </w:tc>
      </w:tr>
    </w:tbl>
    <w:p w:rsidR="00A80757" w:rsidRPr="00F567E3" w:rsidRDefault="00A80757">
      <w:pPr>
        <w:rPr>
          <w:sz w:val="28"/>
          <w:szCs w:val="28"/>
        </w:rPr>
      </w:pPr>
    </w:p>
    <w:p w:rsidR="00A80757" w:rsidRPr="00F567E3" w:rsidRDefault="00F567E3" w:rsidP="00F567E3">
      <w:pPr>
        <w:jc w:val="center"/>
        <w:rPr>
          <w:b/>
          <w:sz w:val="28"/>
          <w:szCs w:val="28"/>
        </w:rPr>
      </w:pPr>
      <w:r w:rsidRPr="00F567E3">
        <w:rPr>
          <w:b/>
          <w:sz w:val="28"/>
          <w:szCs w:val="28"/>
        </w:rPr>
        <w:t>Решение.</w:t>
      </w:r>
    </w:p>
    <w:p w:rsidR="00A80757" w:rsidRPr="00F567E3" w:rsidRDefault="00A80757">
      <w:pPr>
        <w:rPr>
          <w:sz w:val="28"/>
          <w:szCs w:val="28"/>
        </w:rPr>
      </w:pPr>
    </w:p>
    <w:p w:rsidR="00901A91" w:rsidRDefault="00111ACD" w:rsidP="00901A91">
      <w:pPr>
        <w:pStyle w:val="2"/>
        <w:spacing w:before="0" w:beforeAutospacing="0" w:after="0" w:afterAutospacing="0" w:line="360" w:lineRule="auto"/>
        <w:ind w:left="360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Введем следующие обознаячения:</w:t>
      </w:r>
    </w:p>
    <w:p w:rsidR="00901A91" w:rsidRPr="00901A91" w:rsidRDefault="00901A91" w:rsidP="00901A91">
      <w:pPr>
        <w:pStyle w:val="2"/>
        <w:spacing w:before="0" w:beforeAutospacing="0" w:after="0" w:afterAutospacing="0" w:line="360" w:lineRule="auto"/>
        <w:ind w:left="360"/>
        <w:jc w:val="both"/>
        <w:rPr>
          <w:b w:val="0"/>
          <w:sz w:val="28"/>
          <w:szCs w:val="28"/>
        </w:rPr>
      </w:pPr>
      <w:r w:rsidRPr="00901A91">
        <w:rPr>
          <w:b w:val="0"/>
          <w:sz w:val="28"/>
          <w:szCs w:val="28"/>
        </w:rPr>
        <w:t>р</w:t>
      </w:r>
      <w:r>
        <w:rPr>
          <w:b w:val="0"/>
          <w:sz w:val="28"/>
          <w:szCs w:val="28"/>
        </w:rPr>
        <w:t xml:space="preserve">езультативный признак </w:t>
      </w:r>
      <w:r w:rsidRPr="00901A91">
        <w:rPr>
          <w:b w:val="0"/>
          <w:sz w:val="28"/>
          <w:szCs w:val="28"/>
        </w:rPr>
        <w:t>– товарная продукция, тыс.руб (</w:t>
      </w:r>
      <w:r w:rsidRPr="00901A91">
        <w:rPr>
          <w:b w:val="0"/>
          <w:i/>
          <w:sz w:val="28"/>
          <w:szCs w:val="28"/>
        </w:rPr>
        <w:t>y</w:t>
      </w:r>
      <w:r w:rsidRPr="00901A91">
        <w:rPr>
          <w:b w:val="0"/>
          <w:sz w:val="28"/>
          <w:szCs w:val="28"/>
        </w:rPr>
        <w:t>);</w:t>
      </w:r>
    </w:p>
    <w:p w:rsidR="00901A91" w:rsidRPr="00901A91" w:rsidRDefault="00901A91" w:rsidP="00901A91">
      <w:pPr>
        <w:pStyle w:val="2"/>
        <w:spacing w:before="0" w:beforeAutospacing="0" w:after="0" w:afterAutospacing="0" w:line="360" w:lineRule="auto"/>
        <w:ind w:left="360"/>
        <w:jc w:val="both"/>
        <w:rPr>
          <w:b w:val="0"/>
          <w:sz w:val="28"/>
          <w:szCs w:val="28"/>
        </w:rPr>
      </w:pPr>
      <w:r w:rsidRPr="00901A91">
        <w:rPr>
          <w:b w:val="0"/>
          <w:sz w:val="28"/>
          <w:szCs w:val="28"/>
        </w:rPr>
        <w:t>факторный признак</w:t>
      </w:r>
      <w:r>
        <w:rPr>
          <w:b w:val="0"/>
          <w:sz w:val="28"/>
          <w:szCs w:val="28"/>
        </w:rPr>
        <w:t xml:space="preserve"> – </w:t>
      </w:r>
      <w:r w:rsidRPr="00901A91">
        <w:rPr>
          <w:b w:val="0"/>
          <w:sz w:val="28"/>
          <w:szCs w:val="28"/>
        </w:rPr>
        <w:t>численность промышленно-производственного персонала, чел.</w:t>
      </w:r>
      <w:r>
        <w:rPr>
          <w:b w:val="0"/>
          <w:sz w:val="28"/>
          <w:szCs w:val="28"/>
        </w:rPr>
        <w:t>(</w:t>
      </w:r>
      <w:r w:rsidRPr="00901A91">
        <w:rPr>
          <w:b w:val="0"/>
          <w:i/>
          <w:sz w:val="28"/>
          <w:szCs w:val="28"/>
          <w:lang w:val="en-US"/>
        </w:rPr>
        <w:t>x</w:t>
      </w:r>
      <w:r>
        <w:rPr>
          <w:b w:val="0"/>
          <w:sz w:val="28"/>
          <w:szCs w:val="28"/>
        </w:rPr>
        <w:t>)</w:t>
      </w:r>
      <w:r w:rsidRPr="00901A91">
        <w:rPr>
          <w:b w:val="0"/>
          <w:sz w:val="28"/>
          <w:szCs w:val="28"/>
        </w:rPr>
        <w:t>.</w:t>
      </w:r>
    </w:p>
    <w:p w:rsidR="00577181" w:rsidRDefault="00111ACD" w:rsidP="00577181">
      <w:pPr>
        <w:spacing w:line="360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577181">
        <w:rPr>
          <w:sz w:val="28"/>
          <w:szCs w:val="28"/>
        </w:rPr>
        <w:t xml:space="preserve">) Первичную информацию проверим на однородность по признаку–фактору с помощью коэффициента вариации. Для этого определяем среднюю </w:t>
      </w:r>
      <w:r w:rsidR="00577181" w:rsidRPr="00577181">
        <w:rPr>
          <w:sz w:val="28"/>
          <w:szCs w:val="28"/>
        </w:rPr>
        <w:t>численность промышленно-производственного персонала</w:t>
      </w:r>
      <w:r w:rsidR="00577181">
        <w:rPr>
          <w:sz w:val="28"/>
          <w:szCs w:val="28"/>
        </w:rPr>
        <w:t>:</w:t>
      </w:r>
    </w:p>
    <w:p w:rsidR="00577181" w:rsidRPr="00BF5156" w:rsidRDefault="005D5A60" w:rsidP="00577181">
      <w:pPr>
        <w:pStyle w:val="1"/>
        <w:widowControl w:val="0"/>
        <w:spacing w:line="360" w:lineRule="auto"/>
        <w:rPr>
          <w:szCs w:val="28"/>
        </w:rPr>
      </w:pPr>
      <w:r w:rsidRPr="00CC03F1">
        <w:rPr>
          <w:noProof/>
          <w:position w:val="-26"/>
          <w:szCs w:val="28"/>
        </w:rPr>
        <w:object w:dxaOrig="3060" w:dyaOrig="999" w14:anchorId="225EBA45">
          <v:shape id="_x0000_i1190" type="#_x0000_t75" style="width:153pt;height:49.85pt" o:ole="" fillcolor="window">
            <v:imagedata r:id="rId322" o:title=""/>
          </v:shape>
          <o:OLEObject Type="Embed" ProgID="Equation.3" ShapeID="_x0000_i1190" DrawAspect="Content" ObjectID="_1556992083" r:id="rId323"/>
        </w:object>
      </w:r>
      <w:r w:rsidR="00265DBC" w:rsidRPr="00BF5156">
        <w:rPr>
          <w:szCs w:val="28"/>
        </w:rPr>
        <w:t xml:space="preserve"> чел</w:t>
      </w:r>
      <w:r w:rsidR="00577181">
        <w:rPr>
          <w:szCs w:val="28"/>
        </w:rPr>
        <w:t>.</w:t>
      </w:r>
    </w:p>
    <w:p w:rsidR="00577181" w:rsidRDefault="00577181" w:rsidP="00577181">
      <w:pPr>
        <w:pStyle w:val="1"/>
        <w:widowControl w:val="0"/>
        <w:spacing w:line="360" w:lineRule="auto"/>
        <w:rPr>
          <w:szCs w:val="28"/>
        </w:rPr>
      </w:pPr>
      <w:r>
        <w:rPr>
          <w:szCs w:val="28"/>
        </w:rPr>
        <w:t>Среднее квадратическое отклонение:</w:t>
      </w:r>
    </w:p>
    <w:p w:rsidR="00577181" w:rsidRPr="00BF5156" w:rsidRDefault="005D5A60" w:rsidP="00577181">
      <w:pPr>
        <w:pStyle w:val="1"/>
        <w:widowControl w:val="0"/>
        <w:spacing w:line="360" w:lineRule="auto"/>
        <w:rPr>
          <w:szCs w:val="28"/>
        </w:rPr>
      </w:pPr>
      <w:r w:rsidRPr="005E63B8">
        <w:rPr>
          <w:noProof/>
          <w:position w:val="-28"/>
          <w:szCs w:val="28"/>
        </w:rPr>
        <w:object w:dxaOrig="6120" w:dyaOrig="820" w14:anchorId="271CA131">
          <v:shape id="_x0000_i1191" type="#_x0000_t75" style="width:306pt;height:40.85pt" o:ole="">
            <v:imagedata r:id="rId324" o:title=""/>
          </v:shape>
          <o:OLEObject Type="Embed" ProgID="Equation.3" ShapeID="_x0000_i1191" DrawAspect="Content" ObjectID="_1556992084" r:id="rId325"/>
        </w:object>
      </w:r>
      <w:r w:rsidR="00BF5156" w:rsidRPr="00BF5156">
        <w:rPr>
          <w:szCs w:val="28"/>
        </w:rPr>
        <w:t xml:space="preserve"> чел.</w:t>
      </w:r>
    </w:p>
    <w:p w:rsidR="00577181" w:rsidRPr="00B3400F" w:rsidRDefault="00577181" w:rsidP="00577181">
      <w:pPr>
        <w:pStyle w:val="1"/>
        <w:widowControl w:val="0"/>
        <w:spacing w:line="360" w:lineRule="auto"/>
        <w:ind w:left="360" w:firstLine="0"/>
        <w:rPr>
          <w:szCs w:val="28"/>
        </w:rPr>
      </w:pPr>
      <w:r w:rsidRPr="00B3400F">
        <w:rPr>
          <w:szCs w:val="28"/>
        </w:rPr>
        <w:t>Коэффициент вариации</w:t>
      </w:r>
      <w:r>
        <w:rPr>
          <w:szCs w:val="28"/>
        </w:rPr>
        <w:t>:</w:t>
      </w:r>
    </w:p>
    <w:p w:rsidR="00577181" w:rsidRPr="00B3400F" w:rsidRDefault="00577181" w:rsidP="00577181">
      <w:pPr>
        <w:pStyle w:val="1"/>
        <w:widowControl w:val="0"/>
        <w:spacing w:line="360" w:lineRule="auto"/>
        <w:rPr>
          <w:szCs w:val="28"/>
        </w:rPr>
      </w:pPr>
      <w:r w:rsidRPr="00B3400F">
        <w:rPr>
          <w:szCs w:val="28"/>
        </w:rPr>
        <w:t xml:space="preserve"> </w:t>
      </w:r>
      <w:r w:rsidR="005D5A60" w:rsidRPr="00BF5156">
        <w:rPr>
          <w:noProof/>
          <w:position w:val="-26"/>
          <w:szCs w:val="28"/>
        </w:rPr>
        <w:object w:dxaOrig="4520" w:dyaOrig="700" w14:anchorId="10608A27">
          <v:shape id="_x0000_i1192" type="#_x0000_t75" style="width:225.7pt;height:35.3pt" o:ole="" fillcolor="window">
            <v:imagedata r:id="rId326" o:title=""/>
          </v:shape>
          <o:OLEObject Type="Embed" ProgID="Equation.3" ShapeID="_x0000_i1192" DrawAspect="Content" ObjectID="_1556992085" r:id="rId327"/>
        </w:object>
      </w:r>
      <w:r w:rsidRPr="00B3400F">
        <w:rPr>
          <w:szCs w:val="28"/>
        </w:rPr>
        <w:t>.</w:t>
      </w:r>
    </w:p>
    <w:p w:rsidR="00577181" w:rsidRDefault="00577181" w:rsidP="00577181">
      <w:pPr>
        <w:pStyle w:val="1"/>
        <w:widowControl w:val="0"/>
        <w:spacing w:line="360" w:lineRule="auto"/>
        <w:rPr>
          <w:szCs w:val="28"/>
        </w:rPr>
      </w:pPr>
      <w:r>
        <w:rPr>
          <w:szCs w:val="28"/>
        </w:rPr>
        <w:t xml:space="preserve">Так как в нашем случае </w:t>
      </w:r>
      <w:r w:rsidRPr="00B3400F">
        <w:rPr>
          <w:szCs w:val="28"/>
        </w:rPr>
        <w:t>коэф</w:t>
      </w:r>
      <w:r w:rsidR="00BF5156">
        <w:rPr>
          <w:szCs w:val="28"/>
        </w:rPr>
        <w:t>фициент вариации</w:t>
      </w:r>
      <w:r>
        <w:rPr>
          <w:szCs w:val="28"/>
        </w:rPr>
        <w:t xml:space="preserve"> превышает 33</w:t>
      </w:r>
      <w:r w:rsidR="00BF5156">
        <w:rPr>
          <w:szCs w:val="28"/>
        </w:rPr>
        <w:t>%, то выборка не является</w:t>
      </w:r>
      <w:r>
        <w:rPr>
          <w:szCs w:val="28"/>
        </w:rPr>
        <w:t xml:space="preserve"> </w:t>
      </w:r>
      <w:r w:rsidRPr="00B3400F">
        <w:rPr>
          <w:szCs w:val="28"/>
        </w:rPr>
        <w:t>однородной, т.е. полученной из одной генеральной совокупности.</w:t>
      </w:r>
    </w:p>
    <w:p w:rsidR="00361D52" w:rsidRPr="00361D52" w:rsidRDefault="00361D52" w:rsidP="00577181">
      <w:pPr>
        <w:pStyle w:val="1"/>
        <w:widowControl w:val="0"/>
        <w:spacing w:line="360" w:lineRule="auto"/>
        <w:rPr>
          <w:szCs w:val="28"/>
        </w:rPr>
      </w:pPr>
      <w:r>
        <w:rPr>
          <w:szCs w:val="28"/>
        </w:rPr>
        <w:lastRenderedPageBreak/>
        <w:t xml:space="preserve">Истинное значение исследуемого факторного признака находится в интервале </w:t>
      </w:r>
      <w:r w:rsidR="005D5A60" w:rsidRPr="00361D52">
        <w:rPr>
          <w:noProof/>
          <w:position w:val="-12"/>
          <w:szCs w:val="28"/>
        </w:rPr>
        <w:object w:dxaOrig="2000" w:dyaOrig="380" w14:anchorId="62A0BA3B">
          <v:shape id="_x0000_i1193" type="#_x0000_t75" style="width:99.7pt;height:18.7pt" o:ole="">
            <v:imagedata r:id="rId328" o:title=""/>
          </v:shape>
          <o:OLEObject Type="Embed" ProgID="Equation.3" ShapeID="_x0000_i1193" DrawAspect="Content" ObjectID="_1556992086" r:id="rId329"/>
        </w:object>
      </w:r>
      <w:r w:rsidRPr="00361D52">
        <w:rPr>
          <w:szCs w:val="28"/>
        </w:rPr>
        <w:t xml:space="preserve"> с вероятностью </w:t>
      </w:r>
      <w:r w:rsidR="005D5A60" w:rsidRPr="00361D52">
        <w:rPr>
          <w:noProof/>
          <w:position w:val="-10"/>
          <w:szCs w:val="28"/>
        </w:rPr>
        <w:object w:dxaOrig="1020" w:dyaOrig="340" w14:anchorId="4B154EE3">
          <v:shape id="_x0000_i1194" type="#_x0000_t75" style="width:51.25pt;height:17.3pt" o:ole="">
            <v:imagedata r:id="rId330" o:title=""/>
          </v:shape>
          <o:OLEObject Type="Embed" ProgID="Equation.3" ShapeID="_x0000_i1194" DrawAspect="Content" ObjectID="_1556992087" r:id="rId331"/>
        </w:object>
      </w:r>
      <w:r w:rsidRPr="00361D52">
        <w:rPr>
          <w:szCs w:val="28"/>
        </w:rPr>
        <w:t>.</w:t>
      </w:r>
    </w:p>
    <w:p w:rsidR="00361D52" w:rsidRPr="007573B0" w:rsidRDefault="00361D52" w:rsidP="00577181">
      <w:pPr>
        <w:pStyle w:val="1"/>
        <w:widowControl w:val="0"/>
        <w:spacing w:line="360" w:lineRule="auto"/>
        <w:rPr>
          <w:szCs w:val="28"/>
        </w:rPr>
      </w:pPr>
      <w:r w:rsidRPr="00361D52">
        <w:rPr>
          <w:szCs w:val="28"/>
        </w:rPr>
        <w:t xml:space="preserve">Из массива первичной информации </w:t>
      </w:r>
      <w:r w:rsidR="007573B0">
        <w:rPr>
          <w:szCs w:val="28"/>
        </w:rPr>
        <w:t>должны быть исключены</w:t>
      </w:r>
      <w:r w:rsidRPr="00361D52">
        <w:rPr>
          <w:szCs w:val="28"/>
        </w:rPr>
        <w:t xml:space="preserve"> все резко выделяющие</w:t>
      </w:r>
      <w:r>
        <w:rPr>
          <w:szCs w:val="28"/>
        </w:rPr>
        <w:t xml:space="preserve">ся единицы, т.е. те, которые не попадают в указанный интервал. </w:t>
      </w:r>
    </w:p>
    <w:p w:rsidR="00361D52" w:rsidRPr="00361D52" w:rsidRDefault="00361D52" w:rsidP="00577181">
      <w:pPr>
        <w:pStyle w:val="1"/>
        <w:widowControl w:val="0"/>
        <w:spacing w:line="360" w:lineRule="auto"/>
        <w:rPr>
          <w:szCs w:val="28"/>
        </w:rPr>
      </w:pPr>
      <w:r>
        <w:rPr>
          <w:szCs w:val="28"/>
        </w:rPr>
        <w:t xml:space="preserve">В нашем случае </w:t>
      </w:r>
    </w:p>
    <w:p w:rsidR="00577181" w:rsidRPr="007573B0" w:rsidRDefault="00361D52" w:rsidP="00577181">
      <w:pPr>
        <w:spacing w:line="360" w:lineRule="auto"/>
        <w:ind w:left="360"/>
        <w:jc w:val="both"/>
        <w:rPr>
          <w:szCs w:val="28"/>
        </w:rPr>
      </w:pPr>
      <w:r>
        <w:rPr>
          <w:szCs w:val="28"/>
        </w:rPr>
        <w:t xml:space="preserve">    </w:t>
      </w:r>
      <w:r w:rsidR="005D5A60" w:rsidRPr="00361D52">
        <w:rPr>
          <w:noProof/>
          <w:position w:val="-12"/>
          <w:szCs w:val="28"/>
        </w:rPr>
        <w:object w:dxaOrig="3840" w:dyaOrig="380" w14:anchorId="0B80320F">
          <v:shape id="_x0000_i1195" type="#_x0000_t75" style="width:191.75pt;height:18.7pt" o:ole="">
            <v:imagedata r:id="rId332" o:title=""/>
          </v:shape>
          <o:OLEObject Type="Embed" ProgID="Equation.3" ShapeID="_x0000_i1195" DrawAspect="Content" ObjectID="_1556992088" r:id="rId333"/>
        </w:object>
      </w:r>
      <w:r>
        <w:rPr>
          <w:szCs w:val="28"/>
        </w:rPr>
        <w:t>;</w:t>
      </w:r>
    </w:p>
    <w:p w:rsidR="00361D52" w:rsidRDefault="00361D52" w:rsidP="00577181">
      <w:pPr>
        <w:spacing w:line="360" w:lineRule="auto"/>
        <w:ind w:left="360"/>
        <w:jc w:val="both"/>
        <w:rPr>
          <w:szCs w:val="28"/>
        </w:rPr>
      </w:pPr>
      <w:r>
        <w:rPr>
          <w:szCs w:val="28"/>
        </w:rPr>
        <w:t xml:space="preserve">    </w:t>
      </w:r>
      <w:r w:rsidR="005D5A60" w:rsidRPr="00361D52">
        <w:rPr>
          <w:noProof/>
          <w:position w:val="-12"/>
          <w:szCs w:val="28"/>
        </w:rPr>
        <w:object w:dxaOrig="3780" w:dyaOrig="380" w14:anchorId="500D29E3">
          <v:shape id="_x0000_i1196" type="#_x0000_t75" style="width:189pt;height:18.7pt" o:ole="">
            <v:imagedata r:id="rId334" o:title=""/>
          </v:shape>
          <o:OLEObject Type="Embed" ProgID="Equation.3" ShapeID="_x0000_i1196" DrawAspect="Content" ObjectID="_1556992089" r:id="rId335"/>
        </w:object>
      </w:r>
      <w:r w:rsidR="007573B0">
        <w:rPr>
          <w:szCs w:val="28"/>
        </w:rPr>
        <w:t>.</w:t>
      </w:r>
    </w:p>
    <w:p w:rsidR="007573B0" w:rsidRPr="007573B0" w:rsidRDefault="007573B0" w:rsidP="007573B0">
      <w:pPr>
        <w:spacing w:line="360" w:lineRule="auto"/>
        <w:jc w:val="both"/>
        <w:rPr>
          <w:sz w:val="28"/>
          <w:szCs w:val="28"/>
        </w:rPr>
      </w:pPr>
      <w:r w:rsidRPr="007573B0">
        <w:rPr>
          <w:sz w:val="28"/>
          <w:szCs w:val="28"/>
        </w:rPr>
        <w:t>Поэтому все значения признака– фактора попадают в данный диапазон.</w:t>
      </w:r>
    </w:p>
    <w:p w:rsidR="00111ACD" w:rsidRPr="00111ACD" w:rsidRDefault="00111ACD" w:rsidP="00111ACD">
      <w:pPr>
        <w:spacing w:line="360" w:lineRule="auto"/>
        <w:jc w:val="both"/>
        <w:rPr>
          <w:sz w:val="28"/>
          <w:szCs w:val="28"/>
        </w:rPr>
      </w:pPr>
      <w:r w:rsidRPr="00111ACD">
        <w:rPr>
          <w:sz w:val="28"/>
          <w:szCs w:val="28"/>
        </w:rPr>
        <w:t xml:space="preserve">2) Для установления факта наличия связи берем предприятия и ранжируем их по численности промышленно-производственного персонала (по возрастанию), и смотрим, возрастает или уменьшается при этом товарная продукция.  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970"/>
        <w:gridCol w:w="1971"/>
        <w:gridCol w:w="2190"/>
      </w:tblGrid>
      <w:tr w:rsidR="00111ACD" w:rsidTr="0046603A">
        <w:tc>
          <w:tcPr>
            <w:tcW w:w="1970" w:type="dxa"/>
          </w:tcPr>
          <w:p w:rsidR="00111ACD" w:rsidRPr="00A442A0" w:rsidRDefault="00111ACD" w:rsidP="0046603A">
            <w:pPr>
              <w:pStyle w:val="2"/>
              <w:spacing w:before="0" w:beforeAutospacing="0" w:after="0" w:afterAutospacing="0" w:line="360" w:lineRule="auto"/>
              <w:jc w:val="center"/>
              <w:rPr>
                <w:b w:val="0"/>
                <w:sz w:val="24"/>
                <w:szCs w:val="24"/>
              </w:rPr>
            </w:pPr>
            <w:r w:rsidRPr="00A442A0">
              <w:rPr>
                <w:b w:val="0"/>
                <w:sz w:val="24"/>
                <w:szCs w:val="24"/>
              </w:rPr>
              <w:t>№ предприятия</w:t>
            </w:r>
          </w:p>
        </w:tc>
        <w:tc>
          <w:tcPr>
            <w:tcW w:w="1971" w:type="dxa"/>
          </w:tcPr>
          <w:p w:rsidR="00111ACD" w:rsidRPr="00A442A0" w:rsidRDefault="00111ACD" w:rsidP="0046603A">
            <w:pPr>
              <w:pStyle w:val="2"/>
              <w:spacing w:before="0" w:beforeAutospacing="0" w:after="0" w:afterAutospacing="0"/>
              <w:jc w:val="center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Товарная продукция, тыс.руб.</w:t>
            </w:r>
          </w:p>
        </w:tc>
        <w:tc>
          <w:tcPr>
            <w:tcW w:w="2190" w:type="dxa"/>
          </w:tcPr>
          <w:p w:rsidR="00111ACD" w:rsidRPr="00A442A0" w:rsidRDefault="00111ACD" w:rsidP="0046603A">
            <w:pPr>
              <w:pStyle w:val="2"/>
              <w:spacing w:before="0" w:beforeAutospacing="0" w:after="0" w:afterAutospacing="0"/>
              <w:jc w:val="center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Численность промышленно-производственного персонала, чел.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35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13425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459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10139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520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10954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691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32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19216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940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36212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1140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33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16567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1197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24415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1245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27294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1514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31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56262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1559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28507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1561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19433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1784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25960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1934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55004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2535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67474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2753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61830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2782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62240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2890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103911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3430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23684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3528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82086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3637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98010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3801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67130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3890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139924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3909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97788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4197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88569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4409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89136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4474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189269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4963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94552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4970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118191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4999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175322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5237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186256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5436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211813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6370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11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101734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6696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34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203456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8212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332448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9280</w:t>
            </w:r>
          </w:p>
        </w:tc>
      </w:tr>
      <w:tr w:rsidR="00111ACD" w:rsidTr="0046603A">
        <w:tc>
          <w:tcPr>
            <w:tcW w:w="197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971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391900</w:t>
            </w:r>
          </w:p>
        </w:tc>
        <w:tc>
          <w:tcPr>
            <w:tcW w:w="2190" w:type="dxa"/>
            <w:vAlign w:val="bottom"/>
          </w:tcPr>
          <w:p w:rsidR="00111ACD" w:rsidRDefault="00111ACD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9734</w:t>
            </w:r>
          </w:p>
        </w:tc>
      </w:tr>
    </w:tbl>
    <w:p w:rsidR="00111ACD" w:rsidRPr="008C239C" w:rsidRDefault="00111ACD" w:rsidP="00111ACD">
      <w:pPr>
        <w:pStyle w:val="2"/>
        <w:spacing w:before="0" w:beforeAutospacing="0" w:after="0" w:afterAutospacing="0" w:line="360" w:lineRule="auto"/>
        <w:ind w:firstLine="360"/>
        <w:jc w:val="both"/>
        <w:rPr>
          <w:b w:val="0"/>
          <w:sz w:val="28"/>
          <w:szCs w:val="28"/>
        </w:rPr>
      </w:pPr>
    </w:p>
    <w:p w:rsidR="00111ACD" w:rsidRDefault="00111ACD" w:rsidP="00111ACD">
      <w:pPr>
        <w:pStyle w:val="2"/>
        <w:spacing w:before="0" w:beforeAutospacing="0" w:after="0" w:afterAutospacing="0" w:line="360" w:lineRule="auto"/>
        <w:ind w:firstLine="360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Данные переносим на график, и получаем</w:t>
      </w:r>
      <w:r w:rsidRPr="008C239C">
        <w:rPr>
          <w:b w:val="0"/>
          <w:sz w:val="28"/>
          <w:szCs w:val="28"/>
        </w:rPr>
        <w:t xml:space="preserve"> поле точ</w:t>
      </w:r>
      <w:r>
        <w:rPr>
          <w:b w:val="0"/>
          <w:sz w:val="28"/>
          <w:szCs w:val="28"/>
        </w:rPr>
        <w:t>ек. На оси абсцисс откладываем</w:t>
      </w:r>
      <w:r w:rsidRPr="008C239C">
        <w:rPr>
          <w:b w:val="0"/>
          <w:sz w:val="28"/>
          <w:szCs w:val="28"/>
        </w:rPr>
        <w:t xml:space="preserve"> значения</w:t>
      </w:r>
      <w:r>
        <w:rPr>
          <w:b w:val="0"/>
          <w:sz w:val="28"/>
          <w:szCs w:val="28"/>
        </w:rPr>
        <w:t xml:space="preserve"> </w:t>
      </w:r>
      <w:r w:rsidRPr="00901A91">
        <w:rPr>
          <w:b w:val="0"/>
          <w:sz w:val="28"/>
          <w:szCs w:val="28"/>
        </w:rPr>
        <w:t>ч</w:t>
      </w:r>
      <w:r>
        <w:rPr>
          <w:b w:val="0"/>
          <w:sz w:val="28"/>
          <w:szCs w:val="28"/>
        </w:rPr>
        <w:t>исленности</w:t>
      </w:r>
      <w:r w:rsidRPr="008C239C">
        <w:rPr>
          <w:b w:val="0"/>
          <w:sz w:val="28"/>
          <w:szCs w:val="28"/>
        </w:rPr>
        <w:t>, а на оси ординат –</w:t>
      </w:r>
      <w:r w:rsidRPr="00577181">
        <w:rPr>
          <w:b w:val="0"/>
          <w:sz w:val="28"/>
          <w:szCs w:val="28"/>
        </w:rPr>
        <w:t xml:space="preserve"> </w:t>
      </w:r>
      <w:r w:rsidRPr="00901A91">
        <w:rPr>
          <w:b w:val="0"/>
          <w:sz w:val="28"/>
          <w:szCs w:val="28"/>
        </w:rPr>
        <w:t>т</w:t>
      </w:r>
      <w:r>
        <w:rPr>
          <w:b w:val="0"/>
          <w:sz w:val="28"/>
          <w:szCs w:val="28"/>
        </w:rPr>
        <w:t>оварную</w:t>
      </w:r>
      <w:r w:rsidRPr="00901A91">
        <w:rPr>
          <w:b w:val="0"/>
          <w:sz w:val="28"/>
          <w:szCs w:val="28"/>
        </w:rPr>
        <w:t xml:space="preserve"> продукци</w:t>
      </w:r>
      <w:r>
        <w:rPr>
          <w:b w:val="0"/>
          <w:sz w:val="28"/>
          <w:szCs w:val="28"/>
        </w:rPr>
        <w:t>ю</w:t>
      </w:r>
      <w:r w:rsidRPr="008C239C">
        <w:rPr>
          <w:b w:val="0"/>
          <w:i/>
          <w:iCs/>
          <w:sz w:val="28"/>
          <w:szCs w:val="28"/>
        </w:rPr>
        <w:t>.</w:t>
      </w:r>
      <w:r w:rsidRPr="008C239C">
        <w:rPr>
          <w:b w:val="0"/>
          <w:sz w:val="28"/>
          <w:szCs w:val="28"/>
        </w:rPr>
        <w:t xml:space="preserve"> Каждая единица, обладающая определенным значением </w:t>
      </w:r>
      <w:r>
        <w:rPr>
          <w:b w:val="0"/>
          <w:sz w:val="28"/>
          <w:szCs w:val="28"/>
        </w:rPr>
        <w:t>признаков</w:t>
      </w:r>
      <w:r w:rsidRPr="008C239C">
        <w:rPr>
          <w:b w:val="0"/>
          <w:sz w:val="28"/>
          <w:szCs w:val="28"/>
        </w:rPr>
        <w:t xml:space="preserve">, обозначается точкой. </w:t>
      </w:r>
    </w:p>
    <w:p w:rsidR="00111ACD" w:rsidRDefault="005D5A60" w:rsidP="00111ACD">
      <w:pPr>
        <w:pStyle w:val="2"/>
        <w:spacing w:before="0" w:beforeAutospacing="0" w:after="0" w:afterAutospacing="0" w:line="360" w:lineRule="auto"/>
        <w:ind w:firstLine="360"/>
        <w:jc w:val="both"/>
        <w:rPr>
          <w:b w:val="0"/>
          <w:sz w:val="28"/>
          <w:szCs w:val="28"/>
        </w:rPr>
      </w:pPr>
      <w:r>
        <w:rPr>
          <w:noProof/>
        </w:rPr>
      </w:r>
      <w:r w:rsidR="00E911A1">
        <w:object w:dxaOrig="7218" w:dyaOrig="4082" w14:anchorId="240CCB66">
          <v:shape id="_x0000_i1197" type="#_x0000_t75" style="width:360.7pt;height:204.25pt" o:ole="">
            <v:imagedata r:id="rId336" o:title=""/>
          </v:shape>
          <o:OLEObject Type="Embed" ProgID="Excel.Sheet.12" ShapeID="_x0000_i1197" DrawAspect="Content" ObjectID="_1556992132" r:id="rId337"/>
        </w:object>
      </w:r>
    </w:p>
    <w:p w:rsidR="00577181" w:rsidRPr="00111ACD" w:rsidRDefault="00111ACD" w:rsidP="00111ACD">
      <w:pPr>
        <w:pStyle w:val="2"/>
        <w:spacing w:before="0" w:beforeAutospacing="0" w:after="0" w:afterAutospacing="0" w:line="360" w:lineRule="auto"/>
        <w:ind w:firstLine="360"/>
        <w:jc w:val="both"/>
        <w:rPr>
          <w:b w:val="0"/>
          <w:sz w:val="28"/>
          <w:szCs w:val="28"/>
        </w:rPr>
      </w:pPr>
      <w:r w:rsidRPr="00111ACD">
        <w:rPr>
          <w:b w:val="0"/>
          <w:sz w:val="28"/>
          <w:szCs w:val="28"/>
        </w:rPr>
        <w:t xml:space="preserve">По  расположению точек на графике делаем вывод о наличии зависимости. </w:t>
      </w:r>
    </w:p>
    <w:p w:rsidR="0006371F" w:rsidRDefault="00577181" w:rsidP="0006371F">
      <w:pPr>
        <w:spacing w:line="360" w:lineRule="auto"/>
        <w:ind w:left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3) </w:t>
      </w:r>
      <w:r w:rsidR="0006371F" w:rsidRPr="00524EE8">
        <w:rPr>
          <w:sz w:val="28"/>
          <w:szCs w:val="28"/>
        </w:rPr>
        <w:t>Построим группировку данных с равновеликими интервалами</w:t>
      </w:r>
      <w:r w:rsidR="0006371F">
        <w:rPr>
          <w:sz w:val="28"/>
          <w:szCs w:val="28"/>
        </w:rPr>
        <w:t xml:space="preserve">. </w:t>
      </w:r>
    </w:p>
    <w:p w:rsidR="00D045D4" w:rsidRDefault="00D045D4" w:rsidP="00D045D4">
      <w:pPr>
        <w:spacing w:line="360" w:lineRule="auto"/>
        <w:ind w:left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данном случае число групп определим по </w:t>
      </w:r>
      <w:r w:rsidRPr="00524EE8">
        <w:rPr>
          <w:sz w:val="28"/>
          <w:szCs w:val="28"/>
        </w:rPr>
        <w:t xml:space="preserve">формуле Стерджесса </w:t>
      </w:r>
      <w:r w:rsidRPr="00524EE8">
        <w:rPr>
          <w:sz w:val="28"/>
          <w:szCs w:val="28"/>
        </w:rPr>
        <w:br/>
      </w:r>
      <w:r w:rsidR="005D5A60" w:rsidRPr="00524EE8">
        <w:rPr>
          <w:noProof/>
          <w:position w:val="-12"/>
        </w:rPr>
        <w:object w:dxaOrig="5620" w:dyaOrig="360" w14:anchorId="19E3CB0B">
          <v:shape id="_x0000_i1198" type="#_x0000_t75" style="width:281.1pt;height:18pt" o:ole="">
            <v:imagedata r:id="rId338" o:title=""/>
          </v:shape>
          <o:OLEObject Type="Embed" ProgID="Equation.3" ShapeID="_x0000_i1198" DrawAspect="Content" ObjectID="_1556992090" r:id="rId339"/>
        </w:object>
      </w:r>
      <w:r w:rsidRPr="00524EE8">
        <w:t>.</w:t>
      </w:r>
    </w:p>
    <w:p w:rsidR="0006371F" w:rsidRPr="00B72129" w:rsidRDefault="0006371F" w:rsidP="0006371F">
      <w:pPr>
        <w:spacing w:line="360" w:lineRule="auto"/>
        <w:ind w:firstLine="708"/>
        <w:jc w:val="both"/>
        <w:rPr>
          <w:sz w:val="28"/>
          <w:szCs w:val="28"/>
        </w:rPr>
      </w:pPr>
      <w:r w:rsidRPr="00B72129">
        <w:rPr>
          <w:sz w:val="28"/>
          <w:szCs w:val="28"/>
        </w:rPr>
        <w:t>Определим величину инте</w:t>
      </w:r>
      <w:r>
        <w:rPr>
          <w:sz w:val="28"/>
          <w:szCs w:val="28"/>
        </w:rPr>
        <w:t>рвала группировочного признака</w:t>
      </w:r>
      <w:r w:rsidRPr="00B72129">
        <w:rPr>
          <w:sz w:val="28"/>
          <w:szCs w:val="28"/>
        </w:rPr>
        <w:t>:</w:t>
      </w:r>
    </w:p>
    <w:p w:rsidR="0006371F" w:rsidRPr="00B72129" w:rsidRDefault="005D5A60" w:rsidP="0006371F">
      <w:pPr>
        <w:spacing w:line="360" w:lineRule="auto"/>
        <w:ind w:firstLine="708"/>
        <w:jc w:val="both"/>
        <w:rPr>
          <w:sz w:val="28"/>
          <w:szCs w:val="28"/>
        </w:rPr>
      </w:pPr>
      <w:r w:rsidRPr="00B72129">
        <w:rPr>
          <w:noProof/>
          <w:position w:val="-26"/>
          <w:sz w:val="28"/>
          <w:szCs w:val="28"/>
        </w:rPr>
        <w:object w:dxaOrig="5100" w:dyaOrig="700" w14:anchorId="52F1274F">
          <v:shape id="_x0000_i1199" type="#_x0000_t75" style="width:254.75pt;height:35.3pt" o:ole="">
            <v:imagedata r:id="rId340" o:title=""/>
          </v:shape>
          <o:OLEObject Type="Embed" ProgID="Equation.3" ShapeID="_x0000_i1199" DrawAspect="Content" ObjectID="_1556992091" r:id="rId341"/>
        </w:object>
      </w:r>
      <w:r w:rsidR="0006371F">
        <w:rPr>
          <w:sz w:val="28"/>
          <w:szCs w:val="28"/>
        </w:rPr>
        <w:t>.</w:t>
      </w:r>
    </w:p>
    <w:p w:rsidR="0006371F" w:rsidRDefault="0006371F" w:rsidP="0006371F">
      <w:pPr>
        <w:spacing w:line="360" w:lineRule="auto"/>
        <w:ind w:firstLine="708"/>
        <w:jc w:val="both"/>
        <w:rPr>
          <w:sz w:val="28"/>
          <w:szCs w:val="28"/>
        </w:rPr>
      </w:pPr>
      <w:r w:rsidRPr="00E65AB0">
        <w:rPr>
          <w:sz w:val="28"/>
          <w:szCs w:val="28"/>
        </w:rPr>
        <w:t xml:space="preserve">По найденному значению длины интервала рассчитываем границы интервалов. Нижняя граница первого интервала должна быть равна минимальному значению соответствующего признака. Верхняя граница первого интервала факторного признака равна сумме его нижней границы и длины интервала, нижняя граница второго интервала равна верхней границе предыдущего интервала данного признака. Верхняя граница второго интервала больше его нижней границы на длину интервала и т.д. </w:t>
      </w:r>
    </w:p>
    <w:p w:rsidR="00D045D4" w:rsidRPr="00D045D4" w:rsidRDefault="0006371F" w:rsidP="00D045D4">
      <w:pPr>
        <w:pStyle w:val="1"/>
        <w:widowControl w:val="0"/>
        <w:spacing w:before="120" w:line="360" w:lineRule="auto"/>
        <w:rPr>
          <w:szCs w:val="28"/>
        </w:rPr>
      </w:pPr>
      <w:r>
        <w:t xml:space="preserve">Таким образом, </w:t>
      </w:r>
      <w:r w:rsidRPr="00B72129">
        <w:t xml:space="preserve">по </w:t>
      </w:r>
      <w:r w:rsidR="00D045D4" w:rsidRPr="00D045D4">
        <w:t xml:space="preserve">численности промышленно-производственного </w:t>
      </w:r>
      <w:r w:rsidR="00D045D4" w:rsidRPr="00D045D4">
        <w:lastRenderedPageBreak/>
        <w:t xml:space="preserve">персонала </w:t>
      </w:r>
      <w:r w:rsidRPr="00AF2DF1">
        <w:t>на</w:t>
      </w:r>
      <w:r w:rsidRPr="008E1903">
        <w:t xml:space="preserve"> каждом из предприятий</w:t>
      </w:r>
      <w:r w:rsidRPr="00B72129">
        <w:t xml:space="preserve"> </w:t>
      </w:r>
      <w:r>
        <w:t>выделяем шесть групп</w:t>
      </w:r>
      <w:r w:rsidRPr="00B72129">
        <w:t xml:space="preserve"> с интервалами: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2519"/>
        <w:gridCol w:w="2445"/>
        <w:gridCol w:w="2442"/>
        <w:gridCol w:w="2448"/>
      </w:tblGrid>
      <w:tr w:rsidR="0006371F" w:rsidTr="0006371F">
        <w:tc>
          <w:tcPr>
            <w:tcW w:w="2463" w:type="dxa"/>
          </w:tcPr>
          <w:p w:rsidR="0006371F" w:rsidRDefault="0006371F" w:rsidP="0006371F">
            <w:pPr>
              <w:jc w:val="center"/>
              <w:rPr>
                <w:sz w:val="28"/>
                <w:szCs w:val="28"/>
              </w:rPr>
            </w:pPr>
            <w:r w:rsidRPr="008E1903">
              <w:rPr>
                <w:sz w:val="28"/>
                <w:szCs w:val="28"/>
              </w:rPr>
              <w:t>Группы предприятий по</w:t>
            </w:r>
          </w:p>
          <w:p w:rsidR="0006371F" w:rsidRPr="00D045D4" w:rsidRDefault="00D045D4" w:rsidP="0006371F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D045D4">
              <w:rPr>
                <w:sz w:val="28"/>
                <w:szCs w:val="28"/>
              </w:rPr>
              <w:t>по численности промышленно-производственного персонала</w:t>
            </w:r>
            <w:r>
              <w:rPr>
                <w:sz w:val="28"/>
                <w:szCs w:val="28"/>
              </w:rPr>
              <w:t>, чел.</w:t>
            </w:r>
          </w:p>
        </w:tc>
        <w:tc>
          <w:tcPr>
            <w:tcW w:w="2463" w:type="dxa"/>
          </w:tcPr>
          <w:p w:rsidR="0006371F" w:rsidRDefault="0006371F" w:rsidP="0006371F">
            <w:pPr>
              <w:jc w:val="center"/>
              <w:rPr>
                <w:sz w:val="28"/>
                <w:szCs w:val="28"/>
              </w:rPr>
            </w:pPr>
            <w:r w:rsidRPr="008E1903">
              <w:rPr>
                <w:sz w:val="28"/>
                <w:szCs w:val="28"/>
              </w:rPr>
              <w:t>Число предприятий в группе</w:t>
            </w:r>
          </w:p>
        </w:tc>
        <w:tc>
          <w:tcPr>
            <w:tcW w:w="2464" w:type="dxa"/>
          </w:tcPr>
          <w:p w:rsidR="0006371F" w:rsidRDefault="0006371F" w:rsidP="0006371F">
            <w:pPr>
              <w:jc w:val="center"/>
              <w:rPr>
                <w:sz w:val="28"/>
                <w:szCs w:val="28"/>
              </w:rPr>
            </w:pPr>
            <w:r w:rsidRPr="008E1903">
              <w:rPr>
                <w:sz w:val="28"/>
                <w:szCs w:val="28"/>
              </w:rPr>
              <w:t>Общая сумма</w:t>
            </w:r>
          </w:p>
          <w:p w:rsidR="00093E96" w:rsidRDefault="0006371F" w:rsidP="0006371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товарной продукции</w:t>
            </w:r>
            <w:r w:rsidR="00093E96">
              <w:rPr>
                <w:sz w:val="28"/>
                <w:szCs w:val="28"/>
              </w:rPr>
              <w:t>,</w:t>
            </w:r>
          </w:p>
          <w:p w:rsidR="0006371F" w:rsidRDefault="00093E96" w:rsidP="0006371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тыс. руб.</w:t>
            </w:r>
            <w:r w:rsidR="0006371F">
              <w:rPr>
                <w:sz w:val="28"/>
                <w:szCs w:val="28"/>
              </w:rPr>
              <w:t xml:space="preserve"> </w:t>
            </w:r>
          </w:p>
          <w:p w:rsidR="0006371F" w:rsidRDefault="0006371F" w:rsidP="0006371F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464" w:type="dxa"/>
          </w:tcPr>
          <w:p w:rsidR="0006371F" w:rsidRDefault="00093E96" w:rsidP="0006371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Товарная продукция </w:t>
            </w:r>
            <w:r w:rsidR="0006371F" w:rsidRPr="008E1903">
              <w:rPr>
                <w:sz w:val="28"/>
                <w:szCs w:val="28"/>
              </w:rPr>
              <w:t>в среднем на одно предприятие</w:t>
            </w:r>
            <w:r w:rsidR="0006371F">
              <w:rPr>
                <w:sz w:val="28"/>
                <w:szCs w:val="28"/>
              </w:rPr>
              <w:t xml:space="preserve">, </w:t>
            </w:r>
          </w:p>
          <w:p w:rsidR="0006371F" w:rsidRDefault="00093E96" w:rsidP="0006371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тыс. </w:t>
            </w:r>
            <w:r w:rsidR="0006371F">
              <w:rPr>
                <w:sz w:val="28"/>
                <w:szCs w:val="28"/>
              </w:rPr>
              <w:t>руб.</w:t>
            </w:r>
          </w:p>
        </w:tc>
      </w:tr>
      <w:tr w:rsidR="0006371F" w:rsidTr="00C07FCD">
        <w:tc>
          <w:tcPr>
            <w:tcW w:w="2463" w:type="dxa"/>
          </w:tcPr>
          <w:p w:rsidR="0006371F" w:rsidRPr="00690A2F" w:rsidRDefault="00D045D4" w:rsidP="00C07FCD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459 – 2005</w:t>
            </w:r>
          </w:p>
        </w:tc>
        <w:tc>
          <w:tcPr>
            <w:tcW w:w="2463" w:type="dxa"/>
          </w:tcPr>
          <w:p w:rsidR="0006371F" w:rsidRPr="00C07FCD" w:rsidRDefault="00C07FCD" w:rsidP="0006371F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12</w:t>
            </w:r>
          </w:p>
        </w:tc>
        <w:tc>
          <w:tcPr>
            <w:tcW w:w="2464" w:type="dxa"/>
            <w:vAlign w:val="center"/>
          </w:tcPr>
          <w:p w:rsidR="0006371F" w:rsidRPr="00C07FCD" w:rsidRDefault="00C07FCD" w:rsidP="00C07FCD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07FCD">
              <w:rPr>
                <w:sz w:val="28"/>
                <w:szCs w:val="28"/>
                <w:lang w:val="en-US"/>
              </w:rPr>
              <w:t>14544</w:t>
            </w:r>
          </w:p>
        </w:tc>
        <w:tc>
          <w:tcPr>
            <w:tcW w:w="2464" w:type="dxa"/>
            <w:vAlign w:val="center"/>
          </w:tcPr>
          <w:p w:rsidR="0006371F" w:rsidRPr="00C07FCD" w:rsidRDefault="00C07FCD" w:rsidP="00C07FCD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07FCD">
              <w:rPr>
                <w:sz w:val="28"/>
                <w:szCs w:val="28"/>
                <w:lang w:val="en-US"/>
              </w:rPr>
              <w:t>1212</w:t>
            </w:r>
          </w:p>
        </w:tc>
      </w:tr>
      <w:tr w:rsidR="0006371F" w:rsidTr="00C07FCD">
        <w:tc>
          <w:tcPr>
            <w:tcW w:w="2463" w:type="dxa"/>
          </w:tcPr>
          <w:p w:rsidR="0006371F" w:rsidRDefault="00D045D4" w:rsidP="00C07FCD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2005 – 3551</w:t>
            </w:r>
          </w:p>
        </w:tc>
        <w:tc>
          <w:tcPr>
            <w:tcW w:w="2463" w:type="dxa"/>
          </w:tcPr>
          <w:p w:rsidR="0006371F" w:rsidRPr="00C07FCD" w:rsidRDefault="00C07FCD" w:rsidP="0006371F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6</w:t>
            </w:r>
          </w:p>
        </w:tc>
        <w:tc>
          <w:tcPr>
            <w:tcW w:w="2464" w:type="dxa"/>
            <w:vAlign w:val="center"/>
          </w:tcPr>
          <w:p w:rsidR="0006371F" w:rsidRPr="00C07FCD" w:rsidRDefault="00C07FCD" w:rsidP="00C07FCD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07FCD">
              <w:rPr>
                <w:sz w:val="28"/>
                <w:szCs w:val="28"/>
                <w:lang w:val="en-US"/>
              </w:rPr>
              <w:t>17918</w:t>
            </w:r>
          </w:p>
        </w:tc>
        <w:tc>
          <w:tcPr>
            <w:tcW w:w="2464" w:type="dxa"/>
            <w:vAlign w:val="center"/>
          </w:tcPr>
          <w:p w:rsidR="0006371F" w:rsidRPr="00C07FCD" w:rsidRDefault="00C07FCD" w:rsidP="00C07FCD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07FCD">
              <w:rPr>
                <w:sz w:val="28"/>
                <w:szCs w:val="28"/>
                <w:lang w:val="en-US"/>
              </w:rPr>
              <w:t>2986,33</w:t>
            </w:r>
          </w:p>
        </w:tc>
      </w:tr>
      <w:tr w:rsidR="0006371F" w:rsidTr="00C07FCD">
        <w:tc>
          <w:tcPr>
            <w:tcW w:w="2463" w:type="dxa"/>
          </w:tcPr>
          <w:p w:rsidR="0006371F" w:rsidRPr="00DB6D97" w:rsidRDefault="00D045D4" w:rsidP="00C07FCD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3551– 5097</w:t>
            </w:r>
          </w:p>
        </w:tc>
        <w:tc>
          <w:tcPr>
            <w:tcW w:w="2463" w:type="dxa"/>
          </w:tcPr>
          <w:p w:rsidR="0006371F" w:rsidRPr="00C07FCD" w:rsidRDefault="00C07FCD" w:rsidP="0006371F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10</w:t>
            </w:r>
          </w:p>
        </w:tc>
        <w:tc>
          <w:tcPr>
            <w:tcW w:w="2464" w:type="dxa"/>
            <w:vAlign w:val="center"/>
          </w:tcPr>
          <w:p w:rsidR="0006371F" w:rsidRPr="00C07FCD" w:rsidRDefault="00C07FCD" w:rsidP="00C07FCD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07FCD">
              <w:rPr>
                <w:sz w:val="28"/>
                <w:szCs w:val="28"/>
                <w:lang w:val="en-US"/>
              </w:rPr>
              <w:t>43249</w:t>
            </w:r>
          </w:p>
        </w:tc>
        <w:tc>
          <w:tcPr>
            <w:tcW w:w="2464" w:type="dxa"/>
            <w:vAlign w:val="center"/>
          </w:tcPr>
          <w:p w:rsidR="0006371F" w:rsidRPr="00C07FCD" w:rsidRDefault="00C07FCD" w:rsidP="00C07FCD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07FCD">
              <w:rPr>
                <w:sz w:val="28"/>
                <w:szCs w:val="28"/>
                <w:lang w:val="en-US"/>
              </w:rPr>
              <w:t>4324,9</w:t>
            </w:r>
          </w:p>
        </w:tc>
      </w:tr>
      <w:tr w:rsidR="00D045D4" w:rsidTr="00C07FCD">
        <w:tc>
          <w:tcPr>
            <w:tcW w:w="2463" w:type="dxa"/>
          </w:tcPr>
          <w:p w:rsidR="00D045D4" w:rsidRPr="00DB6D97" w:rsidRDefault="00D045D4" w:rsidP="00C07FCD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5097–</w:t>
            </w:r>
            <w:r w:rsidR="00093E96">
              <w:rPr>
                <w:sz w:val="28"/>
                <w:szCs w:val="28"/>
              </w:rPr>
              <w:t xml:space="preserve"> 6643</w:t>
            </w:r>
          </w:p>
        </w:tc>
        <w:tc>
          <w:tcPr>
            <w:tcW w:w="2463" w:type="dxa"/>
          </w:tcPr>
          <w:p w:rsidR="00D045D4" w:rsidRPr="00C07FCD" w:rsidRDefault="00C07FCD" w:rsidP="0006371F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tcW w:w="2464" w:type="dxa"/>
            <w:vAlign w:val="center"/>
          </w:tcPr>
          <w:p w:rsidR="00D045D4" w:rsidRPr="00C07FCD" w:rsidRDefault="00C07FCD" w:rsidP="00C07FCD">
            <w:pPr>
              <w:spacing w:line="360" w:lineRule="auto"/>
              <w:jc w:val="center"/>
              <w:rPr>
                <w:color w:val="000000"/>
                <w:sz w:val="28"/>
                <w:szCs w:val="28"/>
                <w:lang w:val="en-US"/>
              </w:rPr>
            </w:pPr>
            <w:r w:rsidRPr="00C07FCD">
              <w:rPr>
                <w:color w:val="000000"/>
                <w:sz w:val="28"/>
                <w:szCs w:val="28"/>
                <w:lang w:val="en-US"/>
              </w:rPr>
              <w:t>17043</w:t>
            </w:r>
          </w:p>
        </w:tc>
        <w:tc>
          <w:tcPr>
            <w:tcW w:w="2464" w:type="dxa"/>
            <w:vAlign w:val="center"/>
          </w:tcPr>
          <w:p w:rsidR="00D045D4" w:rsidRPr="00C07FCD" w:rsidRDefault="00C07FCD" w:rsidP="00C07FCD">
            <w:pPr>
              <w:jc w:val="center"/>
              <w:rPr>
                <w:color w:val="000000"/>
                <w:sz w:val="28"/>
                <w:szCs w:val="28"/>
                <w:lang w:val="en-US"/>
              </w:rPr>
            </w:pPr>
            <w:r w:rsidRPr="00C07FCD">
              <w:rPr>
                <w:color w:val="000000"/>
                <w:sz w:val="28"/>
                <w:szCs w:val="28"/>
                <w:lang w:val="en-US"/>
              </w:rPr>
              <w:t>5681</w:t>
            </w:r>
          </w:p>
        </w:tc>
      </w:tr>
      <w:tr w:rsidR="00D045D4" w:rsidTr="00C07FCD">
        <w:tc>
          <w:tcPr>
            <w:tcW w:w="2463" w:type="dxa"/>
          </w:tcPr>
          <w:p w:rsidR="00D045D4" w:rsidRPr="00DB6D97" w:rsidRDefault="00093E96" w:rsidP="00C07FCD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6643– 8189</w:t>
            </w:r>
          </w:p>
        </w:tc>
        <w:tc>
          <w:tcPr>
            <w:tcW w:w="2463" w:type="dxa"/>
          </w:tcPr>
          <w:p w:rsidR="00D045D4" w:rsidRPr="00C07FCD" w:rsidRDefault="00C07FCD" w:rsidP="0006371F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2464" w:type="dxa"/>
            <w:vAlign w:val="center"/>
          </w:tcPr>
          <w:p w:rsidR="00D045D4" w:rsidRPr="00C07FCD" w:rsidRDefault="00C07FCD" w:rsidP="00C07FCD">
            <w:pPr>
              <w:spacing w:line="360" w:lineRule="auto"/>
              <w:jc w:val="center"/>
              <w:rPr>
                <w:color w:val="000000"/>
                <w:sz w:val="28"/>
                <w:szCs w:val="28"/>
                <w:lang w:val="en-US"/>
              </w:rPr>
            </w:pPr>
            <w:r w:rsidRPr="00C07FCD">
              <w:rPr>
                <w:color w:val="000000"/>
                <w:sz w:val="28"/>
                <w:szCs w:val="28"/>
                <w:lang w:val="en-US"/>
              </w:rPr>
              <w:t>6696</w:t>
            </w:r>
          </w:p>
        </w:tc>
        <w:tc>
          <w:tcPr>
            <w:tcW w:w="2464" w:type="dxa"/>
            <w:vAlign w:val="center"/>
          </w:tcPr>
          <w:p w:rsidR="00D045D4" w:rsidRPr="00C07FCD" w:rsidRDefault="00C07FCD" w:rsidP="00C07FCD">
            <w:pPr>
              <w:jc w:val="center"/>
              <w:rPr>
                <w:color w:val="000000"/>
                <w:sz w:val="28"/>
                <w:szCs w:val="28"/>
                <w:lang w:val="en-US"/>
              </w:rPr>
            </w:pPr>
            <w:r w:rsidRPr="00C07FCD">
              <w:rPr>
                <w:color w:val="000000"/>
                <w:sz w:val="28"/>
                <w:szCs w:val="28"/>
                <w:lang w:val="en-US"/>
              </w:rPr>
              <w:t>6696</w:t>
            </w:r>
          </w:p>
        </w:tc>
      </w:tr>
      <w:tr w:rsidR="00D045D4" w:rsidTr="00C07FCD">
        <w:tc>
          <w:tcPr>
            <w:tcW w:w="2463" w:type="dxa"/>
          </w:tcPr>
          <w:p w:rsidR="00D045D4" w:rsidRDefault="00093E96" w:rsidP="00C07FCD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8189– 9735</w:t>
            </w:r>
          </w:p>
        </w:tc>
        <w:tc>
          <w:tcPr>
            <w:tcW w:w="2463" w:type="dxa"/>
          </w:tcPr>
          <w:p w:rsidR="00D045D4" w:rsidRPr="00C07FCD" w:rsidRDefault="00C07FCD" w:rsidP="0006371F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tcW w:w="2464" w:type="dxa"/>
            <w:vAlign w:val="center"/>
          </w:tcPr>
          <w:p w:rsidR="00D045D4" w:rsidRPr="00C07FCD" w:rsidRDefault="00C07FCD" w:rsidP="00C07FCD">
            <w:pPr>
              <w:spacing w:line="360" w:lineRule="auto"/>
              <w:jc w:val="center"/>
              <w:rPr>
                <w:color w:val="000000"/>
                <w:sz w:val="28"/>
                <w:szCs w:val="28"/>
                <w:lang w:val="en-US"/>
              </w:rPr>
            </w:pPr>
            <w:r w:rsidRPr="00C07FCD">
              <w:rPr>
                <w:color w:val="000000"/>
                <w:sz w:val="28"/>
                <w:szCs w:val="28"/>
                <w:lang w:val="en-US"/>
              </w:rPr>
              <w:t>27226</w:t>
            </w:r>
          </w:p>
        </w:tc>
        <w:tc>
          <w:tcPr>
            <w:tcW w:w="2464" w:type="dxa"/>
            <w:vAlign w:val="center"/>
          </w:tcPr>
          <w:p w:rsidR="00D045D4" w:rsidRPr="00C07FCD" w:rsidRDefault="00C07FCD" w:rsidP="00C07FCD">
            <w:pPr>
              <w:jc w:val="center"/>
              <w:rPr>
                <w:color w:val="000000"/>
                <w:sz w:val="28"/>
                <w:szCs w:val="28"/>
                <w:lang w:val="en-US"/>
              </w:rPr>
            </w:pPr>
            <w:r w:rsidRPr="00C07FCD">
              <w:rPr>
                <w:color w:val="000000"/>
                <w:sz w:val="28"/>
                <w:szCs w:val="28"/>
                <w:lang w:val="en-US"/>
              </w:rPr>
              <w:t>9075,33</w:t>
            </w:r>
          </w:p>
        </w:tc>
      </w:tr>
    </w:tbl>
    <w:p w:rsidR="0006371F" w:rsidRDefault="0006371F" w:rsidP="0006371F">
      <w:pPr>
        <w:spacing w:line="360" w:lineRule="auto"/>
        <w:ind w:firstLine="708"/>
        <w:jc w:val="both"/>
        <w:rPr>
          <w:sz w:val="28"/>
          <w:szCs w:val="28"/>
        </w:rPr>
      </w:pPr>
    </w:p>
    <w:p w:rsidR="0006371F" w:rsidRDefault="0006371F" w:rsidP="0006371F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A2009D">
        <w:rPr>
          <w:sz w:val="28"/>
          <w:szCs w:val="28"/>
        </w:rPr>
        <w:t>редст</w:t>
      </w:r>
      <w:r>
        <w:rPr>
          <w:sz w:val="28"/>
          <w:szCs w:val="28"/>
        </w:rPr>
        <w:t>авим</w:t>
      </w:r>
      <w:r w:rsidRPr="00A2009D">
        <w:rPr>
          <w:sz w:val="28"/>
          <w:szCs w:val="28"/>
        </w:rPr>
        <w:t xml:space="preserve"> </w:t>
      </w:r>
      <w:r>
        <w:rPr>
          <w:sz w:val="28"/>
          <w:szCs w:val="28"/>
        </w:rPr>
        <w:t>результаты в</w:t>
      </w:r>
      <w:r w:rsidRPr="00A2009D">
        <w:rPr>
          <w:sz w:val="28"/>
          <w:szCs w:val="28"/>
        </w:rPr>
        <w:t xml:space="preserve"> графическом виде</w:t>
      </w:r>
      <w:r>
        <w:rPr>
          <w:sz w:val="28"/>
          <w:szCs w:val="28"/>
        </w:rPr>
        <w:t xml:space="preserve">. Для этого отложим на оси </w:t>
      </w:r>
      <w:r w:rsidR="005D5A60" w:rsidRPr="00840EE9">
        <w:rPr>
          <w:noProof/>
          <w:position w:val="-6"/>
          <w:sz w:val="28"/>
          <w:szCs w:val="28"/>
        </w:rPr>
        <w:object w:dxaOrig="400" w:dyaOrig="300" w14:anchorId="087DD207">
          <v:shape id="_x0000_i1200" type="#_x0000_t75" style="width:20.1pt;height:15.25pt" o:ole="">
            <v:imagedata r:id="rId17" o:title=""/>
          </v:shape>
          <o:OLEObject Type="Embed" ProgID="Equation.3" ShapeID="_x0000_i1200" DrawAspect="Content" ObjectID="_1556992092" r:id="rId342"/>
        </w:object>
      </w:r>
      <w:r w:rsidRPr="00840EE9">
        <w:rPr>
          <w:sz w:val="28"/>
          <w:szCs w:val="28"/>
        </w:rPr>
        <w:t xml:space="preserve"> значения </w:t>
      </w:r>
      <w:r w:rsidR="00235C43" w:rsidRPr="00235C43">
        <w:rPr>
          <w:sz w:val="28"/>
          <w:szCs w:val="28"/>
        </w:rPr>
        <w:t xml:space="preserve">середин интервалов по </w:t>
      </w:r>
      <w:r w:rsidR="00235C43" w:rsidRPr="00D045D4">
        <w:rPr>
          <w:sz w:val="28"/>
          <w:szCs w:val="28"/>
        </w:rPr>
        <w:t>численности промышленно-производственного персонала</w:t>
      </w:r>
      <w:r w:rsidR="00235C43">
        <w:rPr>
          <w:sz w:val="28"/>
          <w:szCs w:val="28"/>
        </w:rPr>
        <w:t xml:space="preserve"> полученных</w:t>
      </w:r>
      <w:r>
        <w:rPr>
          <w:sz w:val="28"/>
          <w:szCs w:val="28"/>
        </w:rPr>
        <w:t xml:space="preserve"> по группам, по оси </w:t>
      </w:r>
      <w:r w:rsidR="005D5A60" w:rsidRPr="00840EE9">
        <w:rPr>
          <w:noProof/>
          <w:position w:val="-12"/>
          <w:sz w:val="28"/>
          <w:szCs w:val="28"/>
        </w:rPr>
        <w:object w:dxaOrig="400" w:dyaOrig="360" w14:anchorId="5DEEFF3A">
          <v:shape id="_x0000_i1201" type="#_x0000_t75" style="width:20.1pt;height:18pt" o:ole="">
            <v:imagedata r:id="rId19" o:title=""/>
          </v:shape>
          <o:OLEObject Type="Embed" ProgID="Equation.3" ShapeID="_x0000_i1201" DrawAspect="Content" ObjectID="_1556992093" r:id="rId343"/>
        </w:object>
      </w:r>
      <w:r w:rsidRPr="00840EE9">
        <w:rPr>
          <w:sz w:val="28"/>
          <w:szCs w:val="28"/>
        </w:rPr>
        <w:t xml:space="preserve"> </w:t>
      </w:r>
      <w:r w:rsidR="00235C43">
        <w:rPr>
          <w:sz w:val="28"/>
          <w:szCs w:val="28"/>
        </w:rPr>
        <w:t>товарную продукцию</w:t>
      </w:r>
      <w:r>
        <w:rPr>
          <w:sz w:val="28"/>
          <w:szCs w:val="28"/>
        </w:rPr>
        <w:t xml:space="preserve"> </w:t>
      </w:r>
      <w:r w:rsidRPr="008E1903">
        <w:rPr>
          <w:sz w:val="28"/>
          <w:szCs w:val="28"/>
        </w:rPr>
        <w:t>в среднем на одно предприятие</w:t>
      </w:r>
      <w:r w:rsidR="00235C43">
        <w:rPr>
          <w:sz w:val="28"/>
          <w:szCs w:val="28"/>
        </w:rPr>
        <w:t xml:space="preserve"> в тыс. руб.</w:t>
      </w:r>
    </w:p>
    <w:p w:rsidR="0006371F" w:rsidRPr="000D3FC8" w:rsidRDefault="005D5A60" w:rsidP="0006371F">
      <w:pPr>
        <w:spacing w:line="360" w:lineRule="auto"/>
        <w:ind w:firstLine="708"/>
        <w:jc w:val="both"/>
        <w:rPr>
          <w:sz w:val="28"/>
          <w:szCs w:val="28"/>
          <w:lang w:val="en-US"/>
        </w:rPr>
      </w:pPr>
      <w:r>
        <w:rPr>
          <w:noProof/>
        </w:rPr>
      </w:r>
      <w:r w:rsidR="00E911A1">
        <w:object w:dxaOrig="7218" w:dyaOrig="4082" w14:anchorId="34C2461D">
          <v:shape id="_x0000_i1202" type="#_x0000_t75" style="width:360.7pt;height:204.25pt" o:ole="">
            <v:imagedata r:id="rId344" o:title=""/>
          </v:shape>
          <o:OLEObject Type="Embed" ProgID="Excel.Sheet.12" ShapeID="_x0000_i1202" DrawAspect="Content" ObjectID="_1556992133" r:id="rId345"/>
        </w:object>
      </w:r>
    </w:p>
    <w:p w:rsidR="0006371F" w:rsidRDefault="0006371F" w:rsidP="0006371F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Проведенная аналитическая группировка предприятий показывает, что с увеличением  </w:t>
      </w:r>
      <w:r w:rsidR="00784581" w:rsidRPr="00D045D4">
        <w:rPr>
          <w:sz w:val="28"/>
          <w:szCs w:val="28"/>
        </w:rPr>
        <w:t>численности промышленно-производственного персонала</w:t>
      </w:r>
      <w:r w:rsidR="0078458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предприятия увеличивается выработка товарной продукции. </w:t>
      </w:r>
      <w:r w:rsidRPr="000D3FC8">
        <w:rPr>
          <w:sz w:val="28"/>
          <w:szCs w:val="28"/>
        </w:rPr>
        <w:t xml:space="preserve">Вид графика эмпирической линии связи (линии регрессии), позволяет предположить </w:t>
      </w:r>
      <w:r w:rsidRPr="000D3FC8">
        <w:rPr>
          <w:sz w:val="28"/>
          <w:szCs w:val="28"/>
        </w:rPr>
        <w:lastRenderedPageBreak/>
        <w:t>наличие прямолинейной корреляционной связи</w:t>
      </w:r>
      <w:r>
        <w:rPr>
          <w:sz w:val="28"/>
          <w:szCs w:val="28"/>
        </w:rPr>
        <w:t xml:space="preserve"> между результирующим и факторным признаком.</w:t>
      </w:r>
    </w:p>
    <w:p w:rsidR="004C2817" w:rsidRDefault="00CE5CE1" w:rsidP="004C2817">
      <w:pPr>
        <w:numPr>
          <w:ilvl w:val="0"/>
          <w:numId w:val="2"/>
        </w:numPr>
        <w:spacing w:line="360" w:lineRule="auto"/>
        <w:jc w:val="both"/>
        <w:rPr>
          <w:sz w:val="28"/>
          <w:szCs w:val="28"/>
        </w:rPr>
      </w:pPr>
      <w:r w:rsidRPr="00A25B66">
        <w:rPr>
          <w:sz w:val="28"/>
          <w:szCs w:val="28"/>
        </w:rPr>
        <w:t>Для нахождения параметров  линейной регрессии с</w:t>
      </w:r>
      <w:r>
        <w:rPr>
          <w:sz w:val="28"/>
          <w:szCs w:val="28"/>
        </w:rPr>
        <w:t xml:space="preserve">оставим </w:t>
      </w:r>
    </w:p>
    <w:p w:rsidR="00CE5CE1" w:rsidRDefault="00CE5CE1" w:rsidP="004C281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вспомогательную таблицу</w:t>
      </w:r>
      <w:r w:rsidRPr="000A5958">
        <w:rPr>
          <w:sz w:val="28"/>
          <w:szCs w:val="28"/>
        </w:rPr>
        <w:t xml:space="preserve"> и </w:t>
      </w:r>
      <w:r>
        <w:rPr>
          <w:sz w:val="28"/>
          <w:szCs w:val="28"/>
        </w:rPr>
        <w:t>н</w:t>
      </w:r>
      <w:r w:rsidRPr="00A25B66">
        <w:rPr>
          <w:sz w:val="28"/>
          <w:szCs w:val="28"/>
        </w:rPr>
        <w:t>айдем значение параметров</w:t>
      </w:r>
      <w:r w:rsidRPr="00A25B66">
        <w:rPr>
          <w:i/>
          <w:sz w:val="28"/>
          <w:szCs w:val="28"/>
        </w:rPr>
        <w:t xml:space="preserve"> а</w:t>
      </w:r>
      <w:r w:rsidRPr="00A25B66">
        <w:rPr>
          <w:sz w:val="28"/>
          <w:szCs w:val="28"/>
        </w:rPr>
        <w:t xml:space="preserve"> и </w:t>
      </w:r>
      <w:r w:rsidRPr="00A25B66">
        <w:rPr>
          <w:i/>
          <w:sz w:val="28"/>
          <w:szCs w:val="28"/>
          <w:lang w:val="en-US"/>
        </w:rPr>
        <w:t>b</w:t>
      </w:r>
      <w:r w:rsidRPr="000A5958">
        <w:rPr>
          <w:sz w:val="28"/>
          <w:szCs w:val="28"/>
        </w:rPr>
        <w:t>:</w:t>
      </w:r>
      <w:r>
        <w:rPr>
          <w:i/>
          <w:sz w:val="28"/>
          <w:szCs w:val="28"/>
        </w:rPr>
        <w:t xml:space="preserve"> 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924"/>
        <w:gridCol w:w="1163"/>
        <w:gridCol w:w="1275"/>
        <w:gridCol w:w="1443"/>
        <w:gridCol w:w="1220"/>
        <w:gridCol w:w="1443"/>
      </w:tblGrid>
      <w:tr w:rsidR="001C079C" w:rsidTr="001B37F6">
        <w:tc>
          <w:tcPr>
            <w:tcW w:w="924" w:type="dxa"/>
          </w:tcPr>
          <w:p w:rsidR="001C079C" w:rsidRDefault="001C079C" w:rsidP="00BE4025">
            <w:pPr>
              <w:pStyle w:val="2"/>
              <w:spacing w:before="0" w:beforeAutospacing="0" w:after="0" w:afterAutospacing="0"/>
              <w:jc w:val="center"/>
              <w:rPr>
                <w:b w:val="0"/>
                <w:sz w:val="24"/>
                <w:szCs w:val="24"/>
              </w:rPr>
            </w:pPr>
            <w:r w:rsidRPr="00A442A0">
              <w:rPr>
                <w:b w:val="0"/>
                <w:sz w:val="24"/>
                <w:szCs w:val="24"/>
              </w:rPr>
              <w:t>№</w:t>
            </w:r>
            <w:r>
              <w:rPr>
                <w:b w:val="0"/>
                <w:sz w:val="24"/>
                <w:szCs w:val="24"/>
              </w:rPr>
              <w:t xml:space="preserve"> </w:t>
            </w:r>
          </w:p>
          <w:p w:rsidR="001C079C" w:rsidRPr="00A442A0" w:rsidRDefault="001C079C" w:rsidP="00BE4025">
            <w:pPr>
              <w:pStyle w:val="2"/>
              <w:spacing w:before="0" w:beforeAutospacing="0" w:after="0" w:afterAutospacing="0"/>
              <w:jc w:val="center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строки</w:t>
            </w:r>
            <w:r w:rsidRPr="00A442A0">
              <w:rPr>
                <w:b w:val="0"/>
                <w:sz w:val="24"/>
                <w:szCs w:val="24"/>
              </w:rPr>
              <w:t xml:space="preserve"> </w:t>
            </w:r>
          </w:p>
        </w:tc>
        <w:tc>
          <w:tcPr>
            <w:tcW w:w="1163" w:type="dxa"/>
          </w:tcPr>
          <w:p w:rsidR="001C079C" w:rsidRPr="00BE4025" w:rsidRDefault="001C079C" w:rsidP="0046603A">
            <w:pPr>
              <w:pStyle w:val="2"/>
              <w:spacing w:before="0" w:beforeAutospacing="0" w:after="0" w:afterAutospacing="0"/>
              <w:jc w:val="center"/>
              <w:rPr>
                <w:b w:val="0"/>
                <w:sz w:val="24"/>
                <w:szCs w:val="24"/>
                <w:vertAlign w:val="subscript"/>
                <w:lang w:val="en-US"/>
              </w:rPr>
            </w:pPr>
            <w:r>
              <w:rPr>
                <w:b w:val="0"/>
                <w:sz w:val="24"/>
                <w:szCs w:val="24"/>
                <w:lang w:val="en-US"/>
              </w:rPr>
              <w:t>x</w:t>
            </w:r>
          </w:p>
        </w:tc>
        <w:tc>
          <w:tcPr>
            <w:tcW w:w="1275" w:type="dxa"/>
          </w:tcPr>
          <w:p w:rsidR="001C079C" w:rsidRPr="00BE4025" w:rsidRDefault="001C079C" w:rsidP="0046603A">
            <w:pPr>
              <w:pStyle w:val="2"/>
              <w:spacing w:before="0" w:beforeAutospacing="0" w:after="0" w:afterAutospacing="0"/>
              <w:jc w:val="center"/>
              <w:rPr>
                <w:b w:val="0"/>
                <w:sz w:val="24"/>
                <w:szCs w:val="24"/>
                <w:vertAlign w:val="subscript"/>
                <w:lang w:val="en-US"/>
              </w:rPr>
            </w:pPr>
            <w:r>
              <w:rPr>
                <w:b w:val="0"/>
                <w:sz w:val="24"/>
                <w:szCs w:val="24"/>
                <w:lang w:val="en-US"/>
              </w:rPr>
              <w:t>y</w:t>
            </w:r>
          </w:p>
        </w:tc>
        <w:tc>
          <w:tcPr>
            <w:tcW w:w="1443" w:type="dxa"/>
          </w:tcPr>
          <w:p w:rsidR="001C079C" w:rsidRDefault="001C079C" w:rsidP="0046603A">
            <w:pPr>
              <w:pStyle w:val="2"/>
              <w:spacing w:before="0" w:beforeAutospacing="0" w:after="0" w:afterAutospacing="0"/>
              <w:jc w:val="center"/>
              <w:rPr>
                <w:b w:val="0"/>
                <w:sz w:val="24"/>
                <w:szCs w:val="24"/>
                <w:lang w:val="en-US"/>
              </w:rPr>
            </w:pPr>
            <w:r>
              <w:rPr>
                <w:b w:val="0"/>
                <w:sz w:val="24"/>
                <w:szCs w:val="24"/>
                <w:lang w:val="en-US"/>
              </w:rPr>
              <w:t>yx</w:t>
            </w:r>
          </w:p>
        </w:tc>
        <w:tc>
          <w:tcPr>
            <w:tcW w:w="1220" w:type="dxa"/>
          </w:tcPr>
          <w:p w:rsidR="001C079C" w:rsidRPr="0046603A" w:rsidRDefault="001C079C" w:rsidP="0046603A">
            <w:pPr>
              <w:pStyle w:val="2"/>
              <w:spacing w:before="0" w:beforeAutospacing="0" w:after="0" w:afterAutospacing="0"/>
              <w:jc w:val="center"/>
              <w:rPr>
                <w:b w:val="0"/>
                <w:sz w:val="24"/>
                <w:szCs w:val="24"/>
                <w:vertAlign w:val="superscript"/>
                <w:lang w:val="en-US"/>
              </w:rPr>
            </w:pPr>
            <w:r>
              <w:rPr>
                <w:b w:val="0"/>
                <w:sz w:val="24"/>
                <w:szCs w:val="24"/>
                <w:lang w:val="en-US"/>
              </w:rPr>
              <w:t>x</w:t>
            </w:r>
            <w:r>
              <w:rPr>
                <w:b w:val="0"/>
                <w:sz w:val="24"/>
                <w:szCs w:val="24"/>
                <w:vertAlign w:val="superscript"/>
                <w:lang w:val="en-US"/>
              </w:rPr>
              <w:t>2</w:t>
            </w:r>
          </w:p>
        </w:tc>
        <w:tc>
          <w:tcPr>
            <w:tcW w:w="1443" w:type="dxa"/>
          </w:tcPr>
          <w:p w:rsidR="001C079C" w:rsidRPr="0046603A" w:rsidRDefault="001C079C" w:rsidP="0046603A">
            <w:pPr>
              <w:pStyle w:val="2"/>
              <w:spacing w:before="0" w:beforeAutospacing="0" w:after="0" w:afterAutospacing="0"/>
              <w:jc w:val="center"/>
              <w:rPr>
                <w:b w:val="0"/>
                <w:sz w:val="24"/>
                <w:szCs w:val="24"/>
                <w:vertAlign w:val="superscript"/>
                <w:lang w:val="en-US"/>
              </w:rPr>
            </w:pPr>
            <w:r>
              <w:rPr>
                <w:b w:val="0"/>
                <w:sz w:val="24"/>
                <w:szCs w:val="24"/>
                <w:lang w:val="en-US"/>
              </w:rPr>
              <w:t>y</w:t>
            </w:r>
            <w:r>
              <w:rPr>
                <w:b w:val="0"/>
                <w:sz w:val="24"/>
                <w:szCs w:val="24"/>
                <w:vertAlign w:val="superscript"/>
                <w:lang w:val="en-US"/>
              </w:rPr>
              <w:t>2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459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13425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6162075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210681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180230625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520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10139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5272280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270400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102799321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691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10954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7569214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477481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119990116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940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19216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18063040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883600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369254656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1140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36212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41281680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1299600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1311308944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1197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16567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19830699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1432809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274465489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1245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24415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30396675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1550025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596092225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1514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27294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41323116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2292196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744962436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1559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56262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87712458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2430481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3165412644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1561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28507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44499427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2436721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812649049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1784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19433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34668472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3182656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377641489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1934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25960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50206640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3740356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673921600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2535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55004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139435140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6426225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3025440016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2753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67474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185755922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7579009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4552740676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2782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61830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172011060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7739524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3822948900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2890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62240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179873600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8352100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3873817600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3430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103911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356414730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11764900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10797495921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3528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23684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83557152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12446784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560931856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3637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82086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298546782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13227769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6738111396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3801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98010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372536010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14447601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9605960100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3890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67130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261135700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15132100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4506436900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3909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139924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546962916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15280281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19578725776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4197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97788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410416236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17614809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9562492944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4409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88569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390500721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19439281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7844467761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4474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89136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398794464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20016676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7945226496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4963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189269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939342047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24631369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35822754361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4970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94552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469923440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24700900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8940080704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4999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118191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590836809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24990001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13969112481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5237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175322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918161314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27426169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30737803684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5436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186256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1012487616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29550096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34691297536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31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6370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211813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1349248810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40576900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44864746969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32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6696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101734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681210864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44836416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10349806756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33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8212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203456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1670780672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67436944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41394343936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34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9280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332448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3085117440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86118400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1,10522E+11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35</w:t>
            </w:r>
          </w:p>
        </w:tc>
        <w:tc>
          <w:tcPr>
            <w:tcW w:w="1163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9734</w:t>
            </w:r>
          </w:p>
        </w:tc>
        <w:tc>
          <w:tcPr>
            <w:tcW w:w="1275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391900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3814754600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94750756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1,53586E+11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Pr="008E7D17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Итого</w:t>
            </w:r>
          </w:p>
        </w:tc>
        <w:tc>
          <w:tcPr>
            <w:tcW w:w="116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126676</w:t>
            </w:r>
          </w:p>
        </w:tc>
        <w:tc>
          <w:tcPr>
            <w:tcW w:w="1275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3330111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18714789821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654692016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5,86021E+11</w:t>
            </w:r>
          </w:p>
        </w:tc>
      </w:tr>
      <w:tr w:rsidR="001C079C" w:rsidTr="001B37F6">
        <w:tc>
          <w:tcPr>
            <w:tcW w:w="924" w:type="dxa"/>
            <w:vAlign w:val="bottom"/>
          </w:tcPr>
          <w:p w:rsidR="001C079C" w:rsidRDefault="001C079C" w:rsidP="0046603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Ср.знач</w:t>
            </w:r>
          </w:p>
        </w:tc>
        <w:tc>
          <w:tcPr>
            <w:tcW w:w="116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3619,3143</w:t>
            </w:r>
          </w:p>
        </w:tc>
        <w:tc>
          <w:tcPr>
            <w:tcW w:w="1275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95146,0286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534708280,6</w:t>
            </w:r>
          </w:p>
        </w:tc>
        <w:tc>
          <w:tcPr>
            <w:tcW w:w="1220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18705486</w:t>
            </w:r>
          </w:p>
        </w:tc>
        <w:tc>
          <w:tcPr>
            <w:tcW w:w="1443" w:type="dxa"/>
            <w:vAlign w:val="bottom"/>
          </w:tcPr>
          <w:p w:rsidR="001C079C" w:rsidRDefault="001C079C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16743450116</w:t>
            </w:r>
          </w:p>
        </w:tc>
      </w:tr>
    </w:tbl>
    <w:p w:rsidR="00CE5CE1" w:rsidRDefault="00CE5CE1" w:rsidP="006C3481">
      <w:pPr>
        <w:spacing w:line="360" w:lineRule="auto"/>
        <w:rPr>
          <w:sz w:val="28"/>
          <w:szCs w:val="28"/>
          <w:lang w:val="en-US"/>
        </w:rPr>
      </w:pPr>
    </w:p>
    <w:p w:rsidR="00C95847" w:rsidRPr="00C95847" w:rsidRDefault="00C95847" w:rsidP="006C3481">
      <w:pPr>
        <w:spacing w:line="36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 xml:space="preserve">        Получили</w:t>
      </w:r>
    </w:p>
    <w:p w:rsidR="00D55B1D" w:rsidRDefault="00C95847" w:rsidP="006C3481">
      <w:pPr>
        <w:spacing w:line="360" w:lineRule="auto"/>
        <w:rPr>
          <w:sz w:val="28"/>
          <w:szCs w:val="28"/>
          <w:lang w:val="en-US"/>
        </w:rPr>
      </w:pPr>
      <w:r>
        <w:rPr>
          <w:sz w:val="28"/>
          <w:szCs w:val="28"/>
        </w:rPr>
        <w:tab/>
      </w:r>
      <w:r w:rsidR="005D5A60" w:rsidRPr="00C95847">
        <w:rPr>
          <w:noProof/>
          <w:position w:val="-10"/>
          <w:sz w:val="28"/>
          <w:szCs w:val="28"/>
        </w:rPr>
        <w:object w:dxaOrig="1400" w:dyaOrig="340" w14:anchorId="1C088B8C">
          <v:shape id="_x0000_i1203" type="#_x0000_t75" style="width:69.9pt;height:17.3pt" o:ole="">
            <v:imagedata r:id="rId346" o:title=""/>
          </v:shape>
          <o:OLEObject Type="Embed" ProgID="Equation.3" ShapeID="_x0000_i1203" DrawAspect="Content" ObjectID="_1556992094" r:id="rId347"/>
        </w:object>
      </w:r>
      <w:r>
        <w:rPr>
          <w:sz w:val="28"/>
          <w:szCs w:val="28"/>
          <w:lang w:val="en-US"/>
        </w:rPr>
        <w:t xml:space="preserve">; </w:t>
      </w:r>
      <w:r w:rsidR="005D5A60" w:rsidRPr="00C95847">
        <w:rPr>
          <w:noProof/>
          <w:position w:val="-12"/>
          <w:sz w:val="28"/>
          <w:szCs w:val="28"/>
        </w:rPr>
        <w:object w:dxaOrig="1560" w:dyaOrig="360" w14:anchorId="0EDE3881">
          <v:shape id="_x0000_i1204" type="#_x0000_t75" style="width:78.25pt;height:18pt" o:ole="">
            <v:imagedata r:id="rId348" o:title=""/>
          </v:shape>
          <o:OLEObject Type="Embed" ProgID="Equation.3" ShapeID="_x0000_i1204" DrawAspect="Content" ObjectID="_1556992134" r:id="rId349"/>
        </w:object>
      </w:r>
      <w:r>
        <w:rPr>
          <w:sz w:val="28"/>
          <w:szCs w:val="28"/>
        </w:rPr>
        <w:t xml:space="preserve">; </w:t>
      </w:r>
      <w:r w:rsidR="005D5A60" w:rsidRPr="00D55B1D">
        <w:rPr>
          <w:noProof/>
          <w:position w:val="-12"/>
          <w:sz w:val="28"/>
          <w:szCs w:val="28"/>
        </w:rPr>
        <w:object w:dxaOrig="2100" w:dyaOrig="420" w14:anchorId="7E2A5AA4">
          <v:shape id="_x0000_i1205" type="#_x0000_t75" style="width:105.25pt;height:20.75pt" o:ole="">
            <v:imagedata r:id="rId350" o:title=""/>
          </v:shape>
          <o:OLEObject Type="Embed" ProgID="Equation.3" ShapeID="_x0000_i1205" DrawAspect="Content" ObjectID="_1556992095" r:id="rId351"/>
        </w:object>
      </w:r>
      <w:r w:rsidR="00D55B1D">
        <w:rPr>
          <w:sz w:val="28"/>
          <w:szCs w:val="28"/>
          <w:lang w:val="en-US"/>
        </w:rPr>
        <w:t xml:space="preserve">; </w:t>
      </w:r>
      <w:r w:rsidR="005D5A60" w:rsidRPr="00C95847">
        <w:rPr>
          <w:noProof/>
          <w:position w:val="-6"/>
          <w:sz w:val="28"/>
          <w:szCs w:val="28"/>
        </w:rPr>
        <w:object w:dxaOrig="1719" w:dyaOrig="380" w14:anchorId="39E4451B">
          <v:shape id="_x0000_i1206" type="#_x0000_t75" style="width:85.85pt;height:18.7pt" o:ole="">
            <v:imagedata r:id="rId352" o:title=""/>
          </v:shape>
          <o:OLEObject Type="Embed" ProgID="Equation.3" ShapeID="_x0000_i1206" DrawAspect="Content" ObjectID="_1556992096" r:id="rId353"/>
        </w:object>
      </w:r>
      <w:r>
        <w:rPr>
          <w:sz w:val="28"/>
          <w:szCs w:val="28"/>
          <w:lang w:val="en-US"/>
        </w:rPr>
        <w:t xml:space="preserve">; </w:t>
      </w:r>
      <w:r w:rsidR="00D55B1D">
        <w:rPr>
          <w:sz w:val="28"/>
          <w:szCs w:val="28"/>
          <w:lang w:val="en-US"/>
        </w:rPr>
        <w:t xml:space="preserve">               </w:t>
      </w:r>
    </w:p>
    <w:p w:rsidR="00C95847" w:rsidRPr="00C95847" w:rsidRDefault="00D55B1D" w:rsidP="006C3481">
      <w:pPr>
        <w:spacing w:line="360" w:lineRule="auto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         </w:t>
      </w:r>
      <w:r w:rsidR="005D5A60" w:rsidRPr="00C95847">
        <w:rPr>
          <w:noProof/>
          <w:position w:val="-12"/>
          <w:sz w:val="28"/>
          <w:szCs w:val="28"/>
        </w:rPr>
        <w:object w:dxaOrig="2160" w:dyaOrig="440" w14:anchorId="053BFCA5">
          <v:shape id="_x0000_i1207" type="#_x0000_t75" style="width:108pt;height:22.15pt" o:ole="">
            <v:imagedata r:id="rId354" o:title=""/>
          </v:shape>
          <o:OLEObject Type="Embed" ProgID="Equation.3" ShapeID="_x0000_i1207" DrawAspect="Content" ObjectID="_1556991936" r:id="rId355"/>
        </w:object>
      </w:r>
      <w:r w:rsidR="00C95847">
        <w:rPr>
          <w:sz w:val="28"/>
          <w:szCs w:val="28"/>
          <w:lang w:val="en-US"/>
        </w:rPr>
        <w:t>.</w:t>
      </w:r>
    </w:p>
    <w:p w:rsidR="00C95847" w:rsidRPr="00D55B1D" w:rsidRDefault="00C95847" w:rsidP="006C3481">
      <w:pPr>
        <w:spacing w:line="36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lastRenderedPageBreak/>
        <w:t xml:space="preserve">        </w:t>
      </w:r>
      <w:r w:rsidR="00D55B1D">
        <w:rPr>
          <w:sz w:val="28"/>
          <w:szCs w:val="28"/>
        </w:rPr>
        <w:t>Следовательно,</w:t>
      </w:r>
    </w:p>
    <w:p w:rsidR="00C95847" w:rsidRPr="008F2CF2" w:rsidRDefault="00C95847" w:rsidP="006C3481">
      <w:pPr>
        <w:spacing w:line="360" w:lineRule="auto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       </w:t>
      </w:r>
      <w:r w:rsidR="005D5A60" w:rsidRPr="00F404CF">
        <w:rPr>
          <w:noProof/>
          <w:position w:val="-12"/>
          <w:sz w:val="28"/>
          <w:szCs w:val="28"/>
        </w:rPr>
        <w:object w:dxaOrig="3100" w:dyaOrig="440" w14:anchorId="695805A1">
          <v:shape id="_x0000_i1208" type="#_x0000_t75" style="width:155.1pt;height:22.15pt" o:ole="">
            <v:imagedata r:id="rId356" o:title=""/>
          </v:shape>
          <o:OLEObject Type="Embed" ProgID="Equation.3" ShapeID="_x0000_i1208" DrawAspect="Content" ObjectID="_1556991937" r:id="rId357"/>
        </w:object>
      </w:r>
      <w:r w:rsidR="00F404CF">
        <w:rPr>
          <w:sz w:val="28"/>
          <w:szCs w:val="28"/>
        </w:rPr>
        <w:t>;</w:t>
      </w:r>
      <w:r w:rsidR="008F2CF2">
        <w:rPr>
          <w:sz w:val="28"/>
          <w:szCs w:val="28"/>
          <w:lang w:val="en-US"/>
        </w:rPr>
        <w:t xml:space="preserve"> </w:t>
      </w:r>
      <w:r w:rsidR="005D5A60" w:rsidRPr="00F404CF">
        <w:rPr>
          <w:noProof/>
          <w:position w:val="-12"/>
          <w:sz w:val="28"/>
          <w:szCs w:val="28"/>
        </w:rPr>
        <w:object w:dxaOrig="3220" w:dyaOrig="440" w14:anchorId="70DCDA76">
          <v:shape id="_x0000_i1209" type="#_x0000_t75" style="width:161.3pt;height:22.15pt" o:ole="">
            <v:imagedata r:id="rId358" o:title=""/>
          </v:shape>
          <o:OLEObject Type="Embed" ProgID="Equation.3" ShapeID="_x0000_i1209" DrawAspect="Content" ObjectID="_1556992135" r:id="rId359"/>
        </w:object>
      </w:r>
      <w:r w:rsidR="008F2CF2">
        <w:rPr>
          <w:sz w:val="28"/>
          <w:szCs w:val="28"/>
          <w:lang w:val="en-US"/>
        </w:rPr>
        <w:t>;</w:t>
      </w:r>
    </w:p>
    <w:p w:rsidR="00F404CF" w:rsidRPr="00F404CF" w:rsidRDefault="005D5A60" w:rsidP="008F2CF2">
      <w:pPr>
        <w:spacing w:line="360" w:lineRule="auto"/>
        <w:ind w:firstLine="567"/>
        <w:jc w:val="both"/>
        <w:rPr>
          <w:sz w:val="28"/>
          <w:szCs w:val="28"/>
          <w:lang w:val="en-US"/>
        </w:rPr>
      </w:pPr>
      <w:r w:rsidRPr="00C95847">
        <w:rPr>
          <w:noProof/>
          <w:position w:val="-16"/>
          <w:sz w:val="28"/>
          <w:szCs w:val="28"/>
        </w:rPr>
        <w:object w:dxaOrig="3360" w:dyaOrig="480" w14:anchorId="63B5CD10">
          <v:shape id="_x0000_i1210" type="#_x0000_t75" style="width:168.25pt;height:24.25pt" o:ole="">
            <v:imagedata r:id="rId360" o:title=""/>
          </v:shape>
          <o:OLEObject Type="Embed" ProgID="Equation.3" ShapeID="_x0000_i1210" DrawAspect="Content" ObjectID="_1556992099" r:id="rId361"/>
        </w:object>
      </w:r>
      <w:r w:rsidR="00F404CF">
        <w:rPr>
          <w:sz w:val="28"/>
          <w:szCs w:val="28"/>
          <w:lang w:val="en-US"/>
        </w:rPr>
        <w:t>;</w:t>
      </w:r>
      <w:r w:rsidRPr="00C95847">
        <w:rPr>
          <w:noProof/>
          <w:position w:val="-16"/>
          <w:sz w:val="28"/>
          <w:szCs w:val="28"/>
        </w:rPr>
        <w:object w:dxaOrig="3600" w:dyaOrig="480" w14:anchorId="5088C3BD">
          <v:shape id="_x0000_i1211" type="#_x0000_t75" style="width:180pt;height:24.25pt" o:ole="">
            <v:imagedata r:id="rId362" o:title=""/>
          </v:shape>
          <o:OLEObject Type="Embed" ProgID="Equation.3" ShapeID="_x0000_i1211" DrawAspect="Content" ObjectID="_1556992100" r:id="rId363"/>
        </w:object>
      </w:r>
      <w:r w:rsidR="008F2CF2">
        <w:rPr>
          <w:sz w:val="28"/>
          <w:szCs w:val="28"/>
          <w:lang w:val="en-US"/>
        </w:rPr>
        <w:t>.</w:t>
      </w:r>
    </w:p>
    <w:p w:rsidR="00CE5CE1" w:rsidRPr="000A5958" w:rsidRDefault="00CE5CE1" w:rsidP="00CE5CE1">
      <w:pPr>
        <w:spacing w:line="360" w:lineRule="auto"/>
        <w:ind w:firstLine="567"/>
        <w:jc w:val="both"/>
        <w:rPr>
          <w:sz w:val="28"/>
          <w:szCs w:val="28"/>
        </w:rPr>
      </w:pPr>
      <w:r w:rsidRPr="000A5958">
        <w:rPr>
          <w:sz w:val="28"/>
          <w:szCs w:val="28"/>
        </w:rPr>
        <w:t>По</w:t>
      </w:r>
      <w:r w:rsidRPr="000A5958">
        <w:rPr>
          <w:i/>
          <w:sz w:val="28"/>
          <w:szCs w:val="28"/>
        </w:rPr>
        <w:t xml:space="preserve"> </w:t>
      </w:r>
      <w:r w:rsidRPr="000A5958">
        <w:rPr>
          <w:sz w:val="28"/>
          <w:szCs w:val="28"/>
        </w:rPr>
        <w:t>формулам:</w:t>
      </w:r>
    </w:p>
    <w:p w:rsidR="00CE5CE1" w:rsidRPr="000A5958" w:rsidRDefault="00CE5CE1" w:rsidP="00CE5CE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5D5A60" w:rsidRPr="000A5958">
        <w:rPr>
          <w:noProof/>
          <w:position w:val="-34"/>
          <w:sz w:val="28"/>
          <w:szCs w:val="28"/>
        </w:rPr>
        <w:object w:dxaOrig="1540" w:dyaOrig="820" w14:anchorId="29CA1D34">
          <v:shape id="_x0000_i1212" type="#_x0000_t75" style="width:76.85pt;height:40.85pt" o:ole="">
            <v:imagedata r:id="rId364" o:title=""/>
          </v:shape>
          <o:OLEObject Type="Embed" ProgID="Equation.3" ShapeID="_x0000_i1212" DrawAspect="Content" ObjectID="_1556992101" r:id="rId365"/>
        </w:object>
      </w:r>
      <w:r>
        <w:rPr>
          <w:sz w:val="28"/>
          <w:szCs w:val="28"/>
        </w:rPr>
        <w:t xml:space="preserve">, </w:t>
      </w:r>
      <w:r w:rsidR="005D5A60" w:rsidRPr="000A5958">
        <w:rPr>
          <w:noProof/>
          <w:position w:val="-12"/>
          <w:sz w:val="28"/>
          <w:szCs w:val="28"/>
          <w:lang w:val="en-US"/>
        </w:rPr>
        <w:object w:dxaOrig="1359" w:dyaOrig="360" w14:anchorId="49CF0AD0">
          <v:shape id="_x0000_i1213" type="#_x0000_t75" style="width:67.85pt;height:18pt" o:ole="">
            <v:imagedata r:id="rId366" o:title=""/>
          </v:shape>
          <o:OLEObject Type="Embed" ProgID="Equation.3" ShapeID="_x0000_i1213" DrawAspect="Content" ObjectID="_1556992102" r:id="rId367"/>
        </w:object>
      </w:r>
      <w:r w:rsidRPr="000A5958">
        <w:rPr>
          <w:sz w:val="28"/>
          <w:szCs w:val="28"/>
        </w:rPr>
        <w:t xml:space="preserve">, </w:t>
      </w:r>
    </w:p>
    <w:p w:rsidR="00CE5CE1" w:rsidRPr="000A5958" w:rsidRDefault="00CE5CE1" w:rsidP="00CE5CE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п</w:t>
      </w:r>
      <w:r w:rsidRPr="000A5958">
        <w:rPr>
          <w:sz w:val="28"/>
          <w:szCs w:val="28"/>
        </w:rPr>
        <w:t>олучаем</w:t>
      </w:r>
    </w:p>
    <w:p w:rsidR="00CE5CE1" w:rsidRPr="000A5958" w:rsidRDefault="005D5A60" w:rsidP="00CE5CE1">
      <w:pPr>
        <w:spacing w:line="360" w:lineRule="auto"/>
        <w:ind w:firstLine="567"/>
        <w:rPr>
          <w:sz w:val="28"/>
          <w:szCs w:val="28"/>
        </w:rPr>
      </w:pPr>
      <w:r w:rsidRPr="000A5958">
        <w:rPr>
          <w:noProof/>
          <w:position w:val="-10"/>
          <w:sz w:val="28"/>
          <w:szCs w:val="28"/>
        </w:rPr>
        <w:object w:dxaOrig="1240" w:dyaOrig="340" w14:anchorId="26DEACE0">
          <v:shape id="_x0000_i1214" type="#_x0000_t75" style="width:62.3pt;height:17.3pt" o:ole="">
            <v:imagedata r:id="rId368" o:title=""/>
          </v:shape>
          <o:OLEObject Type="Embed" ProgID="Equation.3" ShapeID="_x0000_i1214" DrawAspect="Content" ObjectID="_1556992103" r:id="rId369"/>
        </w:object>
      </w:r>
      <w:r w:rsidR="00CE5CE1" w:rsidRPr="000A5958">
        <w:rPr>
          <w:sz w:val="28"/>
          <w:szCs w:val="28"/>
        </w:rPr>
        <w:t xml:space="preserve">, </w:t>
      </w:r>
      <w:r w:rsidRPr="000A5958">
        <w:rPr>
          <w:noProof/>
          <w:position w:val="-10"/>
          <w:sz w:val="28"/>
          <w:szCs w:val="28"/>
          <w:lang w:val="en-US"/>
        </w:rPr>
        <w:object w:dxaOrig="1719" w:dyaOrig="340" w14:anchorId="479AC2A6">
          <v:shape id="_x0000_i1215" type="#_x0000_t75" style="width:85.85pt;height:17.3pt" o:ole="">
            <v:imagedata r:id="rId370" o:title=""/>
          </v:shape>
          <o:OLEObject Type="Embed" ProgID="Equation.3" ShapeID="_x0000_i1215" DrawAspect="Content" ObjectID="_1556992104" r:id="rId371"/>
        </w:object>
      </w:r>
      <w:r w:rsidR="00CE5CE1">
        <w:rPr>
          <w:sz w:val="28"/>
          <w:szCs w:val="28"/>
        </w:rPr>
        <w:t>.</w:t>
      </w:r>
    </w:p>
    <w:p w:rsidR="00CE5CE1" w:rsidRPr="000A5958" w:rsidRDefault="00CE5CE1" w:rsidP="00CE5CE1">
      <w:pPr>
        <w:spacing w:line="360" w:lineRule="auto"/>
        <w:ind w:firstLine="567"/>
        <w:rPr>
          <w:sz w:val="28"/>
          <w:szCs w:val="28"/>
        </w:rPr>
      </w:pPr>
      <w:r w:rsidRPr="00A25B66">
        <w:rPr>
          <w:sz w:val="28"/>
          <w:szCs w:val="28"/>
        </w:rPr>
        <w:t>Таким образом, уравнение линейной регрессии имеет вид:</w:t>
      </w:r>
    </w:p>
    <w:p w:rsidR="00CE5CE1" w:rsidRPr="008F5326" w:rsidRDefault="005D5A60" w:rsidP="00CE5CE1">
      <w:pPr>
        <w:spacing w:line="360" w:lineRule="auto"/>
        <w:ind w:firstLine="708"/>
      </w:pPr>
      <w:r w:rsidRPr="000A5958">
        <w:rPr>
          <w:noProof/>
          <w:position w:val="-12"/>
        </w:rPr>
        <w:object w:dxaOrig="3820" w:dyaOrig="360" w14:anchorId="172A39C4">
          <v:shape id="_x0000_i1216" type="#_x0000_t75" style="width:191.1pt;height:18pt" o:ole="">
            <v:imagedata r:id="rId372" o:title=""/>
          </v:shape>
          <o:OLEObject Type="Embed" ProgID="Equation.3" ShapeID="_x0000_i1216" DrawAspect="Content" ObjectID="_1556992105" r:id="rId373"/>
        </w:object>
      </w:r>
      <w:r w:rsidR="00CE5CE1" w:rsidRPr="00433AC3">
        <w:t>.</w:t>
      </w:r>
    </w:p>
    <w:p w:rsidR="00CE5CE1" w:rsidRPr="00277723" w:rsidRDefault="00E151D0" w:rsidP="00E151D0">
      <w:pPr>
        <w:spacing w:line="360" w:lineRule="auto"/>
        <w:ind w:firstLine="708"/>
        <w:jc w:val="both"/>
        <w:rPr>
          <w:sz w:val="28"/>
          <w:szCs w:val="28"/>
          <w:lang w:val="en-US"/>
        </w:rPr>
      </w:pPr>
      <w:r w:rsidRPr="00E151D0">
        <w:rPr>
          <w:sz w:val="28"/>
          <w:szCs w:val="28"/>
        </w:rPr>
        <w:t>5)</w:t>
      </w:r>
      <w:r>
        <w:rPr>
          <w:i/>
          <w:sz w:val="28"/>
          <w:szCs w:val="28"/>
        </w:rPr>
        <w:t xml:space="preserve"> </w:t>
      </w:r>
      <w:r w:rsidR="00CE5CE1" w:rsidRPr="00A25B66">
        <w:rPr>
          <w:sz w:val="28"/>
          <w:szCs w:val="28"/>
        </w:rPr>
        <w:t xml:space="preserve">Определим тесноту связи с помощью линейного коэффициента корреляции </w:t>
      </w:r>
      <w:r w:rsidR="005D5A60" w:rsidRPr="00A25B66">
        <w:rPr>
          <w:noProof/>
          <w:position w:val="-14"/>
          <w:sz w:val="28"/>
          <w:szCs w:val="28"/>
        </w:rPr>
        <w:drawing>
          <wp:inline distT="0" distB="0" distL="0" distR="0">
            <wp:extent cx="171450" cy="234950"/>
            <wp:effectExtent l="0" t="0" r="0" b="0"/>
            <wp:docPr id="193" name="Рисунок 19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/>
                    </pic:cNvPicPr>
                  </pic:nvPicPr>
                  <pic:blipFill>
                    <a:blip r:embed="rId3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5CE1">
        <w:rPr>
          <w:sz w:val="28"/>
          <w:szCs w:val="28"/>
        </w:rPr>
        <w:t>:</w:t>
      </w:r>
      <w:r w:rsidR="00CE5CE1" w:rsidRPr="00A25B66">
        <w:rPr>
          <w:sz w:val="28"/>
          <w:szCs w:val="28"/>
        </w:rPr>
        <w:t xml:space="preserve"> </w:t>
      </w:r>
    </w:p>
    <w:p w:rsidR="00CE5CE1" w:rsidRPr="00564E98" w:rsidRDefault="005D5A60" w:rsidP="00CE5CE1">
      <w:pPr>
        <w:spacing w:line="360" w:lineRule="auto"/>
        <w:ind w:firstLine="708"/>
      </w:pPr>
      <w:r w:rsidRPr="00564E98">
        <w:rPr>
          <w:noProof/>
          <w:position w:val="-36"/>
        </w:rPr>
        <w:object w:dxaOrig="1920" w:dyaOrig="800" w14:anchorId="1DB2D4BA">
          <v:shape id="_x0000_i1218" type="#_x0000_t75" style="width:96.25pt;height:40.15pt" o:ole="">
            <v:imagedata r:id="rId375" o:title=""/>
          </v:shape>
          <o:OLEObject Type="Embed" ProgID="Equation.3" ShapeID="_x0000_i1218" DrawAspect="Content" ObjectID="_1556992106" r:id="rId376"/>
        </w:object>
      </w:r>
      <w:r w:rsidR="00CE5CE1" w:rsidRPr="00CE5CE1">
        <w:t>.</w:t>
      </w:r>
    </w:p>
    <w:p w:rsidR="00CE5CE1" w:rsidRPr="00A25B66" w:rsidRDefault="00CE5CE1" w:rsidP="00CE5CE1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A25B66">
        <w:rPr>
          <w:sz w:val="28"/>
          <w:szCs w:val="28"/>
        </w:rPr>
        <w:t>ыч</w:t>
      </w:r>
      <w:r w:rsidR="00097828">
        <w:rPr>
          <w:sz w:val="28"/>
          <w:szCs w:val="28"/>
        </w:rPr>
        <w:t>ислим коэффициент детерминации</w:t>
      </w:r>
      <w:r w:rsidRPr="00A25B66">
        <w:rPr>
          <w:sz w:val="28"/>
          <w:szCs w:val="28"/>
        </w:rPr>
        <w:t>:</w:t>
      </w:r>
    </w:p>
    <w:p w:rsidR="00CE5CE1" w:rsidRPr="00A25B66" w:rsidRDefault="005D5A60" w:rsidP="00CE5CE1">
      <w:pPr>
        <w:spacing w:line="360" w:lineRule="auto"/>
        <w:ind w:firstLine="567"/>
        <w:rPr>
          <w:sz w:val="28"/>
          <w:szCs w:val="28"/>
        </w:rPr>
      </w:pPr>
      <w:r w:rsidRPr="00564E98">
        <w:rPr>
          <w:noProof/>
          <w:position w:val="-16"/>
        </w:rPr>
        <w:object w:dxaOrig="1100" w:dyaOrig="440" w14:anchorId="7097A787">
          <v:shape id="_x0000_i1219" type="#_x0000_t75" style="width:54.7pt;height:22.15pt" o:ole="">
            <v:imagedata r:id="rId377" o:title=""/>
          </v:shape>
          <o:OLEObject Type="Embed" ProgID="Equation.3" ShapeID="_x0000_i1219" DrawAspect="Content" ObjectID="_1556992107" r:id="rId378"/>
        </w:object>
      </w:r>
      <w:r w:rsidR="00CE5CE1" w:rsidRPr="00A25B66">
        <w:rPr>
          <w:sz w:val="28"/>
          <w:szCs w:val="28"/>
        </w:rPr>
        <w:t>.</w:t>
      </w:r>
    </w:p>
    <w:p w:rsidR="00CE5CE1" w:rsidRPr="00A25B66" w:rsidRDefault="00CE5CE1" w:rsidP="00CE5CE1">
      <w:pPr>
        <w:spacing w:line="360" w:lineRule="auto"/>
        <w:ind w:firstLine="567"/>
        <w:jc w:val="both"/>
        <w:rPr>
          <w:sz w:val="28"/>
          <w:szCs w:val="28"/>
        </w:rPr>
      </w:pPr>
      <w:r w:rsidRPr="00A25B66">
        <w:rPr>
          <w:sz w:val="28"/>
          <w:szCs w:val="28"/>
        </w:rPr>
        <w:t>Полученное значени</w:t>
      </w:r>
      <w:r w:rsidR="00DB76A2">
        <w:rPr>
          <w:sz w:val="28"/>
          <w:szCs w:val="28"/>
        </w:rPr>
        <w:t>е коэффициента корреляции (0,</w:t>
      </w:r>
      <w:r w:rsidR="00DB76A2" w:rsidRPr="00DB76A2">
        <w:rPr>
          <w:sz w:val="28"/>
          <w:szCs w:val="28"/>
        </w:rPr>
        <w:t>92</w:t>
      </w:r>
      <w:r w:rsidRPr="00A25B66">
        <w:rPr>
          <w:sz w:val="28"/>
          <w:szCs w:val="28"/>
        </w:rPr>
        <w:t xml:space="preserve">) позволяет оценивать связь между показателями </w:t>
      </w:r>
      <w:r w:rsidRPr="00A25B66">
        <w:rPr>
          <w:i/>
          <w:sz w:val="28"/>
          <w:szCs w:val="28"/>
        </w:rPr>
        <w:t>х</w:t>
      </w:r>
      <w:r w:rsidRPr="00A25B66">
        <w:rPr>
          <w:sz w:val="28"/>
          <w:szCs w:val="28"/>
        </w:rPr>
        <w:t xml:space="preserve"> и </w:t>
      </w:r>
      <w:r w:rsidRPr="00A25B66">
        <w:rPr>
          <w:i/>
          <w:sz w:val="28"/>
          <w:szCs w:val="28"/>
        </w:rPr>
        <w:t>у</w:t>
      </w:r>
      <w:r w:rsidRPr="00A25B66">
        <w:rPr>
          <w:sz w:val="28"/>
          <w:szCs w:val="28"/>
        </w:rPr>
        <w:t xml:space="preserve"> как тесную. При этом значе</w:t>
      </w:r>
      <w:r w:rsidR="00DB76A2">
        <w:rPr>
          <w:sz w:val="28"/>
          <w:szCs w:val="28"/>
        </w:rPr>
        <w:t>ние коэффициента детерминации 8</w:t>
      </w:r>
      <w:r w:rsidR="00DB76A2" w:rsidRPr="00DB76A2">
        <w:rPr>
          <w:sz w:val="28"/>
          <w:szCs w:val="28"/>
        </w:rPr>
        <w:t>4</w:t>
      </w:r>
      <w:r w:rsidRPr="00A25B66">
        <w:rPr>
          <w:sz w:val="28"/>
          <w:szCs w:val="28"/>
        </w:rPr>
        <w:t xml:space="preserve">% говорит о том, что полученная линейная модель определяет вариацию результативного показателя </w:t>
      </w:r>
      <w:r w:rsidRPr="00A25B66">
        <w:rPr>
          <w:i/>
          <w:sz w:val="28"/>
          <w:szCs w:val="28"/>
        </w:rPr>
        <w:t>у</w:t>
      </w:r>
      <w:r w:rsidR="00DB76A2">
        <w:rPr>
          <w:sz w:val="28"/>
          <w:szCs w:val="28"/>
        </w:rPr>
        <w:t xml:space="preserve"> на 8</w:t>
      </w:r>
      <w:r w:rsidR="00DB76A2" w:rsidRPr="00DB76A2">
        <w:rPr>
          <w:sz w:val="28"/>
          <w:szCs w:val="28"/>
        </w:rPr>
        <w:t>4</w:t>
      </w:r>
      <w:r w:rsidRPr="00A25B66">
        <w:rPr>
          <w:sz w:val="28"/>
          <w:szCs w:val="28"/>
        </w:rPr>
        <w:t xml:space="preserve">% за счет вариации включенного в модель фактора </w:t>
      </w:r>
      <w:r w:rsidRPr="00A25B66">
        <w:rPr>
          <w:i/>
          <w:sz w:val="28"/>
          <w:szCs w:val="28"/>
        </w:rPr>
        <w:t>х</w:t>
      </w:r>
      <w:r w:rsidR="00DB76A2">
        <w:rPr>
          <w:sz w:val="28"/>
          <w:szCs w:val="28"/>
        </w:rPr>
        <w:t>, а 1</w:t>
      </w:r>
      <w:r w:rsidR="00DB76A2" w:rsidRPr="00DB76A2">
        <w:rPr>
          <w:sz w:val="28"/>
          <w:szCs w:val="28"/>
        </w:rPr>
        <w:t>6</w:t>
      </w:r>
      <w:r w:rsidRPr="00A25B66">
        <w:rPr>
          <w:sz w:val="28"/>
          <w:szCs w:val="28"/>
        </w:rPr>
        <w:t>% приходятся на действие других, не учтенных в модели факторов.</w:t>
      </w:r>
    </w:p>
    <w:p w:rsidR="00CE5CE1" w:rsidRPr="00A25B66" w:rsidRDefault="00CE5CE1" w:rsidP="00CE5CE1">
      <w:pPr>
        <w:spacing w:line="360" w:lineRule="auto"/>
        <w:ind w:firstLine="567"/>
        <w:jc w:val="both"/>
        <w:rPr>
          <w:sz w:val="28"/>
          <w:szCs w:val="28"/>
        </w:rPr>
      </w:pPr>
      <w:r w:rsidRPr="00A25B66">
        <w:rPr>
          <w:sz w:val="28"/>
          <w:szCs w:val="28"/>
        </w:rPr>
        <w:t>Фактические значения результативного признака отличаются от теоретических, рассчитанных по уравнению регрессии. Чем меньше это отличие, тем ближе теоретические значения подходят к эмпирическим данным, тем лучше качество модели.</w:t>
      </w:r>
    </w:p>
    <w:p w:rsidR="00CE5CE1" w:rsidRPr="00A25B66" w:rsidRDefault="00CE5CE1" w:rsidP="00CE5CE1">
      <w:pPr>
        <w:spacing w:line="360" w:lineRule="auto"/>
        <w:ind w:firstLine="567"/>
        <w:jc w:val="both"/>
        <w:rPr>
          <w:sz w:val="28"/>
          <w:szCs w:val="28"/>
        </w:rPr>
      </w:pPr>
      <w:r w:rsidRPr="00A25B66">
        <w:rPr>
          <w:sz w:val="28"/>
          <w:szCs w:val="28"/>
        </w:rPr>
        <w:t xml:space="preserve">Оценим адекватность выбранного уравнения, т.е. насколько правильно оно описывает (аппроксимирует) положение исходных точек на координатном поле. Такая оценка выполняется с помощью </w:t>
      </w:r>
      <w:r w:rsidRPr="00A25B66">
        <w:rPr>
          <w:i/>
          <w:sz w:val="28"/>
          <w:szCs w:val="28"/>
          <w:lang w:val="en-US"/>
        </w:rPr>
        <w:t>F</w:t>
      </w:r>
      <w:r w:rsidRPr="00A25B66">
        <w:rPr>
          <w:sz w:val="28"/>
          <w:szCs w:val="28"/>
        </w:rPr>
        <w:t>-критерия (критерия Фишера). Для вычисления значения используется формула:</w:t>
      </w:r>
    </w:p>
    <w:p w:rsidR="00CE5CE1" w:rsidRPr="00A25B66" w:rsidRDefault="005D5A60" w:rsidP="00CE5CE1">
      <w:pPr>
        <w:spacing w:line="360" w:lineRule="auto"/>
        <w:ind w:left="426" w:firstLine="141"/>
        <w:rPr>
          <w:sz w:val="28"/>
          <w:szCs w:val="28"/>
        </w:rPr>
      </w:pPr>
      <w:r w:rsidRPr="001B093E">
        <w:rPr>
          <w:noProof/>
          <w:position w:val="-36"/>
        </w:rPr>
        <w:object w:dxaOrig="3120" w:dyaOrig="840" w14:anchorId="0502DC95">
          <v:shape id="_x0000_i1220" type="#_x0000_t75" style="width:155.75pt;height:42.25pt" o:ole="">
            <v:imagedata r:id="rId379" o:title=""/>
          </v:shape>
          <o:OLEObject Type="Embed" ProgID="Equation.3" ShapeID="_x0000_i1220" DrawAspect="Content" ObjectID="_1556992108" r:id="rId380"/>
        </w:object>
      </w:r>
      <w:r w:rsidR="00CE5CE1" w:rsidRPr="00A25B66">
        <w:rPr>
          <w:sz w:val="28"/>
          <w:szCs w:val="28"/>
        </w:rPr>
        <w:t>.</w:t>
      </w:r>
    </w:p>
    <w:p w:rsidR="00CE5CE1" w:rsidRPr="00A25B66" w:rsidRDefault="00276970" w:rsidP="00CE5CE1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таблице по уровню значимости </w:t>
      </w:r>
      <w:r w:rsidRPr="00A25B66">
        <w:rPr>
          <w:sz w:val="28"/>
          <w:szCs w:val="28"/>
        </w:rPr>
        <w:t xml:space="preserve">0,05 </w:t>
      </w:r>
      <w:r>
        <w:rPr>
          <w:sz w:val="28"/>
          <w:szCs w:val="28"/>
        </w:rPr>
        <w:t xml:space="preserve">и числам степеней свободы </w:t>
      </w:r>
      <w:r w:rsidR="005D5A60" w:rsidRPr="00097828">
        <w:rPr>
          <w:noProof/>
          <w:position w:val="-12"/>
          <w:sz w:val="28"/>
          <w:szCs w:val="28"/>
        </w:rPr>
        <w:object w:dxaOrig="680" w:dyaOrig="380" w14:anchorId="59D50164">
          <v:shape id="_x0000_i1221" type="#_x0000_t75" style="width:33.9pt;height:18.7pt" o:ole="">
            <v:imagedata r:id="rId381" o:title=""/>
          </v:shape>
          <o:OLEObject Type="Embed" ProgID="Equation.3" ShapeID="_x0000_i1221" DrawAspect="Content" ObjectID="_1556992109" r:id="rId382"/>
        </w:object>
      </w:r>
      <w:r w:rsidR="00CE5CE1" w:rsidRPr="00A25B66">
        <w:rPr>
          <w:sz w:val="28"/>
          <w:szCs w:val="28"/>
        </w:rPr>
        <w:t xml:space="preserve"> – количество </w:t>
      </w:r>
      <w:r>
        <w:rPr>
          <w:sz w:val="28"/>
          <w:szCs w:val="28"/>
        </w:rPr>
        <w:t xml:space="preserve">включенных в модель факторов, </w:t>
      </w:r>
      <w:r w:rsidR="005D5A60" w:rsidRPr="00097828">
        <w:rPr>
          <w:noProof/>
          <w:position w:val="-12"/>
          <w:sz w:val="28"/>
          <w:szCs w:val="28"/>
        </w:rPr>
        <w:object w:dxaOrig="2659" w:dyaOrig="380" w14:anchorId="5BA33B2F">
          <v:shape id="_x0000_i1222" type="#_x0000_t75" style="width:132.9pt;height:18.7pt" o:ole="">
            <v:imagedata r:id="rId383" o:title=""/>
          </v:shape>
          <o:OLEObject Type="Embed" ProgID="Equation.3" ShapeID="_x0000_i1222" DrawAspect="Content" ObjectID="_1556992110" r:id="rId384"/>
        </w:object>
      </w:r>
      <w:r w:rsidR="00CE5CE1" w:rsidRPr="00A25B66">
        <w:rPr>
          <w:sz w:val="28"/>
          <w:szCs w:val="28"/>
        </w:rPr>
        <w:t xml:space="preserve"> – количество степеней свободы, </w:t>
      </w:r>
      <w:r w:rsidR="00CE5CE1" w:rsidRPr="00A25B66">
        <w:rPr>
          <w:i/>
          <w:sz w:val="28"/>
          <w:szCs w:val="28"/>
          <w:lang w:val="en-US"/>
        </w:rPr>
        <w:t>n</w:t>
      </w:r>
      <w:r>
        <w:rPr>
          <w:sz w:val="28"/>
          <w:szCs w:val="28"/>
        </w:rPr>
        <w:t>=</w:t>
      </w:r>
      <w:r w:rsidRPr="00276970">
        <w:rPr>
          <w:sz w:val="28"/>
          <w:szCs w:val="28"/>
        </w:rPr>
        <w:t>35</w:t>
      </w:r>
      <w:r w:rsidR="00CE5CE1" w:rsidRPr="00A25B66">
        <w:rPr>
          <w:sz w:val="28"/>
          <w:szCs w:val="28"/>
        </w:rPr>
        <w:t xml:space="preserve"> – количество наблюдений.</w:t>
      </w:r>
      <w:r w:rsidR="00CE5CE1">
        <w:rPr>
          <w:sz w:val="28"/>
          <w:szCs w:val="28"/>
        </w:rPr>
        <w:t xml:space="preserve"> Получаем</w:t>
      </w:r>
    </w:p>
    <w:p w:rsidR="00CE5CE1" w:rsidRPr="00097828" w:rsidRDefault="005D5A60" w:rsidP="00097828">
      <w:pPr>
        <w:spacing w:line="360" w:lineRule="auto"/>
        <w:ind w:firstLine="567"/>
        <w:jc w:val="both"/>
        <w:rPr>
          <w:sz w:val="28"/>
          <w:szCs w:val="28"/>
          <w:lang w:val="en-US"/>
        </w:rPr>
      </w:pPr>
      <w:r w:rsidRPr="00276970">
        <w:rPr>
          <w:noProof/>
          <w:position w:val="-16"/>
          <w:sz w:val="28"/>
          <w:szCs w:val="28"/>
        </w:rPr>
        <w:object w:dxaOrig="999" w:dyaOrig="420" w14:anchorId="20225C75">
          <v:shape id="_x0000_i1223" type="#_x0000_t75" style="width:49.85pt;height:20.75pt" o:ole="">
            <v:imagedata r:id="rId385" o:title=""/>
          </v:shape>
          <o:OLEObject Type="Embed" ProgID="Equation.3" ShapeID="_x0000_i1223" DrawAspect="Content" ObjectID="_1556992111" r:id="rId386"/>
        </w:object>
      </w:r>
      <w:r w:rsidR="00097828">
        <w:rPr>
          <w:sz w:val="28"/>
          <w:szCs w:val="28"/>
          <w:lang w:val="en-US"/>
        </w:rPr>
        <w:t>.</w:t>
      </w:r>
    </w:p>
    <w:p w:rsidR="00CE5CE1" w:rsidRPr="00CE5CE1" w:rsidRDefault="00CE5CE1" w:rsidP="00CE5CE1">
      <w:pPr>
        <w:spacing w:line="360" w:lineRule="auto"/>
        <w:ind w:firstLine="709"/>
        <w:jc w:val="both"/>
        <w:rPr>
          <w:sz w:val="28"/>
          <w:szCs w:val="28"/>
        </w:rPr>
      </w:pPr>
      <w:r w:rsidRPr="00A25B66">
        <w:rPr>
          <w:sz w:val="28"/>
          <w:szCs w:val="28"/>
        </w:rPr>
        <w:t xml:space="preserve">В результате вычислений получается </w:t>
      </w:r>
      <w:r w:rsidRPr="00A25B66">
        <w:rPr>
          <w:sz w:val="28"/>
          <w:szCs w:val="28"/>
          <w:lang w:val="en-US"/>
        </w:rPr>
        <w:t>F</w:t>
      </w:r>
      <w:r w:rsidRPr="00A25B66">
        <w:rPr>
          <w:sz w:val="28"/>
          <w:szCs w:val="28"/>
          <w:vertAlign w:val="subscript"/>
        </w:rPr>
        <w:t>расч</w:t>
      </w:r>
      <w:r w:rsidRPr="00A25B66">
        <w:rPr>
          <w:sz w:val="28"/>
          <w:szCs w:val="28"/>
        </w:rPr>
        <w:t> &gt; </w:t>
      </w:r>
      <w:r w:rsidRPr="00A25B66">
        <w:rPr>
          <w:sz w:val="28"/>
          <w:szCs w:val="28"/>
          <w:lang w:val="en-US"/>
        </w:rPr>
        <w:t>F</w:t>
      </w:r>
      <w:r w:rsidRPr="00A25B66">
        <w:rPr>
          <w:sz w:val="28"/>
          <w:szCs w:val="28"/>
          <w:vertAlign w:val="subscript"/>
        </w:rPr>
        <w:t>табл</w:t>
      </w:r>
      <w:r w:rsidRPr="00A25B66">
        <w:rPr>
          <w:sz w:val="28"/>
          <w:szCs w:val="28"/>
        </w:rPr>
        <w:t>, следовательно, уравнение линейной регрессии с достаточной точностью описывает расположение исходных данных и является статистически значимым с вероятностью 0,95.</w:t>
      </w:r>
    </w:p>
    <w:p w:rsidR="0006371F" w:rsidRPr="004372D5" w:rsidRDefault="00CE5CE1" w:rsidP="004372D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сравнения результатов приведем</w:t>
      </w:r>
      <w:r w:rsidRPr="007D787F">
        <w:rPr>
          <w:sz w:val="28"/>
          <w:szCs w:val="28"/>
        </w:rPr>
        <w:t xml:space="preserve"> графи</w:t>
      </w:r>
      <w:r>
        <w:rPr>
          <w:sz w:val="28"/>
          <w:szCs w:val="28"/>
        </w:rPr>
        <w:t>к линейной регрессии и уравнение, полученные средствами EXCEL:</w:t>
      </w:r>
    </w:p>
    <w:p w:rsidR="0006371F" w:rsidRDefault="005D5A60" w:rsidP="0006371F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noProof/>
        </w:rPr>
      </w:r>
      <w:r w:rsidR="00E911A1">
        <w:object w:dxaOrig="7218" w:dyaOrig="5462" w14:anchorId="6141BAEF">
          <v:shape id="_x0000_i1224" type="#_x0000_t75" style="width:360.7pt;height:272.75pt" o:ole="">
            <v:imagedata r:id="rId387" o:title=""/>
          </v:shape>
          <o:OLEObject Type="Embed" ProgID="Excel.Sheet.12" ShapeID="_x0000_i1224" DrawAspect="Content" ObjectID="_1556992136" r:id="rId388"/>
        </w:object>
      </w:r>
    </w:p>
    <w:p w:rsidR="00A80757" w:rsidRPr="004372D5" w:rsidRDefault="004372D5">
      <w:pPr>
        <w:rPr>
          <w:sz w:val="28"/>
          <w:szCs w:val="28"/>
        </w:rPr>
      </w:pPr>
      <w:r w:rsidRPr="004372D5">
        <w:rPr>
          <w:sz w:val="28"/>
          <w:szCs w:val="28"/>
        </w:rPr>
        <w:t>Видно, что уравнение регрессии совпадает.</w:t>
      </w:r>
    </w:p>
    <w:p w:rsidR="00A80757" w:rsidRPr="00F567E3" w:rsidRDefault="00A80757">
      <w:pPr>
        <w:rPr>
          <w:sz w:val="28"/>
          <w:szCs w:val="28"/>
        </w:rPr>
      </w:pPr>
    </w:p>
    <w:p w:rsidR="00A80757" w:rsidRPr="00F567E3" w:rsidRDefault="00A80757">
      <w:pPr>
        <w:rPr>
          <w:sz w:val="28"/>
          <w:szCs w:val="28"/>
        </w:rPr>
      </w:pPr>
    </w:p>
    <w:p w:rsidR="00A80757" w:rsidRPr="00F567E3" w:rsidRDefault="00A80757">
      <w:pPr>
        <w:rPr>
          <w:sz w:val="28"/>
          <w:szCs w:val="28"/>
        </w:rPr>
      </w:pPr>
    </w:p>
    <w:p w:rsidR="00A80757" w:rsidRPr="00F567E3" w:rsidRDefault="00A80757">
      <w:pPr>
        <w:rPr>
          <w:sz w:val="28"/>
          <w:szCs w:val="28"/>
        </w:rPr>
      </w:pPr>
    </w:p>
    <w:p w:rsidR="00A80757" w:rsidRPr="00F567E3" w:rsidRDefault="00A80757">
      <w:pPr>
        <w:rPr>
          <w:sz w:val="28"/>
          <w:szCs w:val="28"/>
        </w:rPr>
      </w:pPr>
    </w:p>
    <w:p w:rsidR="00A80757" w:rsidRDefault="00A80757">
      <w:pPr>
        <w:rPr>
          <w:sz w:val="28"/>
          <w:szCs w:val="28"/>
        </w:rPr>
      </w:pPr>
    </w:p>
    <w:p w:rsidR="00E04445" w:rsidRDefault="00E04445">
      <w:pPr>
        <w:rPr>
          <w:sz w:val="28"/>
          <w:szCs w:val="28"/>
        </w:rPr>
      </w:pPr>
    </w:p>
    <w:p w:rsidR="00E04445" w:rsidRDefault="00E04445">
      <w:pPr>
        <w:rPr>
          <w:sz w:val="28"/>
          <w:szCs w:val="28"/>
        </w:rPr>
      </w:pPr>
    </w:p>
    <w:p w:rsidR="00E04445" w:rsidRDefault="00E04445">
      <w:pPr>
        <w:rPr>
          <w:sz w:val="28"/>
          <w:szCs w:val="28"/>
        </w:rPr>
      </w:pPr>
    </w:p>
    <w:p w:rsidR="00A80757" w:rsidRDefault="00A80757"/>
    <w:sectPr w:rsidR="00A80757" w:rsidSect="001B3442">
      <w:footerReference w:type="even" r:id="rId389"/>
      <w:footerReference w:type="default" r:id="rId390"/>
      <w:pgSz w:w="11906" w:h="16838"/>
      <w:pgMar w:top="567" w:right="850" w:bottom="56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5345B" w:rsidRDefault="0035345B" w:rsidP="00DA6597">
      <w:pPr>
        <w:pStyle w:val="2"/>
      </w:pPr>
      <w:r>
        <w:separator/>
      </w:r>
    </w:p>
  </w:endnote>
  <w:endnote w:type="continuationSeparator" w:id="0">
    <w:p w:rsidR="0035345B" w:rsidRDefault="0035345B" w:rsidP="00DA6597">
      <w:pPr>
        <w:pStyle w:val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37F6" w:rsidRDefault="001B37F6" w:rsidP="00D3121B">
    <w:pPr>
      <w:pStyle w:val="a5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1B37F6" w:rsidRDefault="001B37F6" w:rsidP="00DE07CC">
    <w:pPr>
      <w:pStyle w:val="a5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37F6" w:rsidRDefault="001B37F6" w:rsidP="00D3121B">
    <w:pPr>
      <w:pStyle w:val="a5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separate"/>
    </w:r>
    <w:r w:rsidR="005D5A60">
      <w:rPr>
        <w:rStyle w:val="a6"/>
        <w:noProof/>
      </w:rPr>
      <w:t>1</w:t>
    </w:r>
    <w:r>
      <w:rPr>
        <w:rStyle w:val="a6"/>
      </w:rPr>
      <w:fldChar w:fldCharType="end"/>
    </w:r>
  </w:p>
  <w:p w:rsidR="001B37F6" w:rsidRDefault="001B37F6" w:rsidP="00DE07CC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5345B" w:rsidRDefault="0035345B" w:rsidP="00DA6597">
      <w:pPr>
        <w:pStyle w:val="2"/>
      </w:pPr>
      <w:r>
        <w:separator/>
      </w:r>
    </w:p>
  </w:footnote>
  <w:footnote w:type="continuationSeparator" w:id="0">
    <w:p w:rsidR="0035345B" w:rsidRDefault="0035345B" w:rsidP="00DA6597">
      <w:pPr>
        <w:pStyle w:val="2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6E75D7"/>
    <w:multiLevelType w:val="hybridMultilevel"/>
    <w:tmpl w:val="A454BB76"/>
    <w:lvl w:ilvl="0" w:tplc="B5A8700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3A283EF7"/>
    <w:multiLevelType w:val="hybridMultilevel"/>
    <w:tmpl w:val="119E346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4A6B2505"/>
    <w:multiLevelType w:val="hybridMultilevel"/>
    <w:tmpl w:val="E926D9D8"/>
    <w:lvl w:ilvl="0" w:tplc="FFFFFFFF">
      <w:start w:val="1"/>
      <w:numFmt w:val="decimal"/>
      <w:lvlText w:val="%1)"/>
      <w:lvlJc w:val="left"/>
      <w:pPr>
        <w:tabs>
          <w:tab w:val="num" w:pos="984"/>
        </w:tabs>
        <w:ind w:left="0" w:firstLine="624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04"/>
        </w:tabs>
        <w:ind w:left="1704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424"/>
        </w:tabs>
        <w:ind w:left="2424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144"/>
        </w:tabs>
        <w:ind w:left="3144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864"/>
        </w:tabs>
        <w:ind w:left="3864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584"/>
        </w:tabs>
        <w:ind w:left="4584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04"/>
        </w:tabs>
        <w:ind w:left="5304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024"/>
        </w:tabs>
        <w:ind w:left="6024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744"/>
        </w:tabs>
        <w:ind w:left="6744" w:hanging="180"/>
      </w:pPr>
    </w:lvl>
  </w:abstractNum>
  <w:abstractNum w:abstractNumId="3" w15:restartNumberingAfterBreak="0">
    <w:nsid w:val="58D23B73"/>
    <w:multiLevelType w:val="hybridMultilevel"/>
    <w:tmpl w:val="B33E083E"/>
    <w:lvl w:ilvl="0" w:tplc="E04ECDE0">
      <w:start w:val="1"/>
      <w:numFmt w:val="decimal"/>
      <w:lvlText w:val="%1)"/>
      <w:lvlJc w:val="left"/>
      <w:pPr>
        <w:tabs>
          <w:tab w:val="num" w:pos="840"/>
        </w:tabs>
        <w:ind w:left="84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785A6200"/>
    <w:multiLevelType w:val="multilevel"/>
    <w:tmpl w:val="BF3018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6122"/>
    <w:rsid w:val="000127AF"/>
    <w:rsid w:val="000501F6"/>
    <w:rsid w:val="000615A1"/>
    <w:rsid w:val="00061DB4"/>
    <w:rsid w:val="0006371F"/>
    <w:rsid w:val="000679A0"/>
    <w:rsid w:val="00070EBD"/>
    <w:rsid w:val="00083BA3"/>
    <w:rsid w:val="00090435"/>
    <w:rsid w:val="00093E96"/>
    <w:rsid w:val="00093F07"/>
    <w:rsid w:val="00095001"/>
    <w:rsid w:val="00097828"/>
    <w:rsid w:val="000A1962"/>
    <w:rsid w:val="000B190B"/>
    <w:rsid w:val="000B42A8"/>
    <w:rsid w:val="000C755A"/>
    <w:rsid w:val="000D364F"/>
    <w:rsid w:val="000D3FC8"/>
    <w:rsid w:val="000E4240"/>
    <w:rsid w:val="00107553"/>
    <w:rsid w:val="00111ACD"/>
    <w:rsid w:val="00122634"/>
    <w:rsid w:val="00125F1C"/>
    <w:rsid w:val="00133A03"/>
    <w:rsid w:val="0013644E"/>
    <w:rsid w:val="001411A4"/>
    <w:rsid w:val="00147965"/>
    <w:rsid w:val="001542CC"/>
    <w:rsid w:val="00156E51"/>
    <w:rsid w:val="00183F8A"/>
    <w:rsid w:val="001A5C2B"/>
    <w:rsid w:val="001B30FA"/>
    <w:rsid w:val="001B3156"/>
    <w:rsid w:val="001B3442"/>
    <w:rsid w:val="001B37F6"/>
    <w:rsid w:val="001C079C"/>
    <w:rsid w:val="001C1D8A"/>
    <w:rsid w:val="001C3DDB"/>
    <w:rsid w:val="001E752A"/>
    <w:rsid w:val="00200900"/>
    <w:rsid w:val="00206034"/>
    <w:rsid w:val="00235C43"/>
    <w:rsid w:val="002364BA"/>
    <w:rsid w:val="00242FB7"/>
    <w:rsid w:val="00247F5B"/>
    <w:rsid w:val="00265DBC"/>
    <w:rsid w:val="00270618"/>
    <w:rsid w:val="00274921"/>
    <w:rsid w:val="00276970"/>
    <w:rsid w:val="00277723"/>
    <w:rsid w:val="0028787D"/>
    <w:rsid w:val="002A4413"/>
    <w:rsid w:val="002B2182"/>
    <w:rsid w:val="002F48A7"/>
    <w:rsid w:val="002F5BD8"/>
    <w:rsid w:val="00306DC1"/>
    <w:rsid w:val="00311815"/>
    <w:rsid w:val="00322569"/>
    <w:rsid w:val="00325C80"/>
    <w:rsid w:val="00330047"/>
    <w:rsid w:val="0033608D"/>
    <w:rsid w:val="00345875"/>
    <w:rsid w:val="00347162"/>
    <w:rsid w:val="00352811"/>
    <w:rsid w:val="0035345B"/>
    <w:rsid w:val="00356851"/>
    <w:rsid w:val="00361D52"/>
    <w:rsid w:val="00373F1B"/>
    <w:rsid w:val="00374647"/>
    <w:rsid w:val="003908DB"/>
    <w:rsid w:val="003A1BE3"/>
    <w:rsid w:val="003A60AF"/>
    <w:rsid w:val="003C6EF4"/>
    <w:rsid w:val="003D34D7"/>
    <w:rsid w:val="003D48D1"/>
    <w:rsid w:val="003D50B3"/>
    <w:rsid w:val="003D6779"/>
    <w:rsid w:val="003D79D1"/>
    <w:rsid w:val="003E1E33"/>
    <w:rsid w:val="003E74A7"/>
    <w:rsid w:val="00410BB1"/>
    <w:rsid w:val="004372D5"/>
    <w:rsid w:val="0044112F"/>
    <w:rsid w:val="00444CB7"/>
    <w:rsid w:val="00445EC8"/>
    <w:rsid w:val="00446850"/>
    <w:rsid w:val="0046603A"/>
    <w:rsid w:val="00467FFA"/>
    <w:rsid w:val="00472F2A"/>
    <w:rsid w:val="0049249C"/>
    <w:rsid w:val="004973BD"/>
    <w:rsid w:val="004A24B1"/>
    <w:rsid w:val="004B0A1B"/>
    <w:rsid w:val="004B15A7"/>
    <w:rsid w:val="004B323C"/>
    <w:rsid w:val="004B45D2"/>
    <w:rsid w:val="004B53F9"/>
    <w:rsid w:val="004C2817"/>
    <w:rsid w:val="004C308E"/>
    <w:rsid w:val="004C612C"/>
    <w:rsid w:val="004E134C"/>
    <w:rsid w:val="004E5C44"/>
    <w:rsid w:val="004E741F"/>
    <w:rsid w:val="004F2BAF"/>
    <w:rsid w:val="004F2C2B"/>
    <w:rsid w:val="00524EE8"/>
    <w:rsid w:val="005355DF"/>
    <w:rsid w:val="005644AA"/>
    <w:rsid w:val="00577181"/>
    <w:rsid w:val="005774F2"/>
    <w:rsid w:val="0059476C"/>
    <w:rsid w:val="005B1379"/>
    <w:rsid w:val="005D5A60"/>
    <w:rsid w:val="005E63B8"/>
    <w:rsid w:val="005F621C"/>
    <w:rsid w:val="00616122"/>
    <w:rsid w:val="00624603"/>
    <w:rsid w:val="006527E0"/>
    <w:rsid w:val="006645D3"/>
    <w:rsid w:val="00665D69"/>
    <w:rsid w:val="006703CF"/>
    <w:rsid w:val="00673ACF"/>
    <w:rsid w:val="00681463"/>
    <w:rsid w:val="00684374"/>
    <w:rsid w:val="00690A2F"/>
    <w:rsid w:val="006932A5"/>
    <w:rsid w:val="006934D7"/>
    <w:rsid w:val="006A4285"/>
    <w:rsid w:val="006B5268"/>
    <w:rsid w:val="006C3481"/>
    <w:rsid w:val="006E0009"/>
    <w:rsid w:val="006E582B"/>
    <w:rsid w:val="006F3A4C"/>
    <w:rsid w:val="006F42FE"/>
    <w:rsid w:val="007071C7"/>
    <w:rsid w:val="007138D9"/>
    <w:rsid w:val="00730D66"/>
    <w:rsid w:val="0073213A"/>
    <w:rsid w:val="00733B5B"/>
    <w:rsid w:val="00740D84"/>
    <w:rsid w:val="00740E1F"/>
    <w:rsid w:val="00740FF5"/>
    <w:rsid w:val="007573B0"/>
    <w:rsid w:val="00767B47"/>
    <w:rsid w:val="00781F14"/>
    <w:rsid w:val="00784581"/>
    <w:rsid w:val="007919CF"/>
    <w:rsid w:val="007A54D6"/>
    <w:rsid w:val="007B468C"/>
    <w:rsid w:val="007F0122"/>
    <w:rsid w:val="007F2A3D"/>
    <w:rsid w:val="008037F3"/>
    <w:rsid w:val="00815030"/>
    <w:rsid w:val="00822DEB"/>
    <w:rsid w:val="00823074"/>
    <w:rsid w:val="00836E8B"/>
    <w:rsid w:val="00840EE9"/>
    <w:rsid w:val="0087452A"/>
    <w:rsid w:val="008777F8"/>
    <w:rsid w:val="00884BC3"/>
    <w:rsid w:val="0088779E"/>
    <w:rsid w:val="00894D8C"/>
    <w:rsid w:val="00895157"/>
    <w:rsid w:val="00896169"/>
    <w:rsid w:val="008964DB"/>
    <w:rsid w:val="008A71D0"/>
    <w:rsid w:val="008C0A1A"/>
    <w:rsid w:val="008C239C"/>
    <w:rsid w:val="008C6246"/>
    <w:rsid w:val="008C6CE1"/>
    <w:rsid w:val="008C6DC2"/>
    <w:rsid w:val="008D51F9"/>
    <w:rsid w:val="008E1903"/>
    <w:rsid w:val="008E621A"/>
    <w:rsid w:val="008E7D17"/>
    <w:rsid w:val="008F0760"/>
    <w:rsid w:val="008F2CF2"/>
    <w:rsid w:val="008F3555"/>
    <w:rsid w:val="008F4384"/>
    <w:rsid w:val="00900508"/>
    <w:rsid w:val="00901A91"/>
    <w:rsid w:val="009166A3"/>
    <w:rsid w:val="0092239B"/>
    <w:rsid w:val="009226CA"/>
    <w:rsid w:val="00924EA2"/>
    <w:rsid w:val="00926E4D"/>
    <w:rsid w:val="00937752"/>
    <w:rsid w:val="0095042A"/>
    <w:rsid w:val="00955171"/>
    <w:rsid w:val="00956F15"/>
    <w:rsid w:val="00964FA0"/>
    <w:rsid w:val="009A6AC4"/>
    <w:rsid w:val="009B5DEC"/>
    <w:rsid w:val="009D5CCB"/>
    <w:rsid w:val="009E0476"/>
    <w:rsid w:val="009E3E5C"/>
    <w:rsid w:val="009F4A04"/>
    <w:rsid w:val="009F7DBF"/>
    <w:rsid w:val="00A16EED"/>
    <w:rsid w:val="00A178DD"/>
    <w:rsid w:val="00A17FE8"/>
    <w:rsid w:val="00A2009D"/>
    <w:rsid w:val="00A312EC"/>
    <w:rsid w:val="00A442A0"/>
    <w:rsid w:val="00A46346"/>
    <w:rsid w:val="00A46C60"/>
    <w:rsid w:val="00A6638B"/>
    <w:rsid w:val="00A70C22"/>
    <w:rsid w:val="00A72A08"/>
    <w:rsid w:val="00A80757"/>
    <w:rsid w:val="00AA41E8"/>
    <w:rsid w:val="00AA58D7"/>
    <w:rsid w:val="00AA6E56"/>
    <w:rsid w:val="00AB5E50"/>
    <w:rsid w:val="00AC3F85"/>
    <w:rsid w:val="00AC70BF"/>
    <w:rsid w:val="00AC792B"/>
    <w:rsid w:val="00AC7AA6"/>
    <w:rsid w:val="00AE42E3"/>
    <w:rsid w:val="00AE4FEC"/>
    <w:rsid w:val="00AE6B4D"/>
    <w:rsid w:val="00AF2DF1"/>
    <w:rsid w:val="00AF7169"/>
    <w:rsid w:val="00B07B47"/>
    <w:rsid w:val="00B236C8"/>
    <w:rsid w:val="00B2404E"/>
    <w:rsid w:val="00B257AE"/>
    <w:rsid w:val="00B26A81"/>
    <w:rsid w:val="00B3400F"/>
    <w:rsid w:val="00B470D7"/>
    <w:rsid w:val="00B601C1"/>
    <w:rsid w:val="00B61D75"/>
    <w:rsid w:val="00B7168A"/>
    <w:rsid w:val="00B72129"/>
    <w:rsid w:val="00B724D4"/>
    <w:rsid w:val="00B82BA6"/>
    <w:rsid w:val="00B83AA3"/>
    <w:rsid w:val="00B94101"/>
    <w:rsid w:val="00BA30C4"/>
    <w:rsid w:val="00BB7BA7"/>
    <w:rsid w:val="00BD770D"/>
    <w:rsid w:val="00BE3397"/>
    <w:rsid w:val="00BE4025"/>
    <w:rsid w:val="00BF3C5A"/>
    <w:rsid w:val="00BF5156"/>
    <w:rsid w:val="00BF79A5"/>
    <w:rsid w:val="00C03605"/>
    <w:rsid w:val="00C07FCD"/>
    <w:rsid w:val="00C15DA2"/>
    <w:rsid w:val="00C15EA6"/>
    <w:rsid w:val="00C33FE5"/>
    <w:rsid w:val="00C44B06"/>
    <w:rsid w:val="00C47D6E"/>
    <w:rsid w:val="00C57F87"/>
    <w:rsid w:val="00C9291C"/>
    <w:rsid w:val="00C95847"/>
    <w:rsid w:val="00CA2A0C"/>
    <w:rsid w:val="00CA741E"/>
    <w:rsid w:val="00CB1554"/>
    <w:rsid w:val="00CB1A1C"/>
    <w:rsid w:val="00CC03F1"/>
    <w:rsid w:val="00CC6A12"/>
    <w:rsid w:val="00CD4288"/>
    <w:rsid w:val="00CE372C"/>
    <w:rsid w:val="00CE5CE1"/>
    <w:rsid w:val="00CF6F63"/>
    <w:rsid w:val="00D045D4"/>
    <w:rsid w:val="00D1764C"/>
    <w:rsid w:val="00D2689C"/>
    <w:rsid w:val="00D3121B"/>
    <w:rsid w:val="00D47643"/>
    <w:rsid w:val="00D55B1D"/>
    <w:rsid w:val="00D6006C"/>
    <w:rsid w:val="00D6148B"/>
    <w:rsid w:val="00D61841"/>
    <w:rsid w:val="00D6716D"/>
    <w:rsid w:val="00D7316B"/>
    <w:rsid w:val="00D80666"/>
    <w:rsid w:val="00D84C94"/>
    <w:rsid w:val="00D923E6"/>
    <w:rsid w:val="00DA362B"/>
    <w:rsid w:val="00DA6597"/>
    <w:rsid w:val="00DA6C6E"/>
    <w:rsid w:val="00DA6CCE"/>
    <w:rsid w:val="00DA7E37"/>
    <w:rsid w:val="00DB1856"/>
    <w:rsid w:val="00DB6D97"/>
    <w:rsid w:val="00DB76A2"/>
    <w:rsid w:val="00DC6F5A"/>
    <w:rsid w:val="00DD68E4"/>
    <w:rsid w:val="00DE07CC"/>
    <w:rsid w:val="00DE5AD0"/>
    <w:rsid w:val="00DF313E"/>
    <w:rsid w:val="00DF39C8"/>
    <w:rsid w:val="00E00656"/>
    <w:rsid w:val="00E04445"/>
    <w:rsid w:val="00E0776B"/>
    <w:rsid w:val="00E151D0"/>
    <w:rsid w:val="00E163C4"/>
    <w:rsid w:val="00E365E4"/>
    <w:rsid w:val="00E373B9"/>
    <w:rsid w:val="00E44680"/>
    <w:rsid w:val="00E451D4"/>
    <w:rsid w:val="00E47338"/>
    <w:rsid w:val="00E53E78"/>
    <w:rsid w:val="00E65AB0"/>
    <w:rsid w:val="00E80689"/>
    <w:rsid w:val="00E8075A"/>
    <w:rsid w:val="00E86449"/>
    <w:rsid w:val="00E86684"/>
    <w:rsid w:val="00E867DC"/>
    <w:rsid w:val="00EB4F89"/>
    <w:rsid w:val="00EC16A4"/>
    <w:rsid w:val="00EC733B"/>
    <w:rsid w:val="00ED15FA"/>
    <w:rsid w:val="00ED2B2B"/>
    <w:rsid w:val="00EF0A5A"/>
    <w:rsid w:val="00F01ABF"/>
    <w:rsid w:val="00F0646E"/>
    <w:rsid w:val="00F2344F"/>
    <w:rsid w:val="00F404CF"/>
    <w:rsid w:val="00F40C45"/>
    <w:rsid w:val="00F524D4"/>
    <w:rsid w:val="00F550FA"/>
    <w:rsid w:val="00F567E3"/>
    <w:rsid w:val="00F60E4B"/>
    <w:rsid w:val="00F74128"/>
    <w:rsid w:val="00F82783"/>
    <w:rsid w:val="00FB1A8A"/>
    <w:rsid w:val="00FF4B44"/>
    <w:rsid w:val="00FF6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3B98B77-1D11-4921-99D2-3EAB3CA013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4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</w:latentStyles>
  <w:style w:type="paragraph" w:default="1" w:styleId="a">
    <w:name w:val="Normal"/>
    <w:qFormat/>
    <w:rPr>
      <w:sz w:val="24"/>
      <w:szCs w:val="24"/>
    </w:rPr>
  </w:style>
  <w:style w:type="paragraph" w:styleId="2">
    <w:name w:val="heading 2"/>
    <w:basedOn w:val="a"/>
    <w:qFormat/>
    <w:rsid w:val="00F550FA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table" w:styleId="a3">
    <w:name w:val="Table Grid"/>
    <w:basedOn w:val="a1"/>
    <w:rsid w:val="00B61D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rsid w:val="004B15A7"/>
    <w:pPr>
      <w:spacing w:before="100" w:beforeAutospacing="1" w:after="100" w:afterAutospacing="1"/>
    </w:pPr>
  </w:style>
  <w:style w:type="paragraph" w:styleId="a5">
    <w:name w:val="footer"/>
    <w:basedOn w:val="a"/>
    <w:rsid w:val="00DE07CC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DE07CC"/>
  </w:style>
  <w:style w:type="paragraph" w:customStyle="1" w:styleId="1">
    <w:name w:val="Стиль1"/>
    <w:basedOn w:val="a"/>
    <w:rsid w:val="00524EE8"/>
    <w:pPr>
      <w:spacing w:line="288" w:lineRule="auto"/>
      <w:ind w:firstLine="624"/>
      <w:jc w:val="both"/>
    </w:pPr>
    <w:rPr>
      <w:sz w:val="28"/>
      <w:szCs w:val="20"/>
    </w:rPr>
  </w:style>
  <w:style w:type="paragraph" w:customStyle="1" w:styleId="20">
    <w:name w:val="Заг2"/>
    <w:basedOn w:val="a"/>
    <w:rsid w:val="00B3400F"/>
    <w:pPr>
      <w:spacing w:before="480"/>
      <w:jc w:val="center"/>
    </w:pPr>
    <w:rPr>
      <w:b/>
      <w:spacing w:val="40"/>
      <w:sz w:val="28"/>
      <w:szCs w:val="20"/>
    </w:rPr>
  </w:style>
  <w:style w:type="paragraph" w:customStyle="1" w:styleId="3">
    <w:name w:val="Заг3"/>
    <w:basedOn w:val="a"/>
    <w:next w:val="1"/>
    <w:rsid w:val="00B3400F"/>
    <w:pPr>
      <w:spacing w:before="240" w:after="240"/>
      <w:jc w:val="center"/>
    </w:pPr>
    <w:rPr>
      <w:b/>
      <w:sz w:val="28"/>
      <w:szCs w:val="20"/>
    </w:rPr>
  </w:style>
  <w:style w:type="paragraph" w:customStyle="1" w:styleId="21">
    <w:name w:val="Стиль2"/>
    <w:basedOn w:val="1"/>
    <w:next w:val="1"/>
    <w:rsid w:val="00B3400F"/>
    <w:pPr>
      <w:spacing w:before="240" w:after="240"/>
      <w:ind w:firstLine="0"/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38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04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0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5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81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0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0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14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4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75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33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85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35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5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95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35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00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99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33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3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4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8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5.bin"/><Relationship Id="rId299" Type="http://schemas.openxmlformats.org/officeDocument/2006/relationships/oleObject" Target="embeddings/oleObject150.bin"/><Relationship Id="rId21" Type="http://schemas.openxmlformats.org/officeDocument/2006/relationships/image" Target="media/image8.emf"/><Relationship Id="rId63" Type="http://schemas.openxmlformats.org/officeDocument/2006/relationships/oleObject" Target="embeddings/oleObject28.bin"/><Relationship Id="rId159" Type="http://schemas.openxmlformats.org/officeDocument/2006/relationships/image" Target="media/image75.wmf"/><Relationship Id="rId324" Type="http://schemas.openxmlformats.org/officeDocument/2006/relationships/image" Target="media/image156.wmf"/><Relationship Id="rId366" Type="http://schemas.openxmlformats.org/officeDocument/2006/relationships/image" Target="media/image176.wmf"/><Relationship Id="rId170" Type="http://schemas.openxmlformats.org/officeDocument/2006/relationships/image" Target="media/image81.wmf"/><Relationship Id="rId226" Type="http://schemas.openxmlformats.org/officeDocument/2006/relationships/image" Target="media/image107.wmf"/><Relationship Id="rId268" Type="http://schemas.openxmlformats.org/officeDocument/2006/relationships/oleObject" Target="embeddings/oleObject134.bin"/><Relationship Id="rId32" Type="http://schemas.openxmlformats.org/officeDocument/2006/relationships/image" Target="media/image14.wmf"/><Relationship Id="rId74" Type="http://schemas.openxmlformats.org/officeDocument/2006/relationships/image" Target="media/image35.emf"/><Relationship Id="rId128" Type="http://schemas.openxmlformats.org/officeDocument/2006/relationships/image" Target="media/image62.wmf"/><Relationship Id="rId335" Type="http://schemas.openxmlformats.org/officeDocument/2006/relationships/oleObject" Target="embeddings/oleObject168.bin"/><Relationship Id="rId377" Type="http://schemas.openxmlformats.org/officeDocument/2006/relationships/image" Target="media/image182.wmf"/><Relationship Id="rId5" Type="http://schemas.openxmlformats.org/officeDocument/2006/relationships/footnotes" Target="footnotes.xml"/><Relationship Id="rId181" Type="http://schemas.openxmlformats.org/officeDocument/2006/relationships/oleObject" Target="embeddings/oleObject89.bin"/><Relationship Id="rId237" Type="http://schemas.openxmlformats.org/officeDocument/2006/relationships/oleObject" Target="embeddings/oleObject119.bin"/><Relationship Id="rId279" Type="http://schemas.openxmlformats.org/officeDocument/2006/relationships/image" Target="media/image134.wmf"/><Relationship Id="rId43" Type="http://schemas.openxmlformats.org/officeDocument/2006/relationships/oleObject" Target="embeddings/oleObject18.bin"/><Relationship Id="rId139" Type="http://schemas.openxmlformats.org/officeDocument/2006/relationships/oleObject" Target="embeddings/oleObject67.bin"/><Relationship Id="rId290" Type="http://schemas.openxmlformats.org/officeDocument/2006/relationships/oleObject" Target="embeddings/oleObject145.bin"/><Relationship Id="rId304" Type="http://schemas.openxmlformats.org/officeDocument/2006/relationships/image" Target="media/image146.wmf"/><Relationship Id="rId346" Type="http://schemas.openxmlformats.org/officeDocument/2006/relationships/image" Target="media/image166.wmf"/><Relationship Id="rId388" Type="http://schemas.openxmlformats.org/officeDocument/2006/relationships/oleObject" Target="embeddings/oleObject195.bin"/><Relationship Id="rId85" Type="http://schemas.openxmlformats.org/officeDocument/2006/relationships/oleObject" Target="embeddings/oleObject39.bin"/><Relationship Id="rId150" Type="http://schemas.openxmlformats.org/officeDocument/2006/relationships/oleObject" Target="embeddings/oleObject74.bin"/><Relationship Id="rId192" Type="http://schemas.openxmlformats.org/officeDocument/2006/relationships/image" Target="media/image91.wmf"/><Relationship Id="rId206" Type="http://schemas.openxmlformats.org/officeDocument/2006/relationships/image" Target="media/image98.wmf"/><Relationship Id="rId248" Type="http://schemas.openxmlformats.org/officeDocument/2006/relationships/image" Target="media/image118.wmf"/><Relationship Id="rId12" Type="http://schemas.openxmlformats.org/officeDocument/2006/relationships/oleObject" Target="embeddings/oleObject3.bin"/><Relationship Id="rId108" Type="http://schemas.openxmlformats.org/officeDocument/2006/relationships/image" Target="media/image52.wmf"/><Relationship Id="rId315" Type="http://schemas.openxmlformats.org/officeDocument/2006/relationships/oleObject" Target="embeddings/oleObject158.bin"/><Relationship Id="rId357" Type="http://schemas.openxmlformats.org/officeDocument/2006/relationships/oleObject" Target="embeddings/oleObject180.bin"/><Relationship Id="rId54" Type="http://schemas.openxmlformats.org/officeDocument/2006/relationships/image" Target="media/image25.wmf"/><Relationship Id="rId96" Type="http://schemas.openxmlformats.org/officeDocument/2006/relationships/image" Target="media/image46.wmf"/><Relationship Id="rId161" Type="http://schemas.openxmlformats.org/officeDocument/2006/relationships/image" Target="media/image76.png"/><Relationship Id="rId217" Type="http://schemas.openxmlformats.org/officeDocument/2006/relationships/oleObject" Target="embeddings/oleObject109.bin"/><Relationship Id="rId259" Type="http://schemas.openxmlformats.org/officeDocument/2006/relationships/oleObject" Target="embeddings/oleObject130.bin"/><Relationship Id="rId23" Type="http://schemas.openxmlformats.org/officeDocument/2006/relationships/image" Target="media/image9.png"/><Relationship Id="rId119" Type="http://schemas.openxmlformats.org/officeDocument/2006/relationships/oleObject" Target="embeddings/oleObject56.bin"/><Relationship Id="rId270" Type="http://schemas.openxmlformats.org/officeDocument/2006/relationships/oleObject" Target="embeddings/oleObject135.bin"/><Relationship Id="rId326" Type="http://schemas.openxmlformats.org/officeDocument/2006/relationships/image" Target="media/image157.wmf"/><Relationship Id="rId65" Type="http://schemas.openxmlformats.org/officeDocument/2006/relationships/oleObject" Target="embeddings/oleObject29.bin"/><Relationship Id="rId130" Type="http://schemas.openxmlformats.org/officeDocument/2006/relationships/image" Target="media/image63.wmf"/><Relationship Id="rId368" Type="http://schemas.openxmlformats.org/officeDocument/2006/relationships/image" Target="media/image177.wmf"/><Relationship Id="rId172" Type="http://schemas.openxmlformats.org/officeDocument/2006/relationships/image" Target="media/image82.wmf"/><Relationship Id="rId228" Type="http://schemas.openxmlformats.org/officeDocument/2006/relationships/image" Target="media/image108.wmf"/><Relationship Id="rId281" Type="http://schemas.openxmlformats.org/officeDocument/2006/relationships/image" Target="media/image135.wmf"/><Relationship Id="rId337" Type="http://schemas.openxmlformats.org/officeDocument/2006/relationships/oleObject" Target="embeddings/oleObject169.bin"/><Relationship Id="rId34" Type="http://schemas.openxmlformats.org/officeDocument/2006/relationships/image" Target="media/image15.wmf"/><Relationship Id="rId76" Type="http://schemas.openxmlformats.org/officeDocument/2006/relationships/image" Target="media/image36.wmf"/><Relationship Id="rId141" Type="http://schemas.openxmlformats.org/officeDocument/2006/relationships/oleObject" Target="embeddings/oleObject69.bin"/><Relationship Id="rId379" Type="http://schemas.openxmlformats.org/officeDocument/2006/relationships/image" Target="media/image183.wmf"/><Relationship Id="rId7" Type="http://schemas.openxmlformats.org/officeDocument/2006/relationships/image" Target="media/image1.emf"/><Relationship Id="rId183" Type="http://schemas.openxmlformats.org/officeDocument/2006/relationships/oleObject" Target="embeddings/oleObject90.bin"/><Relationship Id="rId239" Type="http://schemas.openxmlformats.org/officeDocument/2006/relationships/oleObject" Target="embeddings/oleObject120.bin"/><Relationship Id="rId390" Type="http://schemas.openxmlformats.org/officeDocument/2006/relationships/footer" Target="footer2.xml"/><Relationship Id="rId250" Type="http://schemas.openxmlformats.org/officeDocument/2006/relationships/image" Target="media/image119.wmf"/><Relationship Id="rId292" Type="http://schemas.openxmlformats.org/officeDocument/2006/relationships/oleObject" Target="embeddings/oleObject146.bin"/><Relationship Id="rId306" Type="http://schemas.openxmlformats.org/officeDocument/2006/relationships/image" Target="media/image147.wmf"/><Relationship Id="rId45" Type="http://schemas.openxmlformats.org/officeDocument/2006/relationships/oleObject" Target="embeddings/oleObject19.bin"/><Relationship Id="rId87" Type="http://schemas.openxmlformats.org/officeDocument/2006/relationships/oleObject" Target="embeddings/oleObject40.bin"/><Relationship Id="rId110" Type="http://schemas.openxmlformats.org/officeDocument/2006/relationships/image" Target="media/image53.wmf"/><Relationship Id="rId348" Type="http://schemas.openxmlformats.org/officeDocument/2006/relationships/image" Target="media/image167.wmf"/><Relationship Id="rId152" Type="http://schemas.openxmlformats.org/officeDocument/2006/relationships/oleObject" Target="embeddings/oleObject75.bin"/><Relationship Id="rId194" Type="http://schemas.openxmlformats.org/officeDocument/2006/relationships/image" Target="media/image92.wmf"/><Relationship Id="rId208" Type="http://schemas.openxmlformats.org/officeDocument/2006/relationships/image" Target="media/image99.wmf"/><Relationship Id="rId261" Type="http://schemas.openxmlformats.org/officeDocument/2006/relationships/oleObject" Target="embeddings/oleObject131.bin"/><Relationship Id="rId14" Type="http://schemas.openxmlformats.org/officeDocument/2006/relationships/oleObject" Target="embeddings/oleObject4.bin"/><Relationship Id="rId56" Type="http://schemas.openxmlformats.org/officeDocument/2006/relationships/image" Target="media/image26.wmf"/><Relationship Id="rId317" Type="http://schemas.openxmlformats.org/officeDocument/2006/relationships/oleObject" Target="embeddings/oleObject159.bin"/><Relationship Id="rId359" Type="http://schemas.openxmlformats.org/officeDocument/2006/relationships/oleObject" Target="embeddings/oleObject181.bin"/><Relationship Id="rId98" Type="http://schemas.openxmlformats.org/officeDocument/2006/relationships/image" Target="media/image47.wmf"/><Relationship Id="rId121" Type="http://schemas.openxmlformats.org/officeDocument/2006/relationships/oleObject" Target="embeddings/oleObject57.bin"/><Relationship Id="rId163" Type="http://schemas.openxmlformats.org/officeDocument/2006/relationships/oleObject" Target="embeddings/oleObject80.bin"/><Relationship Id="rId219" Type="http://schemas.openxmlformats.org/officeDocument/2006/relationships/oleObject" Target="embeddings/oleObject110.bin"/><Relationship Id="rId370" Type="http://schemas.openxmlformats.org/officeDocument/2006/relationships/image" Target="media/image178.wmf"/><Relationship Id="rId230" Type="http://schemas.openxmlformats.org/officeDocument/2006/relationships/image" Target="media/image109.wmf"/><Relationship Id="rId25" Type="http://schemas.openxmlformats.org/officeDocument/2006/relationships/oleObject" Target="embeddings/oleObject9.bin"/><Relationship Id="rId67" Type="http://schemas.openxmlformats.org/officeDocument/2006/relationships/oleObject" Target="embeddings/oleObject30.bin"/><Relationship Id="rId272" Type="http://schemas.openxmlformats.org/officeDocument/2006/relationships/oleObject" Target="embeddings/oleObject136.bin"/><Relationship Id="rId328" Type="http://schemas.openxmlformats.org/officeDocument/2006/relationships/image" Target="media/image158.wmf"/><Relationship Id="rId132" Type="http://schemas.openxmlformats.org/officeDocument/2006/relationships/image" Target="media/image64.wmf"/><Relationship Id="rId174" Type="http://schemas.openxmlformats.org/officeDocument/2006/relationships/image" Target="media/image83.wmf"/><Relationship Id="rId381" Type="http://schemas.openxmlformats.org/officeDocument/2006/relationships/image" Target="media/image184.wmf"/><Relationship Id="rId241" Type="http://schemas.openxmlformats.org/officeDocument/2006/relationships/oleObject" Target="embeddings/oleObject121.bin"/><Relationship Id="rId36" Type="http://schemas.openxmlformats.org/officeDocument/2006/relationships/image" Target="media/image16.wmf"/><Relationship Id="rId283" Type="http://schemas.openxmlformats.org/officeDocument/2006/relationships/image" Target="media/image136.wmf"/><Relationship Id="rId339" Type="http://schemas.openxmlformats.org/officeDocument/2006/relationships/oleObject" Target="embeddings/oleObject170.bin"/><Relationship Id="rId78" Type="http://schemas.openxmlformats.org/officeDocument/2006/relationships/image" Target="media/image37.wmf"/><Relationship Id="rId101" Type="http://schemas.openxmlformats.org/officeDocument/2006/relationships/oleObject" Target="embeddings/oleObject47.bin"/><Relationship Id="rId143" Type="http://schemas.openxmlformats.org/officeDocument/2006/relationships/oleObject" Target="embeddings/oleObject70.bin"/><Relationship Id="rId185" Type="http://schemas.openxmlformats.org/officeDocument/2006/relationships/oleObject" Target="embeddings/oleObject91.bin"/><Relationship Id="rId350" Type="http://schemas.openxmlformats.org/officeDocument/2006/relationships/image" Target="media/image168.wmf"/><Relationship Id="rId9" Type="http://schemas.openxmlformats.org/officeDocument/2006/relationships/image" Target="media/image2.wmf"/><Relationship Id="rId210" Type="http://schemas.openxmlformats.org/officeDocument/2006/relationships/image" Target="media/image100.wmf"/><Relationship Id="rId392" Type="http://schemas.openxmlformats.org/officeDocument/2006/relationships/theme" Target="theme/theme1.xml"/><Relationship Id="rId252" Type="http://schemas.openxmlformats.org/officeDocument/2006/relationships/image" Target="media/image120.wmf"/><Relationship Id="rId294" Type="http://schemas.openxmlformats.org/officeDocument/2006/relationships/image" Target="media/image141.wmf"/><Relationship Id="rId308" Type="http://schemas.openxmlformats.org/officeDocument/2006/relationships/image" Target="media/image148.wmf"/><Relationship Id="rId47" Type="http://schemas.openxmlformats.org/officeDocument/2006/relationships/oleObject" Target="embeddings/oleObject20.bin"/><Relationship Id="rId89" Type="http://schemas.openxmlformats.org/officeDocument/2006/relationships/oleObject" Target="embeddings/oleObject41.bin"/><Relationship Id="rId112" Type="http://schemas.openxmlformats.org/officeDocument/2006/relationships/image" Target="media/image54.wmf"/><Relationship Id="rId154" Type="http://schemas.openxmlformats.org/officeDocument/2006/relationships/oleObject" Target="embeddings/oleObject76.bin"/><Relationship Id="rId361" Type="http://schemas.openxmlformats.org/officeDocument/2006/relationships/oleObject" Target="embeddings/oleObject182.bin"/><Relationship Id="rId196" Type="http://schemas.openxmlformats.org/officeDocument/2006/relationships/image" Target="media/image93.wmf"/><Relationship Id="rId200" Type="http://schemas.openxmlformats.org/officeDocument/2006/relationships/image" Target="media/image95.wmf"/><Relationship Id="rId382" Type="http://schemas.openxmlformats.org/officeDocument/2006/relationships/oleObject" Target="embeddings/oleObject192.bin"/><Relationship Id="rId16" Type="http://schemas.openxmlformats.org/officeDocument/2006/relationships/oleObject" Target="embeddings/oleObject5.bin"/><Relationship Id="rId221" Type="http://schemas.openxmlformats.org/officeDocument/2006/relationships/oleObject" Target="embeddings/oleObject111.bin"/><Relationship Id="rId242" Type="http://schemas.openxmlformats.org/officeDocument/2006/relationships/image" Target="media/image115.wmf"/><Relationship Id="rId263" Type="http://schemas.openxmlformats.org/officeDocument/2006/relationships/oleObject" Target="embeddings/oleObject132.bin"/><Relationship Id="rId284" Type="http://schemas.openxmlformats.org/officeDocument/2006/relationships/oleObject" Target="embeddings/oleObject142.bin"/><Relationship Id="rId319" Type="http://schemas.openxmlformats.org/officeDocument/2006/relationships/oleObject" Target="embeddings/oleObject160.bin"/><Relationship Id="rId37" Type="http://schemas.openxmlformats.org/officeDocument/2006/relationships/oleObject" Target="embeddings/oleObject15.bin"/><Relationship Id="rId58" Type="http://schemas.openxmlformats.org/officeDocument/2006/relationships/image" Target="media/image27.wmf"/><Relationship Id="rId79" Type="http://schemas.openxmlformats.org/officeDocument/2006/relationships/oleObject" Target="embeddings/oleObject36.bin"/><Relationship Id="rId102" Type="http://schemas.openxmlformats.org/officeDocument/2006/relationships/image" Target="media/image49.wmf"/><Relationship Id="rId123" Type="http://schemas.openxmlformats.org/officeDocument/2006/relationships/oleObject" Target="embeddings/oleObject58.bin"/><Relationship Id="rId144" Type="http://schemas.openxmlformats.org/officeDocument/2006/relationships/oleObject" Target="embeddings/oleObject71.bin"/><Relationship Id="rId330" Type="http://schemas.openxmlformats.org/officeDocument/2006/relationships/image" Target="media/image159.wmf"/><Relationship Id="rId90" Type="http://schemas.openxmlformats.org/officeDocument/2006/relationships/image" Target="media/image43.wmf"/><Relationship Id="rId165" Type="http://schemas.openxmlformats.org/officeDocument/2006/relationships/oleObject" Target="embeddings/oleObject81.bin"/><Relationship Id="rId186" Type="http://schemas.openxmlformats.org/officeDocument/2006/relationships/image" Target="media/image89.wmf"/><Relationship Id="rId351" Type="http://schemas.openxmlformats.org/officeDocument/2006/relationships/oleObject" Target="embeddings/oleObject177.bin"/><Relationship Id="rId372" Type="http://schemas.openxmlformats.org/officeDocument/2006/relationships/image" Target="media/image179.wmf"/><Relationship Id="rId211" Type="http://schemas.openxmlformats.org/officeDocument/2006/relationships/oleObject" Target="embeddings/oleObject105.bin"/><Relationship Id="rId232" Type="http://schemas.openxmlformats.org/officeDocument/2006/relationships/image" Target="media/image110.wmf"/><Relationship Id="rId253" Type="http://schemas.openxmlformats.org/officeDocument/2006/relationships/oleObject" Target="embeddings/oleObject127.bin"/><Relationship Id="rId274" Type="http://schemas.openxmlformats.org/officeDocument/2006/relationships/oleObject" Target="embeddings/oleObject137.bin"/><Relationship Id="rId295" Type="http://schemas.openxmlformats.org/officeDocument/2006/relationships/oleObject" Target="embeddings/oleObject148.bin"/><Relationship Id="rId309" Type="http://schemas.openxmlformats.org/officeDocument/2006/relationships/oleObject" Target="embeddings/oleObject155.bin"/><Relationship Id="rId27" Type="http://schemas.openxmlformats.org/officeDocument/2006/relationships/oleObject" Target="embeddings/oleObject10.bin"/><Relationship Id="rId48" Type="http://schemas.openxmlformats.org/officeDocument/2006/relationships/image" Target="media/image22.wmf"/><Relationship Id="rId69" Type="http://schemas.openxmlformats.org/officeDocument/2006/relationships/oleObject" Target="embeddings/oleObject31.bin"/><Relationship Id="rId113" Type="http://schemas.openxmlformats.org/officeDocument/2006/relationships/oleObject" Target="embeddings/oleObject53.bin"/><Relationship Id="rId134" Type="http://schemas.openxmlformats.org/officeDocument/2006/relationships/image" Target="media/image65.wmf"/><Relationship Id="rId320" Type="http://schemas.openxmlformats.org/officeDocument/2006/relationships/image" Target="media/image154.wmf"/><Relationship Id="rId80" Type="http://schemas.openxmlformats.org/officeDocument/2006/relationships/image" Target="media/image38.emf"/><Relationship Id="rId155" Type="http://schemas.openxmlformats.org/officeDocument/2006/relationships/image" Target="media/image73.wmf"/><Relationship Id="rId176" Type="http://schemas.openxmlformats.org/officeDocument/2006/relationships/image" Target="media/image84.wmf"/><Relationship Id="rId197" Type="http://schemas.openxmlformats.org/officeDocument/2006/relationships/oleObject" Target="embeddings/oleObject98.bin"/><Relationship Id="rId341" Type="http://schemas.openxmlformats.org/officeDocument/2006/relationships/oleObject" Target="embeddings/oleObject171.bin"/><Relationship Id="rId362" Type="http://schemas.openxmlformats.org/officeDocument/2006/relationships/image" Target="media/image174.wmf"/><Relationship Id="rId383" Type="http://schemas.openxmlformats.org/officeDocument/2006/relationships/image" Target="media/image185.wmf"/><Relationship Id="rId201" Type="http://schemas.openxmlformats.org/officeDocument/2006/relationships/oleObject" Target="embeddings/oleObject100.bin"/><Relationship Id="rId222" Type="http://schemas.openxmlformats.org/officeDocument/2006/relationships/image" Target="media/image105.wmf"/><Relationship Id="rId243" Type="http://schemas.openxmlformats.org/officeDocument/2006/relationships/oleObject" Target="embeddings/oleObject122.bin"/><Relationship Id="rId264" Type="http://schemas.openxmlformats.org/officeDocument/2006/relationships/image" Target="media/image126.png"/><Relationship Id="rId285" Type="http://schemas.openxmlformats.org/officeDocument/2006/relationships/image" Target="media/image137.wmf"/><Relationship Id="rId17" Type="http://schemas.openxmlformats.org/officeDocument/2006/relationships/image" Target="media/image6.wmf"/><Relationship Id="rId38" Type="http://schemas.openxmlformats.org/officeDocument/2006/relationships/image" Target="media/image17.wmf"/><Relationship Id="rId59" Type="http://schemas.openxmlformats.org/officeDocument/2006/relationships/oleObject" Target="embeddings/oleObject26.bin"/><Relationship Id="rId103" Type="http://schemas.openxmlformats.org/officeDocument/2006/relationships/oleObject" Target="embeddings/oleObject48.bin"/><Relationship Id="rId124" Type="http://schemas.openxmlformats.org/officeDocument/2006/relationships/image" Target="media/image60.wmf"/><Relationship Id="rId310" Type="http://schemas.openxmlformats.org/officeDocument/2006/relationships/image" Target="media/image149.wmf"/><Relationship Id="rId70" Type="http://schemas.openxmlformats.org/officeDocument/2006/relationships/image" Target="media/image33.wmf"/><Relationship Id="rId91" Type="http://schemas.openxmlformats.org/officeDocument/2006/relationships/oleObject" Target="embeddings/oleObject42.bin"/><Relationship Id="rId145" Type="http://schemas.openxmlformats.org/officeDocument/2006/relationships/image" Target="media/image68.wmf"/><Relationship Id="rId166" Type="http://schemas.openxmlformats.org/officeDocument/2006/relationships/image" Target="media/image79.wmf"/><Relationship Id="rId187" Type="http://schemas.openxmlformats.org/officeDocument/2006/relationships/oleObject" Target="embeddings/oleObject92.bin"/><Relationship Id="rId331" Type="http://schemas.openxmlformats.org/officeDocument/2006/relationships/oleObject" Target="embeddings/oleObject166.bin"/><Relationship Id="rId352" Type="http://schemas.openxmlformats.org/officeDocument/2006/relationships/image" Target="media/image169.wmf"/><Relationship Id="rId373" Type="http://schemas.openxmlformats.org/officeDocument/2006/relationships/oleObject" Target="embeddings/oleObject188.bin"/><Relationship Id="rId1" Type="http://schemas.openxmlformats.org/officeDocument/2006/relationships/numbering" Target="numbering.xml"/><Relationship Id="rId212" Type="http://schemas.openxmlformats.org/officeDocument/2006/relationships/image" Target="media/image101.wmf"/><Relationship Id="rId233" Type="http://schemas.openxmlformats.org/officeDocument/2006/relationships/oleObject" Target="embeddings/oleObject117.bin"/><Relationship Id="rId254" Type="http://schemas.openxmlformats.org/officeDocument/2006/relationships/image" Target="media/image121.wmf"/><Relationship Id="rId28" Type="http://schemas.openxmlformats.org/officeDocument/2006/relationships/image" Target="media/image12.wmf"/><Relationship Id="rId49" Type="http://schemas.openxmlformats.org/officeDocument/2006/relationships/oleObject" Target="embeddings/oleObject21.bin"/><Relationship Id="rId114" Type="http://schemas.openxmlformats.org/officeDocument/2006/relationships/image" Target="media/image55.wmf"/><Relationship Id="rId275" Type="http://schemas.openxmlformats.org/officeDocument/2006/relationships/image" Target="media/image132.wmf"/><Relationship Id="rId296" Type="http://schemas.openxmlformats.org/officeDocument/2006/relationships/image" Target="media/image142.wmf"/><Relationship Id="rId300" Type="http://schemas.openxmlformats.org/officeDocument/2006/relationships/image" Target="media/image144.wmf"/><Relationship Id="rId60" Type="http://schemas.openxmlformats.org/officeDocument/2006/relationships/image" Target="media/image28.wmf"/><Relationship Id="rId81" Type="http://schemas.openxmlformats.org/officeDocument/2006/relationships/oleObject" Target="embeddings/oleObject37.bin"/><Relationship Id="rId135" Type="http://schemas.openxmlformats.org/officeDocument/2006/relationships/oleObject" Target="embeddings/oleObject64.bin"/><Relationship Id="rId156" Type="http://schemas.openxmlformats.org/officeDocument/2006/relationships/oleObject" Target="embeddings/oleObject77.bin"/><Relationship Id="rId177" Type="http://schemas.openxmlformats.org/officeDocument/2006/relationships/oleObject" Target="embeddings/oleObject87.bin"/><Relationship Id="rId198" Type="http://schemas.openxmlformats.org/officeDocument/2006/relationships/image" Target="media/image94.wmf"/><Relationship Id="rId321" Type="http://schemas.openxmlformats.org/officeDocument/2006/relationships/oleObject" Target="embeddings/oleObject161.bin"/><Relationship Id="rId342" Type="http://schemas.openxmlformats.org/officeDocument/2006/relationships/oleObject" Target="embeddings/oleObject172.bin"/><Relationship Id="rId363" Type="http://schemas.openxmlformats.org/officeDocument/2006/relationships/oleObject" Target="embeddings/oleObject183.bin"/><Relationship Id="rId384" Type="http://schemas.openxmlformats.org/officeDocument/2006/relationships/oleObject" Target="embeddings/oleObject193.bin"/><Relationship Id="rId202" Type="http://schemas.openxmlformats.org/officeDocument/2006/relationships/image" Target="media/image96.wmf"/><Relationship Id="rId223" Type="http://schemas.openxmlformats.org/officeDocument/2006/relationships/oleObject" Target="embeddings/oleObject112.bin"/><Relationship Id="rId244" Type="http://schemas.openxmlformats.org/officeDocument/2006/relationships/image" Target="media/image116.wmf"/><Relationship Id="rId18" Type="http://schemas.openxmlformats.org/officeDocument/2006/relationships/oleObject" Target="embeddings/oleObject6.bin"/><Relationship Id="rId39" Type="http://schemas.openxmlformats.org/officeDocument/2006/relationships/oleObject" Target="embeddings/oleObject16.bin"/><Relationship Id="rId265" Type="http://schemas.openxmlformats.org/officeDocument/2006/relationships/image" Target="media/image127.wmf"/><Relationship Id="rId286" Type="http://schemas.openxmlformats.org/officeDocument/2006/relationships/oleObject" Target="embeddings/oleObject143.bin"/><Relationship Id="rId50" Type="http://schemas.openxmlformats.org/officeDocument/2006/relationships/image" Target="media/image23.wmf"/><Relationship Id="rId104" Type="http://schemas.openxmlformats.org/officeDocument/2006/relationships/image" Target="media/image50.wmf"/><Relationship Id="rId125" Type="http://schemas.openxmlformats.org/officeDocument/2006/relationships/oleObject" Target="embeddings/oleObject59.bin"/><Relationship Id="rId146" Type="http://schemas.openxmlformats.org/officeDocument/2006/relationships/oleObject" Target="embeddings/oleObject72.bin"/><Relationship Id="rId167" Type="http://schemas.openxmlformats.org/officeDocument/2006/relationships/oleObject" Target="embeddings/oleObject82.bin"/><Relationship Id="rId188" Type="http://schemas.openxmlformats.org/officeDocument/2006/relationships/image" Target="media/image90.wmf"/><Relationship Id="rId311" Type="http://schemas.openxmlformats.org/officeDocument/2006/relationships/oleObject" Target="embeddings/oleObject156.bin"/><Relationship Id="rId332" Type="http://schemas.openxmlformats.org/officeDocument/2006/relationships/image" Target="media/image160.wmf"/><Relationship Id="rId353" Type="http://schemas.openxmlformats.org/officeDocument/2006/relationships/oleObject" Target="embeddings/oleObject178.bin"/><Relationship Id="rId374" Type="http://schemas.openxmlformats.org/officeDocument/2006/relationships/image" Target="media/image180.emf"/><Relationship Id="rId71" Type="http://schemas.openxmlformats.org/officeDocument/2006/relationships/oleObject" Target="embeddings/oleObject32.bin"/><Relationship Id="rId92" Type="http://schemas.openxmlformats.org/officeDocument/2006/relationships/image" Target="media/image44.wmf"/><Relationship Id="rId213" Type="http://schemas.openxmlformats.org/officeDocument/2006/relationships/oleObject" Target="embeddings/oleObject106.bin"/><Relationship Id="rId234" Type="http://schemas.openxmlformats.org/officeDocument/2006/relationships/image" Target="media/image111.wmf"/><Relationship Id="rId2" Type="http://schemas.openxmlformats.org/officeDocument/2006/relationships/styles" Target="styles.xml"/><Relationship Id="rId29" Type="http://schemas.openxmlformats.org/officeDocument/2006/relationships/oleObject" Target="embeddings/oleObject11.bin"/><Relationship Id="rId255" Type="http://schemas.openxmlformats.org/officeDocument/2006/relationships/oleObject" Target="embeddings/oleObject128.bin"/><Relationship Id="rId276" Type="http://schemas.openxmlformats.org/officeDocument/2006/relationships/oleObject" Target="embeddings/oleObject138.bin"/><Relationship Id="rId297" Type="http://schemas.openxmlformats.org/officeDocument/2006/relationships/oleObject" Target="embeddings/oleObject149.bin"/><Relationship Id="rId40" Type="http://schemas.openxmlformats.org/officeDocument/2006/relationships/image" Target="media/image18.wmf"/><Relationship Id="rId115" Type="http://schemas.openxmlformats.org/officeDocument/2006/relationships/oleObject" Target="embeddings/oleObject54.bin"/><Relationship Id="rId136" Type="http://schemas.openxmlformats.org/officeDocument/2006/relationships/oleObject" Target="embeddings/oleObject65.bin"/><Relationship Id="rId157" Type="http://schemas.openxmlformats.org/officeDocument/2006/relationships/image" Target="media/image74.wmf"/><Relationship Id="rId178" Type="http://schemas.openxmlformats.org/officeDocument/2006/relationships/image" Target="media/image85.wmf"/><Relationship Id="rId301" Type="http://schemas.openxmlformats.org/officeDocument/2006/relationships/oleObject" Target="embeddings/oleObject151.bin"/><Relationship Id="rId322" Type="http://schemas.openxmlformats.org/officeDocument/2006/relationships/image" Target="media/image155.wmf"/><Relationship Id="rId343" Type="http://schemas.openxmlformats.org/officeDocument/2006/relationships/oleObject" Target="embeddings/oleObject173.bin"/><Relationship Id="rId364" Type="http://schemas.openxmlformats.org/officeDocument/2006/relationships/image" Target="media/image175.wmf"/><Relationship Id="rId61" Type="http://schemas.openxmlformats.org/officeDocument/2006/relationships/oleObject" Target="embeddings/oleObject27.bin"/><Relationship Id="rId82" Type="http://schemas.openxmlformats.org/officeDocument/2006/relationships/image" Target="media/image39.wmf"/><Relationship Id="rId199" Type="http://schemas.openxmlformats.org/officeDocument/2006/relationships/oleObject" Target="embeddings/oleObject99.bin"/><Relationship Id="rId203" Type="http://schemas.openxmlformats.org/officeDocument/2006/relationships/oleObject" Target="embeddings/oleObject101.bin"/><Relationship Id="rId385" Type="http://schemas.openxmlformats.org/officeDocument/2006/relationships/image" Target="media/image186.wmf"/><Relationship Id="rId19" Type="http://schemas.openxmlformats.org/officeDocument/2006/relationships/image" Target="media/image7.wmf"/><Relationship Id="rId224" Type="http://schemas.openxmlformats.org/officeDocument/2006/relationships/image" Target="media/image106.wmf"/><Relationship Id="rId245" Type="http://schemas.openxmlformats.org/officeDocument/2006/relationships/oleObject" Target="embeddings/oleObject123.bin"/><Relationship Id="rId266" Type="http://schemas.openxmlformats.org/officeDocument/2006/relationships/oleObject" Target="embeddings/oleObject133.bin"/><Relationship Id="rId287" Type="http://schemas.openxmlformats.org/officeDocument/2006/relationships/image" Target="media/image138.wmf"/><Relationship Id="rId30" Type="http://schemas.openxmlformats.org/officeDocument/2006/relationships/image" Target="media/image13.wmf"/><Relationship Id="rId105" Type="http://schemas.openxmlformats.org/officeDocument/2006/relationships/oleObject" Target="embeddings/oleObject49.bin"/><Relationship Id="rId126" Type="http://schemas.openxmlformats.org/officeDocument/2006/relationships/image" Target="media/image61.wmf"/><Relationship Id="rId147" Type="http://schemas.openxmlformats.org/officeDocument/2006/relationships/image" Target="media/image69.wmf"/><Relationship Id="rId168" Type="http://schemas.openxmlformats.org/officeDocument/2006/relationships/image" Target="media/image80.wmf"/><Relationship Id="rId312" Type="http://schemas.openxmlformats.org/officeDocument/2006/relationships/image" Target="media/image150.wmf"/><Relationship Id="rId333" Type="http://schemas.openxmlformats.org/officeDocument/2006/relationships/oleObject" Target="embeddings/oleObject167.bin"/><Relationship Id="rId354" Type="http://schemas.openxmlformats.org/officeDocument/2006/relationships/image" Target="media/image170.wmf"/><Relationship Id="rId51" Type="http://schemas.openxmlformats.org/officeDocument/2006/relationships/oleObject" Target="embeddings/oleObject22.bin"/><Relationship Id="rId72" Type="http://schemas.openxmlformats.org/officeDocument/2006/relationships/image" Target="media/image34.wmf"/><Relationship Id="rId93" Type="http://schemas.openxmlformats.org/officeDocument/2006/relationships/oleObject" Target="embeddings/oleObject43.bin"/><Relationship Id="rId189" Type="http://schemas.openxmlformats.org/officeDocument/2006/relationships/oleObject" Target="embeddings/oleObject93.bin"/><Relationship Id="rId375" Type="http://schemas.openxmlformats.org/officeDocument/2006/relationships/image" Target="media/image181.wmf"/><Relationship Id="rId3" Type="http://schemas.openxmlformats.org/officeDocument/2006/relationships/settings" Target="settings.xml"/><Relationship Id="rId214" Type="http://schemas.openxmlformats.org/officeDocument/2006/relationships/oleObject" Target="embeddings/oleObject107.bin"/><Relationship Id="rId235" Type="http://schemas.openxmlformats.org/officeDocument/2006/relationships/oleObject" Target="embeddings/oleObject118.bin"/><Relationship Id="rId256" Type="http://schemas.openxmlformats.org/officeDocument/2006/relationships/image" Target="media/image122.wmf"/><Relationship Id="rId277" Type="http://schemas.openxmlformats.org/officeDocument/2006/relationships/image" Target="media/image133.wmf"/><Relationship Id="rId298" Type="http://schemas.openxmlformats.org/officeDocument/2006/relationships/image" Target="media/image143.wmf"/><Relationship Id="rId116" Type="http://schemas.openxmlformats.org/officeDocument/2006/relationships/image" Target="media/image56.wmf"/><Relationship Id="rId137" Type="http://schemas.openxmlformats.org/officeDocument/2006/relationships/oleObject" Target="embeddings/oleObject66.bin"/><Relationship Id="rId158" Type="http://schemas.openxmlformats.org/officeDocument/2006/relationships/oleObject" Target="embeddings/oleObject78.bin"/><Relationship Id="rId302" Type="http://schemas.openxmlformats.org/officeDocument/2006/relationships/image" Target="media/image145.wmf"/><Relationship Id="rId323" Type="http://schemas.openxmlformats.org/officeDocument/2006/relationships/oleObject" Target="embeddings/oleObject162.bin"/><Relationship Id="rId344" Type="http://schemas.openxmlformats.org/officeDocument/2006/relationships/image" Target="media/image165.emf"/><Relationship Id="rId20" Type="http://schemas.openxmlformats.org/officeDocument/2006/relationships/oleObject" Target="embeddings/oleObject7.bin"/><Relationship Id="rId41" Type="http://schemas.openxmlformats.org/officeDocument/2006/relationships/oleObject" Target="embeddings/oleObject17.bin"/><Relationship Id="rId62" Type="http://schemas.openxmlformats.org/officeDocument/2006/relationships/image" Target="media/image29.wmf"/><Relationship Id="rId83" Type="http://schemas.openxmlformats.org/officeDocument/2006/relationships/oleObject" Target="embeddings/oleObject38.bin"/><Relationship Id="rId179" Type="http://schemas.openxmlformats.org/officeDocument/2006/relationships/oleObject" Target="embeddings/oleObject88.bin"/><Relationship Id="rId365" Type="http://schemas.openxmlformats.org/officeDocument/2006/relationships/oleObject" Target="embeddings/oleObject184.bin"/><Relationship Id="rId386" Type="http://schemas.openxmlformats.org/officeDocument/2006/relationships/oleObject" Target="embeddings/oleObject194.bin"/><Relationship Id="rId190" Type="http://schemas.openxmlformats.org/officeDocument/2006/relationships/oleObject" Target="embeddings/oleObject94.bin"/><Relationship Id="rId204" Type="http://schemas.openxmlformats.org/officeDocument/2006/relationships/image" Target="media/image97.wmf"/><Relationship Id="rId225" Type="http://schemas.openxmlformats.org/officeDocument/2006/relationships/oleObject" Target="embeddings/oleObject113.bin"/><Relationship Id="rId246" Type="http://schemas.openxmlformats.org/officeDocument/2006/relationships/image" Target="media/image117.wmf"/><Relationship Id="rId267" Type="http://schemas.openxmlformats.org/officeDocument/2006/relationships/image" Target="media/image128.wmf"/><Relationship Id="rId288" Type="http://schemas.openxmlformats.org/officeDocument/2006/relationships/oleObject" Target="embeddings/oleObject144.bin"/><Relationship Id="rId106" Type="http://schemas.openxmlformats.org/officeDocument/2006/relationships/image" Target="media/image51.wmf"/><Relationship Id="rId127" Type="http://schemas.openxmlformats.org/officeDocument/2006/relationships/oleObject" Target="embeddings/oleObject60.bin"/><Relationship Id="rId313" Type="http://schemas.openxmlformats.org/officeDocument/2006/relationships/oleObject" Target="embeddings/oleObject157.bin"/><Relationship Id="rId10" Type="http://schemas.openxmlformats.org/officeDocument/2006/relationships/oleObject" Target="embeddings/oleObject2.bin"/><Relationship Id="rId31" Type="http://schemas.openxmlformats.org/officeDocument/2006/relationships/oleObject" Target="embeddings/oleObject12.bin"/><Relationship Id="rId52" Type="http://schemas.openxmlformats.org/officeDocument/2006/relationships/image" Target="media/image24.wmf"/><Relationship Id="rId73" Type="http://schemas.openxmlformats.org/officeDocument/2006/relationships/oleObject" Target="embeddings/oleObject33.bin"/><Relationship Id="rId94" Type="http://schemas.openxmlformats.org/officeDocument/2006/relationships/image" Target="media/image45.wmf"/><Relationship Id="rId148" Type="http://schemas.openxmlformats.org/officeDocument/2006/relationships/oleObject" Target="embeddings/oleObject73.bin"/><Relationship Id="rId169" Type="http://schemas.openxmlformats.org/officeDocument/2006/relationships/oleObject" Target="embeddings/oleObject83.bin"/><Relationship Id="rId334" Type="http://schemas.openxmlformats.org/officeDocument/2006/relationships/image" Target="media/image161.wmf"/><Relationship Id="rId355" Type="http://schemas.openxmlformats.org/officeDocument/2006/relationships/oleObject" Target="embeddings/oleObject179.bin"/><Relationship Id="rId376" Type="http://schemas.openxmlformats.org/officeDocument/2006/relationships/oleObject" Target="embeddings/oleObject189.bin"/><Relationship Id="rId4" Type="http://schemas.openxmlformats.org/officeDocument/2006/relationships/webSettings" Target="webSettings.xml"/><Relationship Id="rId180" Type="http://schemas.openxmlformats.org/officeDocument/2006/relationships/image" Target="media/image86.wmf"/><Relationship Id="rId215" Type="http://schemas.openxmlformats.org/officeDocument/2006/relationships/oleObject" Target="embeddings/oleObject108.bin"/><Relationship Id="rId236" Type="http://schemas.openxmlformats.org/officeDocument/2006/relationships/image" Target="media/image112.wmf"/><Relationship Id="rId257" Type="http://schemas.openxmlformats.org/officeDocument/2006/relationships/oleObject" Target="embeddings/oleObject129.bin"/><Relationship Id="rId278" Type="http://schemas.openxmlformats.org/officeDocument/2006/relationships/oleObject" Target="embeddings/oleObject139.bin"/><Relationship Id="rId303" Type="http://schemas.openxmlformats.org/officeDocument/2006/relationships/oleObject" Target="embeddings/oleObject152.bin"/><Relationship Id="rId42" Type="http://schemas.openxmlformats.org/officeDocument/2006/relationships/image" Target="media/image19.wmf"/><Relationship Id="rId84" Type="http://schemas.openxmlformats.org/officeDocument/2006/relationships/image" Target="media/image40.wmf"/><Relationship Id="rId138" Type="http://schemas.openxmlformats.org/officeDocument/2006/relationships/image" Target="media/image66.wmf"/><Relationship Id="rId345" Type="http://schemas.openxmlformats.org/officeDocument/2006/relationships/oleObject" Target="embeddings/oleObject174.bin"/><Relationship Id="rId387" Type="http://schemas.openxmlformats.org/officeDocument/2006/relationships/image" Target="media/image187.emf"/><Relationship Id="rId191" Type="http://schemas.openxmlformats.org/officeDocument/2006/relationships/oleObject" Target="embeddings/oleObject95.bin"/><Relationship Id="rId205" Type="http://schemas.openxmlformats.org/officeDocument/2006/relationships/oleObject" Target="embeddings/oleObject102.bin"/><Relationship Id="rId247" Type="http://schemas.openxmlformats.org/officeDocument/2006/relationships/oleObject" Target="embeddings/oleObject124.bin"/><Relationship Id="rId107" Type="http://schemas.openxmlformats.org/officeDocument/2006/relationships/oleObject" Target="embeddings/oleObject50.bin"/><Relationship Id="rId289" Type="http://schemas.openxmlformats.org/officeDocument/2006/relationships/image" Target="media/image139.wmf"/><Relationship Id="rId11" Type="http://schemas.openxmlformats.org/officeDocument/2006/relationships/image" Target="media/image3.wmf"/><Relationship Id="rId53" Type="http://schemas.openxmlformats.org/officeDocument/2006/relationships/oleObject" Target="embeddings/oleObject23.bin"/><Relationship Id="rId149" Type="http://schemas.openxmlformats.org/officeDocument/2006/relationships/image" Target="media/image70.wmf"/><Relationship Id="rId314" Type="http://schemas.openxmlformats.org/officeDocument/2006/relationships/image" Target="media/image151.wmf"/><Relationship Id="rId356" Type="http://schemas.openxmlformats.org/officeDocument/2006/relationships/image" Target="media/image171.wmf"/><Relationship Id="rId95" Type="http://schemas.openxmlformats.org/officeDocument/2006/relationships/oleObject" Target="embeddings/oleObject44.bin"/><Relationship Id="rId160" Type="http://schemas.openxmlformats.org/officeDocument/2006/relationships/oleObject" Target="embeddings/oleObject79.bin"/><Relationship Id="rId216" Type="http://schemas.openxmlformats.org/officeDocument/2006/relationships/image" Target="media/image102.wmf"/><Relationship Id="rId258" Type="http://schemas.openxmlformats.org/officeDocument/2006/relationships/image" Target="media/image123.wmf"/><Relationship Id="rId22" Type="http://schemas.openxmlformats.org/officeDocument/2006/relationships/oleObject" Target="embeddings/oleObject8.bin"/><Relationship Id="rId64" Type="http://schemas.openxmlformats.org/officeDocument/2006/relationships/image" Target="media/image30.wmf"/><Relationship Id="rId118" Type="http://schemas.openxmlformats.org/officeDocument/2006/relationships/image" Target="media/image57.wmf"/><Relationship Id="rId325" Type="http://schemas.openxmlformats.org/officeDocument/2006/relationships/oleObject" Target="embeddings/oleObject163.bin"/><Relationship Id="rId367" Type="http://schemas.openxmlformats.org/officeDocument/2006/relationships/oleObject" Target="embeddings/oleObject185.bin"/><Relationship Id="rId171" Type="http://schemas.openxmlformats.org/officeDocument/2006/relationships/oleObject" Target="embeddings/oleObject84.bin"/><Relationship Id="rId227" Type="http://schemas.openxmlformats.org/officeDocument/2006/relationships/oleObject" Target="embeddings/oleObject114.bin"/><Relationship Id="rId269" Type="http://schemas.openxmlformats.org/officeDocument/2006/relationships/image" Target="media/image129.wmf"/><Relationship Id="rId33" Type="http://schemas.openxmlformats.org/officeDocument/2006/relationships/oleObject" Target="embeddings/oleObject13.bin"/><Relationship Id="rId129" Type="http://schemas.openxmlformats.org/officeDocument/2006/relationships/oleObject" Target="embeddings/oleObject61.bin"/><Relationship Id="rId280" Type="http://schemas.openxmlformats.org/officeDocument/2006/relationships/oleObject" Target="embeddings/oleObject140.bin"/><Relationship Id="rId336" Type="http://schemas.openxmlformats.org/officeDocument/2006/relationships/image" Target="media/image162.emf"/><Relationship Id="rId75" Type="http://schemas.openxmlformats.org/officeDocument/2006/relationships/oleObject" Target="embeddings/oleObject34.bin"/><Relationship Id="rId140" Type="http://schemas.openxmlformats.org/officeDocument/2006/relationships/oleObject" Target="embeddings/oleObject68.bin"/><Relationship Id="rId182" Type="http://schemas.openxmlformats.org/officeDocument/2006/relationships/image" Target="media/image87.wmf"/><Relationship Id="rId378" Type="http://schemas.openxmlformats.org/officeDocument/2006/relationships/oleObject" Target="embeddings/oleObject190.bin"/><Relationship Id="rId6" Type="http://schemas.openxmlformats.org/officeDocument/2006/relationships/endnotes" Target="endnotes.xml"/><Relationship Id="rId238" Type="http://schemas.openxmlformats.org/officeDocument/2006/relationships/image" Target="media/image113.wmf"/><Relationship Id="rId291" Type="http://schemas.openxmlformats.org/officeDocument/2006/relationships/image" Target="media/image140.wmf"/><Relationship Id="rId305" Type="http://schemas.openxmlformats.org/officeDocument/2006/relationships/oleObject" Target="embeddings/oleObject153.bin"/><Relationship Id="rId347" Type="http://schemas.openxmlformats.org/officeDocument/2006/relationships/oleObject" Target="embeddings/oleObject175.bin"/><Relationship Id="rId44" Type="http://schemas.openxmlformats.org/officeDocument/2006/relationships/image" Target="media/image20.wmf"/><Relationship Id="rId86" Type="http://schemas.openxmlformats.org/officeDocument/2006/relationships/image" Target="media/image41.wmf"/><Relationship Id="rId151" Type="http://schemas.openxmlformats.org/officeDocument/2006/relationships/image" Target="media/image71.wmf"/><Relationship Id="rId389" Type="http://schemas.openxmlformats.org/officeDocument/2006/relationships/footer" Target="footer1.xml"/><Relationship Id="rId193" Type="http://schemas.openxmlformats.org/officeDocument/2006/relationships/oleObject" Target="embeddings/oleObject96.bin"/><Relationship Id="rId207" Type="http://schemas.openxmlformats.org/officeDocument/2006/relationships/oleObject" Target="embeddings/oleObject103.bin"/><Relationship Id="rId249" Type="http://schemas.openxmlformats.org/officeDocument/2006/relationships/oleObject" Target="embeddings/oleObject125.bin"/><Relationship Id="rId13" Type="http://schemas.openxmlformats.org/officeDocument/2006/relationships/image" Target="media/image4.wmf"/><Relationship Id="rId109" Type="http://schemas.openxmlformats.org/officeDocument/2006/relationships/oleObject" Target="embeddings/oleObject51.bin"/><Relationship Id="rId260" Type="http://schemas.openxmlformats.org/officeDocument/2006/relationships/image" Target="media/image124.emf"/><Relationship Id="rId316" Type="http://schemas.openxmlformats.org/officeDocument/2006/relationships/image" Target="media/image152.wmf"/><Relationship Id="rId55" Type="http://schemas.openxmlformats.org/officeDocument/2006/relationships/oleObject" Target="embeddings/oleObject24.bin"/><Relationship Id="rId97" Type="http://schemas.openxmlformats.org/officeDocument/2006/relationships/oleObject" Target="embeddings/oleObject45.bin"/><Relationship Id="rId120" Type="http://schemas.openxmlformats.org/officeDocument/2006/relationships/image" Target="media/image58.wmf"/><Relationship Id="rId358" Type="http://schemas.openxmlformats.org/officeDocument/2006/relationships/image" Target="media/image172.wmf"/><Relationship Id="rId162" Type="http://schemas.openxmlformats.org/officeDocument/2006/relationships/image" Target="media/image77.wmf"/><Relationship Id="rId218" Type="http://schemas.openxmlformats.org/officeDocument/2006/relationships/image" Target="media/image103.wmf"/><Relationship Id="rId271" Type="http://schemas.openxmlformats.org/officeDocument/2006/relationships/image" Target="media/image130.wmf"/><Relationship Id="rId24" Type="http://schemas.openxmlformats.org/officeDocument/2006/relationships/image" Target="media/image10.wmf"/><Relationship Id="rId66" Type="http://schemas.openxmlformats.org/officeDocument/2006/relationships/image" Target="media/image31.wmf"/><Relationship Id="rId131" Type="http://schemas.openxmlformats.org/officeDocument/2006/relationships/oleObject" Target="embeddings/oleObject62.bin"/><Relationship Id="rId327" Type="http://schemas.openxmlformats.org/officeDocument/2006/relationships/oleObject" Target="embeddings/oleObject164.bin"/><Relationship Id="rId369" Type="http://schemas.openxmlformats.org/officeDocument/2006/relationships/oleObject" Target="embeddings/oleObject186.bin"/><Relationship Id="rId173" Type="http://schemas.openxmlformats.org/officeDocument/2006/relationships/oleObject" Target="embeddings/oleObject85.bin"/><Relationship Id="rId229" Type="http://schemas.openxmlformats.org/officeDocument/2006/relationships/oleObject" Target="embeddings/oleObject115.bin"/><Relationship Id="rId380" Type="http://schemas.openxmlformats.org/officeDocument/2006/relationships/oleObject" Target="embeddings/oleObject191.bin"/><Relationship Id="rId240" Type="http://schemas.openxmlformats.org/officeDocument/2006/relationships/image" Target="media/image114.wmf"/><Relationship Id="rId35" Type="http://schemas.openxmlformats.org/officeDocument/2006/relationships/oleObject" Target="embeddings/oleObject14.bin"/><Relationship Id="rId77" Type="http://schemas.openxmlformats.org/officeDocument/2006/relationships/oleObject" Target="embeddings/oleObject35.bin"/><Relationship Id="rId100" Type="http://schemas.openxmlformats.org/officeDocument/2006/relationships/image" Target="media/image48.wmf"/><Relationship Id="rId282" Type="http://schemas.openxmlformats.org/officeDocument/2006/relationships/oleObject" Target="embeddings/oleObject141.bin"/><Relationship Id="rId338" Type="http://schemas.openxmlformats.org/officeDocument/2006/relationships/image" Target="media/image163.wmf"/><Relationship Id="rId8" Type="http://schemas.openxmlformats.org/officeDocument/2006/relationships/oleObject" Target="embeddings/oleObject1.bin"/><Relationship Id="rId142" Type="http://schemas.openxmlformats.org/officeDocument/2006/relationships/image" Target="media/image67.wmf"/><Relationship Id="rId184" Type="http://schemas.openxmlformats.org/officeDocument/2006/relationships/image" Target="media/image88.wmf"/><Relationship Id="rId391" Type="http://schemas.openxmlformats.org/officeDocument/2006/relationships/fontTable" Target="fontTable.xml"/><Relationship Id="rId251" Type="http://schemas.openxmlformats.org/officeDocument/2006/relationships/oleObject" Target="embeddings/oleObject126.bin"/><Relationship Id="rId46" Type="http://schemas.openxmlformats.org/officeDocument/2006/relationships/image" Target="media/image21.wmf"/><Relationship Id="rId293" Type="http://schemas.openxmlformats.org/officeDocument/2006/relationships/oleObject" Target="embeddings/oleObject147.bin"/><Relationship Id="rId307" Type="http://schemas.openxmlformats.org/officeDocument/2006/relationships/oleObject" Target="embeddings/oleObject154.bin"/><Relationship Id="rId349" Type="http://schemas.openxmlformats.org/officeDocument/2006/relationships/oleObject" Target="embeddings/oleObject176.bin"/><Relationship Id="rId88" Type="http://schemas.openxmlformats.org/officeDocument/2006/relationships/image" Target="media/image42.wmf"/><Relationship Id="rId111" Type="http://schemas.openxmlformats.org/officeDocument/2006/relationships/oleObject" Target="embeddings/oleObject52.bin"/><Relationship Id="rId153" Type="http://schemas.openxmlformats.org/officeDocument/2006/relationships/image" Target="media/image72.wmf"/><Relationship Id="rId195" Type="http://schemas.openxmlformats.org/officeDocument/2006/relationships/oleObject" Target="embeddings/oleObject97.bin"/><Relationship Id="rId209" Type="http://schemas.openxmlformats.org/officeDocument/2006/relationships/oleObject" Target="embeddings/oleObject104.bin"/><Relationship Id="rId360" Type="http://schemas.openxmlformats.org/officeDocument/2006/relationships/image" Target="media/image173.wmf"/><Relationship Id="rId220" Type="http://schemas.openxmlformats.org/officeDocument/2006/relationships/image" Target="media/image104.wmf"/><Relationship Id="rId15" Type="http://schemas.openxmlformats.org/officeDocument/2006/relationships/image" Target="media/image5.wmf"/><Relationship Id="rId57" Type="http://schemas.openxmlformats.org/officeDocument/2006/relationships/oleObject" Target="embeddings/oleObject25.bin"/><Relationship Id="rId262" Type="http://schemas.openxmlformats.org/officeDocument/2006/relationships/image" Target="media/image125.wmf"/><Relationship Id="rId318" Type="http://schemas.openxmlformats.org/officeDocument/2006/relationships/image" Target="media/image153.wmf"/><Relationship Id="rId99" Type="http://schemas.openxmlformats.org/officeDocument/2006/relationships/oleObject" Target="embeddings/oleObject46.bin"/><Relationship Id="rId122" Type="http://schemas.openxmlformats.org/officeDocument/2006/relationships/image" Target="media/image59.wmf"/><Relationship Id="rId164" Type="http://schemas.openxmlformats.org/officeDocument/2006/relationships/image" Target="media/image78.wmf"/><Relationship Id="rId371" Type="http://schemas.openxmlformats.org/officeDocument/2006/relationships/oleObject" Target="embeddings/oleObject187.bin"/><Relationship Id="rId26" Type="http://schemas.openxmlformats.org/officeDocument/2006/relationships/image" Target="media/image11.wmf"/><Relationship Id="rId231" Type="http://schemas.openxmlformats.org/officeDocument/2006/relationships/oleObject" Target="embeddings/oleObject116.bin"/><Relationship Id="rId273" Type="http://schemas.openxmlformats.org/officeDocument/2006/relationships/image" Target="media/image131.wmf"/><Relationship Id="rId329" Type="http://schemas.openxmlformats.org/officeDocument/2006/relationships/oleObject" Target="embeddings/oleObject165.bin"/><Relationship Id="rId68" Type="http://schemas.openxmlformats.org/officeDocument/2006/relationships/image" Target="media/image32.wmf"/><Relationship Id="rId133" Type="http://schemas.openxmlformats.org/officeDocument/2006/relationships/oleObject" Target="embeddings/oleObject63.bin"/><Relationship Id="rId175" Type="http://schemas.openxmlformats.org/officeDocument/2006/relationships/oleObject" Target="embeddings/oleObject86.bin"/><Relationship Id="rId340" Type="http://schemas.openxmlformats.org/officeDocument/2006/relationships/image" Target="media/image164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28</Pages>
  <Words>4628</Words>
  <Characters>26385</Characters>
  <Application>Microsoft Office Word</Application>
  <DocSecurity>0</DocSecurity>
  <Lines>219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MoBIL GROUP</Company>
  <LinksUpToDate>false</LinksUpToDate>
  <CharactersWithSpaces>30952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user</dc:creator>
  <cp:keywords/>
  <dc:description/>
  <cp:lastModifiedBy>Андрей</cp:lastModifiedBy>
  <cp:revision>2</cp:revision>
  <cp:lastPrinted>2016-05-14T14:32:00Z</cp:lastPrinted>
  <dcterms:created xsi:type="dcterms:W3CDTF">2017-05-22T17:59:00Z</dcterms:created>
  <dcterms:modified xsi:type="dcterms:W3CDTF">2017-05-22T17:59:00Z</dcterms:modified>
</cp:coreProperties>
</file>