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2" w:rsidRDefault="00AB5CE2" w:rsidP="00AB5CE2">
      <w:pPr>
        <w:pStyle w:val="a4"/>
        <w:spacing w:line="240" w:lineRule="auto"/>
      </w:pPr>
      <w:r>
        <w:t>Проводимые опросы среди молодых потребителей со средним заработком показали, что большинство отдает предпочтение недорогим, но качественным товарам. Основными требованиями, предъявляемыми к одежде, являются современные модели и приемлемая цена: в среднем 20-30 у. е.</w:t>
      </w:r>
    </w:p>
    <w:p w:rsidR="00AB5CE2" w:rsidRDefault="00AB5CE2" w:rsidP="00AB5CE2">
      <w:pPr>
        <w:pStyle w:val="a4"/>
        <w:spacing w:line="240" w:lineRule="auto"/>
      </w:pPr>
      <w:r>
        <w:t>Необходимо открыть розничное предприятие по реализации готовой одежды общей площадью 112кв.м. и штатом сотрудников 12 человек. Перед началом деятельности необходимо:</w:t>
      </w:r>
    </w:p>
    <w:p w:rsidR="00AB5CE2" w:rsidRDefault="00AB5CE2" w:rsidP="00AB5CE2">
      <w:pPr>
        <w:pStyle w:val="a4"/>
        <w:numPr>
          <w:ilvl w:val="0"/>
          <w:numId w:val="1"/>
        </w:numPr>
        <w:spacing w:line="240" w:lineRule="auto"/>
        <w:ind w:left="567" w:hanging="283"/>
      </w:pPr>
      <w:r>
        <w:t>провести ремонт в арендуемом помещении на сумму по смете – 7000у.е.;</w:t>
      </w:r>
    </w:p>
    <w:p w:rsidR="00AB5CE2" w:rsidRDefault="00AB5CE2" w:rsidP="00AB5CE2">
      <w:pPr>
        <w:pStyle w:val="a4"/>
        <w:numPr>
          <w:ilvl w:val="0"/>
          <w:numId w:val="1"/>
        </w:numPr>
        <w:spacing w:line="240" w:lineRule="auto"/>
        <w:ind w:left="567" w:hanging="283"/>
      </w:pPr>
      <w:r>
        <w:t>закупить офисное и торговое оборудование на сумму – 8200 у.е.;</w:t>
      </w:r>
    </w:p>
    <w:p w:rsidR="00AB5CE2" w:rsidRDefault="00AB5CE2" w:rsidP="00AB5CE2">
      <w:pPr>
        <w:pStyle w:val="a4"/>
        <w:numPr>
          <w:ilvl w:val="0"/>
          <w:numId w:val="1"/>
        </w:numPr>
        <w:spacing w:line="240" w:lineRule="auto"/>
        <w:ind w:left="567" w:hanging="283"/>
      </w:pPr>
      <w:r>
        <w:t>закупить партию товара в количестве 1250 единиц со средней ценой 9 у.е.;</w:t>
      </w:r>
    </w:p>
    <w:p w:rsidR="00AB5CE2" w:rsidRDefault="00AB5CE2" w:rsidP="00AB5CE2">
      <w:pPr>
        <w:pStyle w:val="a4"/>
        <w:numPr>
          <w:ilvl w:val="0"/>
          <w:numId w:val="1"/>
        </w:numPr>
        <w:spacing w:line="240" w:lineRule="auto"/>
        <w:ind w:left="567" w:hanging="283"/>
      </w:pPr>
      <w:r>
        <w:t xml:space="preserve">разработать штатное расписание на 12 сотрудников со средней заработной платой 250у.е. </w:t>
      </w:r>
    </w:p>
    <w:p w:rsidR="00AB5CE2" w:rsidRDefault="00AB5CE2" w:rsidP="00AB5CE2">
      <w:pPr>
        <w:pStyle w:val="a4"/>
        <w:spacing w:line="240" w:lineRule="auto"/>
      </w:pPr>
      <w:r>
        <w:t>Определите, выгодно ли продавать продукцию по планируемой цене.</w:t>
      </w:r>
    </w:p>
    <w:p w:rsidR="00111CEE" w:rsidRDefault="00111CEE"/>
    <w:sectPr w:rsidR="0011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ACF"/>
    <w:multiLevelType w:val="hybridMultilevel"/>
    <w:tmpl w:val="62EC86D2"/>
    <w:lvl w:ilvl="0" w:tplc="D18A551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B5CE2"/>
    <w:rsid w:val="00111CEE"/>
    <w:rsid w:val="00A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 основной Знак"/>
    <w:link w:val="a4"/>
    <w:uiPriority w:val="99"/>
    <w:locked/>
    <w:rsid w:val="00AB5CE2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Ш основной"/>
    <w:basedOn w:val="a"/>
    <w:link w:val="a3"/>
    <w:uiPriority w:val="99"/>
    <w:rsid w:val="00AB5CE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2017-05-22T07:32:00Z</dcterms:created>
  <dcterms:modified xsi:type="dcterms:W3CDTF">2017-05-22T07:32:00Z</dcterms:modified>
</cp:coreProperties>
</file>