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B8" w:rsidRDefault="00C24BB8">
      <w:pPr>
        <w:rPr>
          <w:rFonts w:ascii="Times New Roman" w:hAnsi="Times New Roman"/>
          <w:sz w:val="28"/>
          <w:szCs w:val="28"/>
        </w:rPr>
      </w:pPr>
      <w:r w:rsidRPr="006B0536">
        <w:rPr>
          <w:rFonts w:ascii="Times New Roman" w:eastAsia="Times New Roman" w:hAnsi="Times New Roman" w:cs="Times New Roman"/>
          <w:sz w:val="28"/>
          <w:szCs w:val="28"/>
        </w:rPr>
        <w:t>Экономика организации</w:t>
      </w:r>
      <w:r w:rsidRPr="008A0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23A5" w:rsidRDefault="00C24BB8">
      <w:r>
        <w:rPr>
          <w:rFonts w:ascii="Times New Roman" w:hAnsi="Times New Roman"/>
          <w:sz w:val="28"/>
          <w:szCs w:val="28"/>
        </w:rPr>
        <w:t>К</w:t>
      </w:r>
      <w:r w:rsidRPr="007676C0">
        <w:rPr>
          <w:rFonts w:ascii="Times New Roman" w:eastAsia="Times New Roman" w:hAnsi="Times New Roman" w:cs="Times New Roman"/>
          <w:sz w:val="28"/>
          <w:szCs w:val="28"/>
        </w:rPr>
        <w:t>урсовая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тему «</w:t>
      </w:r>
      <w:r w:rsidRPr="007676C0">
        <w:rPr>
          <w:rFonts w:ascii="Times New Roman" w:eastAsia="Times New Roman" w:hAnsi="Times New Roman" w:cs="Times New Roman"/>
          <w:sz w:val="28"/>
          <w:szCs w:val="28"/>
        </w:rPr>
        <w:t>Показатели эффективности использования оборотных сре</w:t>
      </w:r>
      <w:proofErr w:type="gramStart"/>
      <w:r w:rsidRPr="007676C0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7676C0">
        <w:rPr>
          <w:rFonts w:ascii="Times New Roman" w:eastAsia="Times New Roman" w:hAnsi="Times New Roman" w:cs="Times New Roman"/>
          <w:sz w:val="28"/>
          <w:szCs w:val="28"/>
        </w:rPr>
        <w:t>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sectPr w:rsidR="00FD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BB8"/>
    <w:rsid w:val="00C24BB8"/>
    <w:rsid w:val="00FD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2017-05-16T15:55:00Z</dcterms:created>
  <dcterms:modified xsi:type="dcterms:W3CDTF">2017-05-16T16:01:00Z</dcterms:modified>
</cp:coreProperties>
</file>