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F4" w:rsidRPr="002C758C" w:rsidRDefault="007E09F4" w:rsidP="002C758C">
      <w:pPr>
        <w:keepNext/>
        <w:pBdr>
          <w:top w:val="thinThickSmallGap" w:sz="24" w:space="1" w:color="auto"/>
          <w:bottom w:val="thickThinSmallGap" w:sz="24" w:space="0" w:color="auto"/>
        </w:pBdr>
        <w:spacing w:after="120" w:line="240" w:lineRule="auto"/>
        <w:jc w:val="center"/>
        <w:outlineLvl w:val="0"/>
        <w:rPr>
          <w:rFonts w:ascii="Times New Roman" w:hAnsi="Times New Roman"/>
          <w:b/>
          <w:sz w:val="32"/>
          <w:szCs w:val="32"/>
        </w:rPr>
      </w:pPr>
      <w:r w:rsidRPr="002C758C">
        <w:rPr>
          <w:rFonts w:ascii="Times New Roman" w:hAnsi="Times New Roman"/>
          <w:b/>
          <w:sz w:val="32"/>
          <w:szCs w:val="32"/>
        </w:rPr>
        <w:t xml:space="preserve">Рецензия на лабораторную работу № </w:t>
      </w:r>
      <w:r>
        <w:rPr>
          <w:rFonts w:ascii="Times New Roman" w:hAnsi="Times New Roman"/>
          <w:i/>
          <w:sz w:val="28"/>
          <w:szCs w:val="32"/>
          <w:u w:val="single"/>
        </w:rPr>
        <w:t>4</w:t>
      </w:r>
    </w:p>
    <w:p w:rsidR="007E09F4" w:rsidRPr="002C758C" w:rsidRDefault="007E09F4" w:rsidP="002C758C">
      <w:pPr>
        <w:pBdr>
          <w:top w:val="thinThickSmallGap" w:sz="24" w:space="1" w:color="auto"/>
          <w:bottom w:val="thickThinSmallGap" w:sz="24" w:space="0" w:color="auto"/>
        </w:pBdr>
        <w:spacing w:after="0" w:line="240" w:lineRule="atLeast"/>
        <w:rPr>
          <w:rFonts w:ascii="Times New Roman" w:hAnsi="Times New Roman"/>
          <w:i/>
          <w:color w:val="000000"/>
          <w:sz w:val="28"/>
          <w:szCs w:val="28"/>
        </w:rPr>
      </w:pPr>
      <w:r w:rsidRPr="002C758C">
        <w:rPr>
          <w:rFonts w:ascii="Times New Roman" w:hAnsi="Times New Roman"/>
          <w:b/>
          <w:color w:val="000000"/>
          <w:sz w:val="28"/>
          <w:szCs w:val="28"/>
        </w:rPr>
        <w:t>Выполнил:</w:t>
      </w:r>
    </w:p>
    <w:p w:rsidR="007E09F4" w:rsidRPr="002C758C" w:rsidRDefault="007E09F4" w:rsidP="002C758C">
      <w:pPr>
        <w:pBdr>
          <w:top w:val="thinThickSmallGap" w:sz="24" w:space="1" w:color="auto"/>
          <w:bottom w:val="thickThinSmallGap" w:sz="24" w:space="0" w:color="auto"/>
        </w:pBdr>
        <w:spacing w:after="0" w:line="240" w:lineRule="atLeast"/>
        <w:rPr>
          <w:rFonts w:ascii="Times New Roman" w:hAnsi="Times New Roman"/>
          <w:b/>
          <w:color w:val="000000"/>
          <w:sz w:val="28"/>
          <w:szCs w:val="28"/>
        </w:rPr>
      </w:pPr>
      <w:r w:rsidRPr="002C758C">
        <w:rPr>
          <w:rFonts w:ascii="Times New Roman" w:hAnsi="Times New Roman"/>
          <w:b/>
          <w:color w:val="000000"/>
          <w:sz w:val="28"/>
          <w:szCs w:val="28"/>
        </w:rPr>
        <w:t xml:space="preserve">Проверил: </w:t>
      </w:r>
    </w:p>
    <w:p w:rsidR="007E09F4" w:rsidRPr="002C758C" w:rsidRDefault="007E09F4" w:rsidP="002C758C">
      <w:pPr>
        <w:pBdr>
          <w:top w:val="thinThickSmallGap" w:sz="24" w:space="1" w:color="auto"/>
          <w:bottom w:val="thickThinSmallGap" w:sz="24" w:space="0" w:color="auto"/>
        </w:pBdr>
        <w:spacing w:after="0" w:line="240" w:lineRule="atLeast"/>
        <w:rPr>
          <w:rFonts w:ascii="Times New Roman" w:hAnsi="Times New Roman"/>
          <w:i/>
          <w:sz w:val="28"/>
          <w:szCs w:val="28"/>
        </w:rPr>
      </w:pPr>
      <w:r w:rsidRPr="002C758C">
        <w:rPr>
          <w:rFonts w:ascii="Times New Roman" w:hAnsi="Times New Roman"/>
          <w:b/>
          <w:sz w:val="28"/>
          <w:szCs w:val="28"/>
        </w:rPr>
        <w:t>Дата и время проверки:</w:t>
      </w:r>
      <w:r>
        <w:rPr>
          <w:rFonts w:ascii="Times New Roman" w:hAnsi="Times New Roman"/>
          <w:i/>
          <w:sz w:val="28"/>
          <w:szCs w:val="28"/>
          <w:u w:val="single"/>
        </w:rPr>
        <w:t>11.05.2017 20:58:09</w:t>
      </w:r>
      <w:bookmarkStart w:id="0" w:name="_GoBack"/>
      <w:bookmarkEnd w:id="0"/>
      <w:r w:rsidRPr="002C758C">
        <w:rPr>
          <w:rFonts w:ascii="Times New Roman" w:hAnsi="Times New Roman"/>
          <w:sz w:val="28"/>
          <w:szCs w:val="28"/>
        </w:rPr>
        <w:t>.</w:t>
      </w:r>
    </w:p>
    <w:p w:rsidR="007E09F4" w:rsidRPr="002C758C" w:rsidRDefault="007E09F4" w:rsidP="002C758C">
      <w:pPr>
        <w:pBdr>
          <w:top w:val="thinThickSmallGap" w:sz="24" w:space="1" w:color="auto"/>
          <w:bottom w:val="thickThinSmallGap" w:sz="24" w:space="0" w:color="auto"/>
        </w:pBdr>
        <w:spacing w:after="0" w:line="240" w:lineRule="atLeast"/>
        <w:rPr>
          <w:rFonts w:ascii="Times New Roman" w:hAnsi="Times New Roman"/>
          <w:sz w:val="28"/>
          <w:szCs w:val="28"/>
        </w:rPr>
      </w:pPr>
    </w:p>
    <w:p w:rsidR="007E09F4" w:rsidRPr="002C758C" w:rsidRDefault="007E09F4" w:rsidP="002C758C">
      <w:pPr>
        <w:pBdr>
          <w:top w:val="thinThickSmallGap" w:sz="24" w:space="1" w:color="auto"/>
          <w:bottom w:val="thickThinSmallGap" w:sz="24" w:space="0" w:color="auto"/>
        </w:pBdr>
        <w:spacing w:after="0" w:line="240" w:lineRule="atLeast"/>
        <w:rPr>
          <w:rFonts w:ascii="Times New Roman" w:hAnsi="Times New Roman"/>
          <w:color w:val="000000"/>
          <w:sz w:val="28"/>
          <w:szCs w:val="28"/>
        </w:rPr>
      </w:pPr>
      <w:r w:rsidRPr="002C758C">
        <w:rPr>
          <w:rFonts w:ascii="Times New Roman" w:hAnsi="Times New Roman"/>
          <w:b/>
          <w:color w:val="000000"/>
          <w:sz w:val="28"/>
          <w:szCs w:val="28"/>
        </w:rPr>
        <w:t>Заключение:</w:t>
      </w:r>
      <w:r w:rsidRPr="002C758C">
        <w:rPr>
          <w:rFonts w:ascii="Times New Roman" w:hAnsi="Times New Roman"/>
          <w:i/>
          <w:color w:val="FF0000"/>
          <w:sz w:val="28"/>
          <w:szCs w:val="28"/>
          <w:u w:val="single"/>
        </w:rPr>
        <w:t>работа не зачтена</w:t>
      </w:r>
      <w:r w:rsidRPr="002C758C">
        <w:rPr>
          <w:rFonts w:ascii="Times New Roman" w:hAnsi="Times New Roman"/>
          <w:color w:val="000000"/>
          <w:sz w:val="28"/>
          <w:szCs w:val="28"/>
          <w:u w:val="single"/>
        </w:rPr>
        <w:t>.</w:t>
      </w:r>
    </w:p>
    <w:p w:rsidR="007E09F4" w:rsidRPr="002C758C" w:rsidRDefault="007E09F4" w:rsidP="002C758C">
      <w:pPr>
        <w:pBdr>
          <w:top w:val="thinThickSmallGap" w:sz="24" w:space="1" w:color="auto"/>
          <w:bottom w:val="thickThinSmallGap" w:sz="24" w:space="0" w:color="auto"/>
        </w:pBdr>
        <w:spacing w:after="0" w:line="240" w:lineRule="atLeast"/>
        <w:rPr>
          <w:rFonts w:ascii="Times New Roman" w:hAnsi="Times New Roman"/>
          <w:i/>
          <w:color w:val="0000FF"/>
          <w:sz w:val="28"/>
          <w:szCs w:val="28"/>
        </w:rPr>
      </w:pPr>
    </w:p>
    <w:p w:rsidR="007E09F4" w:rsidRPr="002C758C" w:rsidRDefault="007E09F4" w:rsidP="002C758C">
      <w:pPr>
        <w:pBdr>
          <w:top w:val="thinThickSmallGap" w:sz="24" w:space="1" w:color="auto"/>
          <w:bottom w:val="thickThinSmallGap" w:sz="24" w:space="0" w:color="auto"/>
        </w:pBdr>
        <w:spacing w:after="0" w:line="240" w:lineRule="atLeast"/>
        <w:rPr>
          <w:rFonts w:ascii="Times New Roman" w:eastAsia="MS Mincho" w:hAnsi="Times New Roman"/>
          <w:i/>
          <w:sz w:val="28"/>
          <w:szCs w:val="28"/>
          <w:u w:val="single"/>
          <w:lang w:eastAsia="ja-JP"/>
        </w:rPr>
      </w:pPr>
      <w:r w:rsidRPr="002C758C">
        <w:rPr>
          <w:rFonts w:ascii="Times New Roman" w:hAnsi="Times New Roman"/>
          <w:b/>
          <w:sz w:val="28"/>
          <w:szCs w:val="28"/>
        </w:rPr>
        <w:t>Рекомендации:</w:t>
      </w:r>
      <w:r w:rsidRPr="002C758C">
        <w:rPr>
          <w:rFonts w:ascii="Times New Roman" w:hAnsi="Times New Roman"/>
          <w:i/>
          <w:sz w:val="28"/>
          <w:szCs w:val="28"/>
          <w:u w:val="single"/>
        </w:rPr>
        <w:t xml:space="preserve">измерения и расчеты, выполненные с ошибками, необходимо доработать. Замечания в тексте отчёта. В случае затруднений обратитесь ко мне за консультацией по электронному адресу </w:t>
      </w:r>
      <w:hyperlink r:id="rId4" w:history="1">
        <w:r w:rsidRPr="002C758C">
          <w:rPr>
            <w:rFonts w:ascii="Times New Roman" w:hAnsi="Times New Roman"/>
            <w:i/>
            <w:color w:val="0000FF"/>
            <w:sz w:val="28"/>
            <w:szCs w:val="28"/>
            <w:u w:val="single"/>
            <w:lang w:val="en-US"/>
          </w:rPr>
          <w:t>netphantom</w:t>
        </w:r>
        <w:r w:rsidRPr="002C758C">
          <w:rPr>
            <w:rFonts w:ascii="Times New Roman" w:hAnsi="Times New Roman"/>
            <w:i/>
            <w:color w:val="0000FF"/>
            <w:sz w:val="28"/>
            <w:szCs w:val="28"/>
            <w:u w:val="single"/>
          </w:rPr>
          <w:t>@</w:t>
        </w:r>
        <w:r w:rsidRPr="002C758C">
          <w:rPr>
            <w:rFonts w:ascii="Times New Roman" w:hAnsi="Times New Roman"/>
            <w:i/>
            <w:color w:val="0000FF"/>
            <w:sz w:val="28"/>
            <w:szCs w:val="28"/>
            <w:u w:val="single"/>
            <w:lang w:val="en-US"/>
          </w:rPr>
          <w:t>ngs</w:t>
        </w:r>
        <w:r w:rsidRPr="002C758C">
          <w:rPr>
            <w:rFonts w:ascii="Times New Roman" w:hAnsi="Times New Roman"/>
            <w:i/>
            <w:color w:val="0000FF"/>
            <w:sz w:val="28"/>
            <w:szCs w:val="28"/>
            <w:u w:val="single"/>
          </w:rPr>
          <w:t>.</w:t>
        </w:r>
        <w:r w:rsidRPr="002C758C">
          <w:rPr>
            <w:rFonts w:ascii="Times New Roman" w:hAnsi="Times New Roman"/>
            <w:i/>
            <w:color w:val="0000FF"/>
            <w:sz w:val="28"/>
            <w:szCs w:val="28"/>
            <w:u w:val="single"/>
            <w:lang w:val="en-US"/>
          </w:rPr>
          <w:t>ru</w:t>
        </w:r>
      </w:hyperlink>
      <w:r w:rsidRPr="002C758C">
        <w:rPr>
          <w:rFonts w:ascii="Times New Roman" w:eastAsia="MS Mincho" w:hAnsi="Times New Roman"/>
          <w:i/>
          <w:sz w:val="28"/>
          <w:szCs w:val="28"/>
          <w:u w:val="single"/>
          <w:lang w:eastAsia="ja-JP"/>
        </w:rPr>
        <w:t xml:space="preserve"> Пользование консультацией преподавателя не влияет на оценку по лабораторной работе.</w:t>
      </w:r>
    </w:p>
    <w:p w:rsidR="007E09F4" w:rsidRPr="002C758C" w:rsidRDefault="007E09F4" w:rsidP="002C758C">
      <w:pPr>
        <w:pBdr>
          <w:top w:val="thinThickSmallGap" w:sz="24" w:space="1" w:color="auto"/>
          <w:bottom w:val="thickThinSmallGap" w:sz="24" w:space="0" w:color="auto"/>
        </w:pBdr>
        <w:spacing w:after="0" w:line="240" w:lineRule="atLeast"/>
        <w:rPr>
          <w:rFonts w:ascii="Times New Roman" w:eastAsia="MS Mincho" w:hAnsi="Times New Roman"/>
          <w:sz w:val="28"/>
          <w:szCs w:val="28"/>
          <w:u w:val="single"/>
          <w:lang w:eastAsia="ja-JP"/>
        </w:rPr>
      </w:pPr>
      <w:r w:rsidRPr="002C758C">
        <w:rPr>
          <w:rFonts w:ascii="Times New Roman" w:eastAsia="MS Mincho" w:hAnsi="Times New Roman"/>
          <w:i/>
          <w:sz w:val="28"/>
          <w:szCs w:val="28"/>
          <w:u w:val="single"/>
          <w:lang w:eastAsia="ja-JP"/>
        </w:rPr>
        <w:t>Прошу не изменять и не удалять сделанные при проверке замечания и сообщения об ошибках. Это ускорит повторную проверку Вашей работы.</w:t>
      </w:r>
    </w:p>
    <w:p w:rsidR="007E09F4" w:rsidRPr="002C758C" w:rsidRDefault="007E09F4" w:rsidP="002C758C">
      <w:pPr>
        <w:pBdr>
          <w:top w:val="thinThickSmallGap" w:sz="24" w:space="1" w:color="auto"/>
          <w:bottom w:val="thickThinSmallGap" w:sz="24" w:space="0" w:color="auto"/>
        </w:pBdr>
        <w:spacing w:after="0" w:line="240" w:lineRule="atLeast"/>
        <w:rPr>
          <w:rFonts w:ascii="Times New Roman" w:hAnsi="Times New Roman"/>
          <w:sz w:val="28"/>
          <w:szCs w:val="28"/>
        </w:rPr>
      </w:pPr>
    </w:p>
    <w:p w:rsidR="007E09F4" w:rsidRPr="002C758C" w:rsidRDefault="007E09F4" w:rsidP="002C758C">
      <w:pPr>
        <w:pBdr>
          <w:top w:val="thinThickSmallGap" w:sz="24" w:space="1" w:color="auto"/>
          <w:bottom w:val="thickThinSmallGap" w:sz="24" w:space="0" w:color="auto"/>
        </w:pBdr>
        <w:spacing w:after="0" w:line="240" w:lineRule="atLeast"/>
        <w:rPr>
          <w:rFonts w:ascii="Times New Roman" w:hAnsi="Times New Roman"/>
          <w:i/>
          <w:color w:val="0000FF"/>
          <w:sz w:val="28"/>
          <w:szCs w:val="28"/>
        </w:rPr>
      </w:pPr>
      <w:r w:rsidRPr="002C758C">
        <w:rPr>
          <w:rFonts w:ascii="Times New Roman" w:hAnsi="Times New Roman"/>
          <w:i/>
          <w:color w:val="0000FF"/>
          <w:sz w:val="28"/>
          <w:szCs w:val="28"/>
        </w:rPr>
        <w:t>Так выделяются несущественные замечания и подсказки.</w:t>
      </w:r>
    </w:p>
    <w:p w:rsidR="007E09F4" w:rsidRPr="002C758C" w:rsidRDefault="007E09F4" w:rsidP="002C758C">
      <w:pPr>
        <w:pBdr>
          <w:top w:val="thinThickSmallGap" w:sz="24" w:space="1" w:color="auto"/>
          <w:bottom w:val="thickThinSmallGap" w:sz="24" w:space="0" w:color="auto"/>
        </w:pBdr>
        <w:spacing w:after="0" w:line="240" w:lineRule="atLeast"/>
        <w:rPr>
          <w:rFonts w:ascii="Times New Roman" w:hAnsi="Times New Roman"/>
          <w:sz w:val="28"/>
          <w:szCs w:val="28"/>
        </w:rPr>
      </w:pPr>
      <w:r w:rsidRPr="002C758C">
        <w:rPr>
          <w:rFonts w:ascii="Times New Roman" w:hAnsi="Times New Roman"/>
          <w:i/>
          <w:color w:val="FF0000"/>
          <w:sz w:val="28"/>
          <w:szCs w:val="28"/>
        </w:rPr>
        <w:t>Так выделяются сообщения об ошибках.</w:t>
      </w:r>
    </w:p>
    <w:p w:rsidR="007E09F4" w:rsidRPr="00DA118F" w:rsidRDefault="007E09F4" w:rsidP="00CB54CF">
      <w:pPr>
        <w:rPr>
          <w:color w:val="0000FF"/>
          <w:sz w:val="28"/>
        </w:rPr>
      </w:pPr>
      <w:r>
        <w:rPr>
          <w:color w:val="0000FF"/>
          <w:sz w:val="28"/>
        </w:rPr>
        <w:br w:type="page"/>
      </w:r>
    </w:p>
    <w:p w:rsidR="007E09F4" w:rsidRPr="00DA118F" w:rsidRDefault="007E09F4" w:rsidP="00CB54CF">
      <w:pPr>
        <w:pStyle w:val="BodyText"/>
        <w:jc w:val="center"/>
        <w:rPr>
          <w:sz w:val="28"/>
          <w:szCs w:val="28"/>
        </w:rPr>
      </w:pPr>
      <w:r w:rsidRPr="00DA118F">
        <w:rPr>
          <w:sz w:val="28"/>
          <w:szCs w:val="28"/>
        </w:rPr>
        <w:t>Федеральное агентство связи</w:t>
      </w:r>
    </w:p>
    <w:p w:rsidR="007E09F4" w:rsidRPr="00DA118F" w:rsidRDefault="007E09F4" w:rsidP="00CB54CF">
      <w:pPr>
        <w:jc w:val="center"/>
        <w:rPr>
          <w:rFonts w:ascii="Times New Roman" w:hAnsi="Times New Roman"/>
          <w:sz w:val="28"/>
          <w:szCs w:val="28"/>
        </w:rPr>
      </w:pPr>
    </w:p>
    <w:p w:rsidR="007E09F4" w:rsidRPr="00DA118F" w:rsidRDefault="007E09F4" w:rsidP="00CB54CF">
      <w:pPr>
        <w:pStyle w:val="BodyText2"/>
        <w:jc w:val="center"/>
        <w:rPr>
          <w:sz w:val="28"/>
          <w:szCs w:val="28"/>
        </w:rPr>
      </w:pPr>
      <w:r w:rsidRPr="00DA118F">
        <w:rPr>
          <w:sz w:val="28"/>
          <w:szCs w:val="28"/>
        </w:rPr>
        <w:t>Сибирский Государственный Университет Телекоммуникаций и Информатики</w:t>
      </w:r>
    </w:p>
    <w:p w:rsidR="007E09F4" w:rsidRPr="00DA118F" w:rsidRDefault="007E09F4" w:rsidP="00CB54CF">
      <w:pPr>
        <w:jc w:val="center"/>
        <w:rPr>
          <w:rFonts w:ascii="Times New Roman" w:hAnsi="Times New Roman"/>
          <w:b/>
          <w:sz w:val="28"/>
          <w:szCs w:val="28"/>
        </w:rPr>
      </w:pPr>
    </w:p>
    <w:p w:rsidR="007E09F4" w:rsidRPr="00DA118F" w:rsidRDefault="007E09F4" w:rsidP="00CB54CF">
      <w:pPr>
        <w:jc w:val="center"/>
        <w:rPr>
          <w:rFonts w:ascii="Times New Roman" w:hAnsi="Times New Roman"/>
          <w:b/>
          <w:sz w:val="28"/>
          <w:szCs w:val="28"/>
        </w:rPr>
      </w:pPr>
      <w:r w:rsidRPr="00DA118F">
        <w:rPr>
          <w:rFonts w:ascii="Times New Roman" w:hAnsi="Times New Roman"/>
          <w:b/>
          <w:sz w:val="28"/>
          <w:szCs w:val="28"/>
        </w:rPr>
        <w:t>Межрегиональный центр переподготовки специалистов</w:t>
      </w:r>
    </w:p>
    <w:p w:rsidR="007E09F4" w:rsidRPr="00DA118F" w:rsidRDefault="007E09F4" w:rsidP="00CB54CF">
      <w:pPr>
        <w:jc w:val="center"/>
        <w:rPr>
          <w:rFonts w:ascii="Times New Roman" w:hAnsi="Times New Roman"/>
          <w:b/>
          <w:sz w:val="28"/>
          <w:szCs w:val="28"/>
        </w:rPr>
      </w:pPr>
    </w:p>
    <w:p w:rsidR="007E09F4" w:rsidRPr="00DA118F" w:rsidRDefault="007E09F4" w:rsidP="00CB54CF">
      <w:pPr>
        <w:rPr>
          <w:rFonts w:ascii="Times New Roman" w:hAnsi="Times New Roman"/>
          <w:b/>
          <w:sz w:val="28"/>
          <w:szCs w:val="28"/>
        </w:rPr>
      </w:pPr>
    </w:p>
    <w:p w:rsidR="007E09F4" w:rsidRDefault="007E09F4" w:rsidP="0041208C">
      <w:pPr>
        <w:pStyle w:val="Heading1"/>
        <w:jc w:val="center"/>
        <w:rPr>
          <w:rFonts w:ascii="Times New Roman" w:hAnsi="Times New Roman" w:cs="Times New Roman"/>
          <w:sz w:val="28"/>
          <w:szCs w:val="28"/>
        </w:rPr>
      </w:pPr>
      <w:r>
        <w:rPr>
          <w:rFonts w:ascii="Times New Roman" w:hAnsi="Times New Roman" w:cs="Times New Roman"/>
          <w:sz w:val="28"/>
          <w:szCs w:val="28"/>
        </w:rPr>
        <w:t>Лабораторная работа 7.3</w:t>
      </w:r>
    </w:p>
    <w:p w:rsidR="007E09F4" w:rsidRPr="00E01CE7" w:rsidRDefault="007E09F4" w:rsidP="00E01CE7">
      <w:pPr>
        <w:jc w:val="center"/>
        <w:rPr>
          <w:rFonts w:ascii="Times New Roman" w:hAnsi="Times New Roman"/>
          <w:b/>
          <w:sz w:val="28"/>
          <w:szCs w:val="28"/>
        </w:rPr>
      </w:pPr>
      <w:r w:rsidRPr="00E01CE7">
        <w:rPr>
          <w:rFonts w:ascii="Times New Roman" w:hAnsi="Times New Roman"/>
          <w:b/>
          <w:sz w:val="28"/>
          <w:szCs w:val="28"/>
        </w:rPr>
        <w:t>По дисциплине: Физика</w:t>
      </w:r>
      <w:r>
        <w:rPr>
          <w:rFonts w:ascii="Times New Roman" w:hAnsi="Times New Roman"/>
          <w:b/>
          <w:sz w:val="28"/>
          <w:szCs w:val="28"/>
        </w:rPr>
        <w:t xml:space="preserve"> (специальные главы)</w:t>
      </w:r>
    </w:p>
    <w:p w:rsidR="007E09F4" w:rsidRPr="0041208C" w:rsidRDefault="007E09F4" w:rsidP="0041208C">
      <w:pPr>
        <w:pStyle w:val="Heading1"/>
        <w:jc w:val="center"/>
        <w:rPr>
          <w:rFonts w:ascii="Times New Roman" w:hAnsi="Times New Roman" w:cs="Times New Roman"/>
          <w:sz w:val="28"/>
          <w:szCs w:val="28"/>
        </w:rPr>
      </w:pPr>
      <w:r>
        <w:rPr>
          <w:rFonts w:ascii="Times New Roman" w:hAnsi="Times New Roman" w:cs="Times New Roman"/>
          <w:sz w:val="28"/>
          <w:szCs w:val="28"/>
        </w:rPr>
        <w:t>«</w:t>
      </w:r>
      <w:r w:rsidRPr="00E01CE7">
        <w:rPr>
          <w:rFonts w:ascii="Times New Roman" w:hAnsi="Times New Roman" w:cs="Times New Roman"/>
          <w:b w:val="0"/>
          <w:sz w:val="28"/>
          <w:szCs w:val="28"/>
        </w:rPr>
        <w:t>Определение длины электромагнитной волны методом дифракции Фраунгофера</w:t>
      </w:r>
      <w:r>
        <w:rPr>
          <w:rFonts w:ascii="Times New Roman" w:hAnsi="Times New Roman" w:cs="Times New Roman"/>
          <w:sz w:val="28"/>
          <w:szCs w:val="28"/>
        </w:rPr>
        <w:t>»</w:t>
      </w:r>
    </w:p>
    <w:p w:rsidR="007E09F4" w:rsidRPr="002F5ED2" w:rsidRDefault="007E09F4" w:rsidP="0041208C">
      <w:pPr>
        <w:pStyle w:val="Heading1"/>
        <w:jc w:val="center"/>
        <w:rPr>
          <w:rFonts w:ascii="Times New Roman" w:hAnsi="Times New Roman"/>
          <w:sz w:val="28"/>
          <w:szCs w:val="28"/>
        </w:rPr>
      </w:pPr>
    </w:p>
    <w:p w:rsidR="007E09F4" w:rsidRDefault="007E09F4" w:rsidP="00CB54CF">
      <w:pPr>
        <w:rPr>
          <w:rFonts w:ascii="Times New Roman" w:hAnsi="Times New Roman"/>
          <w:b/>
          <w:sz w:val="28"/>
          <w:szCs w:val="28"/>
        </w:rPr>
      </w:pPr>
    </w:p>
    <w:p w:rsidR="007E09F4" w:rsidRPr="00DA118F" w:rsidRDefault="007E09F4" w:rsidP="00CB54CF">
      <w:pPr>
        <w:rPr>
          <w:rFonts w:ascii="Times New Roman" w:hAnsi="Times New Roman"/>
          <w:b/>
          <w:sz w:val="28"/>
          <w:szCs w:val="28"/>
        </w:rPr>
      </w:pPr>
    </w:p>
    <w:p w:rsidR="007E09F4" w:rsidRPr="00DA118F" w:rsidRDefault="007E09F4" w:rsidP="00CB54CF">
      <w:pPr>
        <w:jc w:val="center"/>
        <w:rPr>
          <w:rFonts w:ascii="Times New Roman" w:hAnsi="Times New Roman"/>
          <w:b/>
          <w:sz w:val="28"/>
          <w:szCs w:val="28"/>
        </w:rPr>
      </w:pPr>
    </w:p>
    <w:p w:rsidR="007E09F4" w:rsidRPr="00DA118F" w:rsidRDefault="007E09F4" w:rsidP="00CB54CF">
      <w:pPr>
        <w:ind w:firstLine="4678"/>
        <w:rPr>
          <w:rFonts w:ascii="Times New Roman" w:hAnsi="Times New Roman"/>
          <w:sz w:val="28"/>
          <w:szCs w:val="28"/>
        </w:rPr>
      </w:pPr>
      <w:r w:rsidRPr="00DA118F">
        <w:rPr>
          <w:rFonts w:ascii="Times New Roman" w:hAnsi="Times New Roman"/>
          <w:b/>
          <w:sz w:val="28"/>
          <w:szCs w:val="28"/>
        </w:rPr>
        <w:t>Выполнил</w:t>
      </w:r>
      <w:r w:rsidRPr="00DA118F">
        <w:rPr>
          <w:rFonts w:ascii="Times New Roman" w:hAnsi="Times New Roman"/>
          <w:sz w:val="28"/>
          <w:szCs w:val="28"/>
        </w:rPr>
        <w:t xml:space="preserve">: </w:t>
      </w:r>
    </w:p>
    <w:p w:rsidR="007E09F4" w:rsidRDefault="007E09F4" w:rsidP="00CB54CF">
      <w:pPr>
        <w:ind w:firstLine="4678"/>
        <w:rPr>
          <w:rStyle w:val="apple-converted-space"/>
          <w:rFonts w:cs="Calibri"/>
          <w:color w:val="000000"/>
          <w:sz w:val="27"/>
          <w:szCs w:val="27"/>
        </w:rPr>
      </w:pPr>
      <w:r w:rsidRPr="00DA118F">
        <w:rPr>
          <w:rFonts w:ascii="Times New Roman" w:hAnsi="Times New Roman"/>
          <w:b/>
          <w:sz w:val="28"/>
          <w:szCs w:val="28"/>
        </w:rPr>
        <w:t>Группа</w:t>
      </w:r>
      <w:r w:rsidRPr="00DA118F">
        <w:rPr>
          <w:rFonts w:ascii="Times New Roman" w:hAnsi="Times New Roman"/>
          <w:sz w:val="28"/>
          <w:szCs w:val="28"/>
        </w:rPr>
        <w:t xml:space="preserve">: </w:t>
      </w:r>
    </w:p>
    <w:p w:rsidR="007E09F4" w:rsidRPr="00DA118F" w:rsidRDefault="007E09F4" w:rsidP="00CB54CF">
      <w:pPr>
        <w:ind w:firstLine="4678"/>
        <w:rPr>
          <w:rFonts w:ascii="Times New Roman" w:hAnsi="Times New Roman"/>
          <w:b/>
          <w:sz w:val="28"/>
          <w:szCs w:val="28"/>
        </w:rPr>
      </w:pPr>
      <w:r>
        <w:rPr>
          <w:rFonts w:ascii="Times New Roman" w:hAnsi="Times New Roman"/>
          <w:b/>
          <w:sz w:val="28"/>
          <w:szCs w:val="28"/>
        </w:rPr>
        <w:t>Вариант: 4</w:t>
      </w:r>
    </w:p>
    <w:p w:rsidR="007E09F4" w:rsidRPr="00DA118F" w:rsidRDefault="007E09F4" w:rsidP="00CB54CF">
      <w:pPr>
        <w:ind w:firstLine="4678"/>
        <w:rPr>
          <w:rFonts w:ascii="Times New Roman" w:hAnsi="Times New Roman"/>
          <w:sz w:val="28"/>
          <w:szCs w:val="28"/>
        </w:rPr>
      </w:pPr>
    </w:p>
    <w:p w:rsidR="007E09F4" w:rsidRPr="00DA118F" w:rsidRDefault="007E09F4" w:rsidP="00CB54CF">
      <w:pPr>
        <w:ind w:firstLine="4678"/>
        <w:rPr>
          <w:rFonts w:ascii="Times New Roman" w:hAnsi="Times New Roman"/>
          <w:sz w:val="28"/>
          <w:szCs w:val="28"/>
        </w:rPr>
      </w:pPr>
    </w:p>
    <w:p w:rsidR="007E09F4" w:rsidRPr="00CB54CF" w:rsidRDefault="007E09F4" w:rsidP="00CB54CF">
      <w:pPr>
        <w:ind w:firstLine="4678"/>
        <w:rPr>
          <w:rFonts w:ascii="Times New Roman" w:hAnsi="Times New Roman"/>
          <w:sz w:val="28"/>
          <w:szCs w:val="28"/>
        </w:rPr>
      </w:pPr>
    </w:p>
    <w:p w:rsidR="007E09F4" w:rsidRDefault="007E09F4" w:rsidP="00E01CE7">
      <w:pPr>
        <w:ind w:firstLine="4678"/>
        <w:rPr>
          <w:rFonts w:ascii="Times New Roman" w:hAnsi="Times New Roman"/>
          <w:sz w:val="28"/>
          <w:szCs w:val="28"/>
        </w:rPr>
      </w:pPr>
      <w:r w:rsidRPr="00DA118F">
        <w:rPr>
          <w:rFonts w:ascii="Times New Roman" w:hAnsi="Times New Roman"/>
          <w:b/>
          <w:sz w:val="28"/>
          <w:szCs w:val="28"/>
        </w:rPr>
        <w:t>Проверил</w:t>
      </w:r>
      <w:r w:rsidRPr="00DA118F">
        <w:rPr>
          <w:rFonts w:ascii="Times New Roman" w:hAnsi="Times New Roman"/>
          <w:sz w:val="28"/>
          <w:szCs w:val="28"/>
        </w:rPr>
        <w:t>: ___________________</w:t>
      </w:r>
    </w:p>
    <w:p w:rsidR="007E09F4" w:rsidRDefault="007E09F4" w:rsidP="00E01CE7">
      <w:pPr>
        <w:ind w:firstLine="4678"/>
        <w:rPr>
          <w:rFonts w:ascii="Times New Roman" w:hAnsi="Times New Roman"/>
          <w:sz w:val="28"/>
          <w:szCs w:val="28"/>
        </w:rPr>
      </w:pPr>
    </w:p>
    <w:p w:rsidR="007E09F4" w:rsidRDefault="007E09F4" w:rsidP="00A72289">
      <w:pPr>
        <w:jc w:val="center"/>
        <w:rPr>
          <w:rFonts w:ascii="Times New Roman" w:hAnsi="Times New Roman"/>
          <w:sz w:val="28"/>
          <w:szCs w:val="28"/>
        </w:rPr>
      </w:pPr>
      <w:r>
        <w:rPr>
          <w:rFonts w:ascii="Times New Roman" w:hAnsi="Times New Roman"/>
          <w:sz w:val="28"/>
          <w:szCs w:val="28"/>
        </w:rPr>
        <w:t>Новосибирск, 2017</w:t>
      </w:r>
      <w:r w:rsidRPr="00DA118F">
        <w:rPr>
          <w:rFonts w:ascii="Times New Roman" w:hAnsi="Times New Roman"/>
          <w:sz w:val="28"/>
          <w:szCs w:val="28"/>
        </w:rPr>
        <w:t>г</w:t>
      </w:r>
    </w:p>
    <w:p w:rsidR="007E09F4" w:rsidRPr="0041208C" w:rsidRDefault="007E09F4" w:rsidP="0041208C">
      <w:pPr>
        <w:suppressAutoHyphens/>
        <w:spacing w:before="280" w:after="280" w:line="240" w:lineRule="auto"/>
        <w:rPr>
          <w:rFonts w:ascii="Arial" w:hAnsi="Arial" w:cs="Arial"/>
          <w:sz w:val="24"/>
          <w:szCs w:val="24"/>
          <w:lang w:eastAsia="ar-SA"/>
        </w:rPr>
      </w:pPr>
      <w:r w:rsidRPr="0041208C">
        <w:rPr>
          <w:rFonts w:ascii="Arial" w:hAnsi="Arial" w:cs="Arial"/>
          <w:b/>
          <w:bCs/>
          <w:sz w:val="24"/>
          <w:szCs w:val="24"/>
          <w:lang w:eastAsia="ar-SA"/>
        </w:rPr>
        <w:t>1. Цель работы</w:t>
      </w:r>
    </w:p>
    <w:p w:rsidR="007E09F4" w:rsidRPr="0041208C" w:rsidRDefault="007E09F4" w:rsidP="0041208C">
      <w:pPr>
        <w:suppressAutoHyphens/>
        <w:spacing w:before="280" w:after="280" w:line="240" w:lineRule="auto"/>
        <w:rPr>
          <w:rFonts w:ascii="Arial" w:hAnsi="Arial" w:cs="Arial"/>
          <w:b/>
          <w:bCs/>
          <w:i/>
          <w:iCs/>
          <w:sz w:val="24"/>
          <w:szCs w:val="24"/>
          <w:lang w:eastAsia="ar-SA"/>
        </w:rPr>
      </w:pPr>
      <w:r w:rsidRPr="0041208C">
        <w:rPr>
          <w:rFonts w:ascii="Arial" w:hAnsi="Arial" w:cs="Arial"/>
          <w:sz w:val="24"/>
          <w:szCs w:val="24"/>
          <w:lang w:eastAsia="ar-SA"/>
        </w:rPr>
        <w:t>Исследовать явление дифракции электромагнитных волн. С помощью дифракционной решетки проходящего света измерить длины электромагнитных волн видимого диапазона</w:t>
      </w:r>
    </w:p>
    <w:p w:rsidR="007E09F4" w:rsidRPr="0041208C" w:rsidRDefault="007E09F4" w:rsidP="0041208C">
      <w:pPr>
        <w:suppressAutoHyphens/>
        <w:spacing w:before="280" w:after="280" w:line="240" w:lineRule="auto"/>
        <w:rPr>
          <w:rFonts w:ascii="Arial" w:hAnsi="Arial" w:cs="Arial"/>
          <w:i/>
          <w:iCs/>
          <w:sz w:val="24"/>
          <w:szCs w:val="24"/>
          <w:u w:val="single"/>
          <w:lang w:eastAsia="ar-SA"/>
        </w:rPr>
      </w:pPr>
      <w:r w:rsidRPr="0041208C">
        <w:rPr>
          <w:rFonts w:ascii="Arial" w:hAnsi="Arial" w:cs="Arial"/>
          <w:b/>
          <w:bCs/>
          <w:i/>
          <w:iCs/>
          <w:sz w:val="24"/>
          <w:szCs w:val="24"/>
          <w:lang w:eastAsia="ar-SA"/>
        </w:rPr>
        <w:t xml:space="preserve">2. </w:t>
      </w:r>
      <w:r w:rsidRPr="0041208C">
        <w:rPr>
          <w:rFonts w:ascii="Arial" w:hAnsi="Arial" w:cs="Arial"/>
          <w:b/>
          <w:bCs/>
          <w:sz w:val="24"/>
          <w:szCs w:val="24"/>
          <w:lang w:eastAsia="ar-SA"/>
        </w:rPr>
        <w:t>Основные теоретические сведения</w:t>
      </w:r>
    </w:p>
    <w:p w:rsidR="007E09F4" w:rsidRPr="0041208C" w:rsidRDefault="007E09F4" w:rsidP="0041208C">
      <w:pPr>
        <w:suppressAutoHyphens/>
        <w:spacing w:before="280" w:after="280" w:line="240" w:lineRule="auto"/>
        <w:rPr>
          <w:rFonts w:ascii="Arial" w:hAnsi="Arial" w:cs="Arial"/>
          <w:sz w:val="24"/>
          <w:szCs w:val="24"/>
          <w:lang w:eastAsia="ar-SA"/>
        </w:rPr>
      </w:pPr>
      <w:r w:rsidRPr="0041208C">
        <w:rPr>
          <w:rFonts w:ascii="Arial" w:hAnsi="Arial" w:cs="Arial"/>
          <w:i/>
          <w:iCs/>
          <w:sz w:val="24"/>
          <w:szCs w:val="24"/>
          <w:u w:val="single"/>
          <w:lang w:eastAsia="ar-SA"/>
        </w:rPr>
        <w:t>Дифракцией</w:t>
      </w:r>
      <w:r w:rsidRPr="0041208C">
        <w:rPr>
          <w:rFonts w:ascii="Arial" w:hAnsi="Arial" w:cs="Arial"/>
          <w:sz w:val="24"/>
          <w:szCs w:val="24"/>
          <w:lang w:eastAsia="ar-SA"/>
        </w:rPr>
        <w:t xml:space="preserve"> называется совокупность явлений, наблюдаемых при распространении света в среде с резкими неоднородностями ( например, вблизи границ непрозрачных тел, сквозь малые отверстия и т.п.) и связанных с отклонениями от законов геометрической оптики. В частности, дифракция приводит к огибанию световыми волнами препятствий и проникновению света в область геометрической тени. Явление дифракции заключается в перераспределении светового потока в результате суперпозиции волн, возбуждаемых когерентными источниками, расположенными непрерывно.</w:t>
      </w:r>
    </w:p>
    <w:p w:rsidR="007E09F4" w:rsidRPr="0041208C" w:rsidRDefault="007E09F4" w:rsidP="0041208C">
      <w:pPr>
        <w:suppressAutoHyphens/>
        <w:spacing w:before="280" w:after="280" w:line="240" w:lineRule="auto"/>
        <w:rPr>
          <w:rFonts w:ascii="Arial" w:hAnsi="Arial" w:cs="Arial"/>
          <w:sz w:val="24"/>
          <w:szCs w:val="24"/>
          <w:lang w:eastAsia="ar-SA"/>
        </w:rPr>
      </w:pPr>
      <w:r w:rsidRPr="0041208C">
        <w:rPr>
          <w:rFonts w:ascii="Arial" w:hAnsi="Arial" w:cs="Arial"/>
          <w:sz w:val="24"/>
          <w:szCs w:val="24"/>
          <w:lang w:eastAsia="ar-SA"/>
        </w:rPr>
        <w:t xml:space="preserve">Дифракция световых волн, являющихся частным случаем волн электромагнитных, может быть объяснена с помощью принципа Гюйгенса- Френеля. Согласно этому принципу, каждая точка среды, до которой дошел волновой фронт, может рассматриваться как точечный излучатель вторичной сферической волны, причем излучатели когерентны между собой. Огибающая вторичных сферических волн определяет форму волнового фронта в следующий момент времени. Угол </w:t>
      </w:r>
      <w:r w:rsidRPr="0041208C">
        <w:rPr>
          <w:rFonts w:ascii="Symbol" w:hAnsi="Symbol" w:cs="Symbol"/>
          <w:sz w:val="24"/>
          <w:szCs w:val="24"/>
          <w:lang w:eastAsia="ar-SA"/>
        </w:rPr>
        <w:t></w:t>
      </w:r>
      <w:r w:rsidRPr="0041208C">
        <w:rPr>
          <w:rFonts w:ascii="Arial" w:hAnsi="Arial" w:cs="Arial"/>
          <w:sz w:val="24"/>
          <w:szCs w:val="24"/>
          <w:lang w:eastAsia="ar-SA"/>
        </w:rPr>
        <w:t xml:space="preserve">, на который отклоняется волна от первоначального направления при дифракции, называется </w:t>
      </w:r>
      <w:r w:rsidRPr="0041208C">
        <w:rPr>
          <w:rFonts w:ascii="Arial" w:hAnsi="Arial" w:cs="Arial"/>
          <w:i/>
          <w:iCs/>
          <w:sz w:val="24"/>
          <w:szCs w:val="24"/>
          <w:u w:val="single"/>
          <w:lang w:eastAsia="ar-SA"/>
        </w:rPr>
        <w:t>углом дифракции.</w:t>
      </w:r>
    </w:p>
    <w:p w:rsidR="007E09F4" w:rsidRPr="0041208C" w:rsidRDefault="007E09F4" w:rsidP="0041208C">
      <w:pPr>
        <w:suppressAutoHyphens/>
        <w:spacing w:before="280" w:after="280" w:line="240" w:lineRule="auto"/>
        <w:rPr>
          <w:rFonts w:ascii="Arial" w:hAnsi="Arial" w:cs="Arial"/>
          <w:sz w:val="24"/>
          <w:szCs w:val="24"/>
          <w:lang w:eastAsia="ar-SA"/>
        </w:rPr>
      </w:pPr>
      <w:r w:rsidRPr="0041208C">
        <w:rPr>
          <w:rFonts w:ascii="Arial" w:hAnsi="Arial" w:cs="Arial"/>
          <w:sz w:val="24"/>
          <w:szCs w:val="24"/>
          <w:lang w:eastAsia="ar-SA"/>
        </w:rPr>
        <w:t>Наблюдение дифракции осуществляется обычно по следующей схеме.</w:t>
      </w:r>
    </w:p>
    <w:p w:rsidR="007E09F4" w:rsidRPr="0041208C" w:rsidRDefault="007E09F4" w:rsidP="0041208C">
      <w:pPr>
        <w:suppressAutoHyphens/>
        <w:spacing w:before="280" w:after="280" w:line="240" w:lineRule="auto"/>
        <w:rPr>
          <w:rFonts w:ascii="Arial" w:hAnsi="Arial" w:cs="Arial"/>
          <w:sz w:val="24"/>
          <w:szCs w:val="24"/>
          <w:lang w:eastAsia="ar-SA"/>
        </w:rPr>
      </w:pPr>
      <w:r w:rsidRPr="0041208C">
        <w:rPr>
          <w:rFonts w:ascii="Arial" w:hAnsi="Arial" w:cs="Arial"/>
          <w:sz w:val="24"/>
          <w:szCs w:val="24"/>
          <w:lang w:eastAsia="ar-SA"/>
        </w:rPr>
        <w:t>На пути световой волны, распространяющейся от некоторого источника, помещается непрозрачная преграда, закрывающая часть волновой поверхности световой волны. За преградой располагается экран, на котором возникает дифракционная картина.</w:t>
      </w:r>
    </w:p>
    <w:p w:rsidR="007E09F4" w:rsidRPr="0041208C" w:rsidRDefault="007E09F4" w:rsidP="0041208C">
      <w:pPr>
        <w:suppressAutoHyphens/>
        <w:spacing w:before="280" w:after="280" w:line="240" w:lineRule="auto"/>
        <w:rPr>
          <w:rFonts w:ascii="Times New Roman" w:hAnsi="Times New Roman"/>
          <w:sz w:val="24"/>
          <w:szCs w:val="24"/>
          <w:lang w:eastAsia="ar-SA"/>
        </w:rPr>
      </w:pPr>
      <w:r w:rsidRPr="0041208C">
        <w:rPr>
          <w:rFonts w:ascii="Arial" w:hAnsi="Arial" w:cs="Arial"/>
          <w:sz w:val="24"/>
          <w:szCs w:val="24"/>
          <w:lang w:eastAsia="ar-SA"/>
        </w:rPr>
        <w:t xml:space="preserve">Различают два вида дифракции. Если источник света и экран расположены от препятствия настолько далеко, что лучи, падающие на препятствие, и лучи, идущие в точку наблюдения на экране, образуют практически параллельные пучки, то говорят о </w:t>
      </w:r>
      <w:r w:rsidRPr="0041208C">
        <w:rPr>
          <w:rFonts w:ascii="Arial" w:hAnsi="Arial" w:cs="Arial"/>
          <w:i/>
          <w:iCs/>
          <w:sz w:val="24"/>
          <w:szCs w:val="24"/>
          <w:lang w:eastAsia="ar-SA"/>
        </w:rPr>
        <w:t xml:space="preserve">дифракции Фраунгофера </w:t>
      </w:r>
      <w:r w:rsidRPr="0041208C">
        <w:rPr>
          <w:rFonts w:ascii="Arial" w:hAnsi="Arial" w:cs="Arial"/>
          <w:sz w:val="24"/>
          <w:szCs w:val="24"/>
          <w:lang w:eastAsia="ar-SA"/>
        </w:rPr>
        <w:t>или</w:t>
      </w:r>
      <w:r w:rsidRPr="0041208C">
        <w:rPr>
          <w:rFonts w:ascii="Arial" w:hAnsi="Arial" w:cs="Arial"/>
          <w:i/>
          <w:iCs/>
          <w:sz w:val="24"/>
          <w:szCs w:val="24"/>
          <w:lang w:eastAsia="ar-SA"/>
        </w:rPr>
        <w:t xml:space="preserve"> дифракции в параллельных лучах.</w:t>
      </w:r>
      <w:r w:rsidRPr="0041208C">
        <w:rPr>
          <w:rFonts w:ascii="Arial" w:hAnsi="Arial" w:cs="Arial"/>
          <w:sz w:val="24"/>
          <w:szCs w:val="24"/>
          <w:lang w:eastAsia="ar-SA"/>
        </w:rPr>
        <w:t xml:space="preserve"> В противном случае говорят о </w:t>
      </w:r>
      <w:r w:rsidRPr="0041208C">
        <w:rPr>
          <w:rFonts w:ascii="Arial" w:hAnsi="Arial" w:cs="Arial"/>
          <w:i/>
          <w:iCs/>
          <w:sz w:val="24"/>
          <w:szCs w:val="24"/>
          <w:lang w:eastAsia="ar-SA"/>
        </w:rPr>
        <w:t>дифракции Френеля.</w:t>
      </w:r>
      <w:r w:rsidRPr="0041208C">
        <w:rPr>
          <w:rFonts w:ascii="Arial" w:hAnsi="Arial" w:cs="Arial"/>
          <w:sz w:val="24"/>
          <w:szCs w:val="24"/>
          <w:lang w:eastAsia="ar-SA"/>
        </w:rPr>
        <w:t xml:space="preserve"> В данной лабораторной работе для исследования дифракции Фраунгофера используется дифракционная решетка проходящего света, которая представляет собой совокупность узких параллельных щелей, расположенных в одной плоскости (рис.1). Ширина всех щелей одинакова и равна </w:t>
      </w:r>
      <w:r w:rsidRPr="0041208C">
        <w:rPr>
          <w:rFonts w:ascii="Arial" w:hAnsi="Arial" w:cs="Arial"/>
          <w:b/>
          <w:bCs/>
          <w:i/>
          <w:iCs/>
          <w:sz w:val="24"/>
          <w:szCs w:val="24"/>
          <w:lang w:eastAsia="ar-SA"/>
        </w:rPr>
        <w:t>b</w:t>
      </w:r>
      <w:r w:rsidRPr="0041208C">
        <w:rPr>
          <w:rFonts w:ascii="Arial" w:hAnsi="Arial" w:cs="Arial"/>
          <w:i/>
          <w:iCs/>
          <w:sz w:val="24"/>
          <w:szCs w:val="24"/>
          <w:lang w:eastAsia="ar-SA"/>
        </w:rPr>
        <w:t xml:space="preserve">, </w:t>
      </w:r>
      <w:r w:rsidRPr="0041208C">
        <w:rPr>
          <w:rFonts w:ascii="Arial" w:hAnsi="Arial" w:cs="Arial"/>
          <w:sz w:val="24"/>
          <w:szCs w:val="24"/>
          <w:lang w:eastAsia="ar-SA"/>
        </w:rPr>
        <w:t>а расстояние между щелями равно</w:t>
      </w:r>
      <w:r w:rsidRPr="0041208C">
        <w:rPr>
          <w:rFonts w:ascii="Arial" w:hAnsi="Arial" w:cs="Arial"/>
          <w:b/>
          <w:bCs/>
          <w:i/>
          <w:iCs/>
          <w:sz w:val="24"/>
          <w:szCs w:val="24"/>
          <w:lang w:eastAsia="ar-SA"/>
        </w:rPr>
        <w:t>a</w:t>
      </w:r>
      <w:r w:rsidRPr="0041208C">
        <w:rPr>
          <w:rFonts w:ascii="Arial" w:hAnsi="Arial" w:cs="Arial"/>
          <w:i/>
          <w:iCs/>
          <w:sz w:val="24"/>
          <w:szCs w:val="24"/>
          <w:lang w:eastAsia="ar-SA"/>
        </w:rPr>
        <w:t>.</w:t>
      </w:r>
      <w:r w:rsidRPr="0041208C">
        <w:rPr>
          <w:rFonts w:ascii="Arial" w:hAnsi="Arial" w:cs="Arial"/>
          <w:sz w:val="24"/>
          <w:szCs w:val="24"/>
          <w:lang w:eastAsia="ar-SA"/>
        </w:rPr>
        <w:t xml:space="preserve"> Величину </w:t>
      </w:r>
      <w:r w:rsidRPr="0041208C">
        <w:rPr>
          <w:rFonts w:ascii="Arial" w:hAnsi="Arial" w:cs="Arial"/>
          <w:b/>
          <w:bCs/>
          <w:i/>
          <w:iCs/>
          <w:sz w:val="24"/>
          <w:szCs w:val="24"/>
          <w:lang w:eastAsia="ar-SA"/>
        </w:rPr>
        <w:t>d=a+b</w:t>
      </w:r>
      <w:r w:rsidRPr="0041208C">
        <w:rPr>
          <w:rFonts w:ascii="Arial" w:hAnsi="Arial" w:cs="Arial"/>
          <w:sz w:val="24"/>
          <w:szCs w:val="24"/>
          <w:lang w:eastAsia="ar-SA"/>
        </w:rPr>
        <w:t xml:space="preserve">называют </w:t>
      </w:r>
      <w:r w:rsidRPr="0041208C">
        <w:rPr>
          <w:rFonts w:ascii="Arial" w:hAnsi="Arial" w:cs="Arial"/>
          <w:i/>
          <w:iCs/>
          <w:sz w:val="24"/>
          <w:szCs w:val="24"/>
          <w:lang w:eastAsia="ar-SA"/>
        </w:rPr>
        <w:t>периодом (постоянной) дифракционной решетки.</w:t>
      </w:r>
      <w:r w:rsidRPr="0041208C">
        <w:rPr>
          <w:rFonts w:ascii="Arial" w:hAnsi="Arial" w:cs="Arial"/>
          <w:sz w:val="24"/>
          <w:szCs w:val="24"/>
          <w:lang w:eastAsia="ar-SA"/>
        </w:rPr>
        <w:t xml:space="preserve"> Если полное число щелей решетки равно N, то длина дифракционной решетки равна </w:t>
      </w:r>
      <w:r w:rsidRPr="0041208C">
        <w:rPr>
          <w:rFonts w:ascii="Arial" w:hAnsi="Arial" w:cs="Arial"/>
          <w:b/>
          <w:bCs/>
          <w:i/>
          <w:iCs/>
          <w:sz w:val="24"/>
          <w:szCs w:val="24"/>
          <w:lang w:eastAsia="ar-SA"/>
        </w:rPr>
        <w:t>r=Nd</w:t>
      </w:r>
      <w:r w:rsidRPr="0041208C">
        <w:rPr>
          <w:rFonts w:ascii="Arial" w:hAnsi="Arial" w:cs="Arial"/>
          <w:i/>
          <w:iCs/>
          <w:sz w:val="24"/>
          <w:szCs w:val="24"/>
          <w:lang w:eastAsia="ar-SA"/>
        </w:rPr>
        <w:t xml:space="preserve">. </w:t>
      </w:r>
      <w:r w:rsidRPr="0041208C">
        <w:rPr>
          <w:rFonts w:ascii="Arial" w:hAnsi="Arial" w:cs="Arial"/>
          <w:sz w:val="24"/>
          <w:szCs w:val="24"/>
          <w:lang w:eastAsia="ar-SA"/>
        </w:rPr>
        <w:t>Обычно, длина щелей много больше периода решетки, а ширина щели b</w:t>
      </w:r>
      <w:r w:rsidRPr="0041208C">
        <w:rPr>
          <w:rFonts w:ascii="Symbol" w:hAnsi="Symbol" w:cs="Symbol"/>
          <w:sz w:val="24"/>
          <w:szCs w:val="24"/>
          <w:lang w:eastAsia="ar-SA"/>
        </w:rPr>
        <w:t></w:t>
      </w:r>
      <w:r w:rsidRPr="0041208C">
        <w:rPr>
          <w:rFonts w:ascii="Symbol" w:hAnsi="Symbol" w:cs="Symbol"/>
          <w:sz w:val="24"/>
          <w:szCs w:val="24"/>
          <w:lang w:eastAsia="ar-SA"/>
        </w:rPr>
        <w:t></w:t>
      </w:r>
      <w:r w:rsidRPr="0041208C">
        <w:rPr>
          <w:rFonts w:ascii="Arial" w:hAnsi="Arial" w:cs="Arial"/>
          <w:sz w:val="24"/>
          <w:szCs w:val="24"/>
          <w:lang w:eastAsia="ar-SA"/>
        </w:rPr>
        <w:t xml:space="preserve"> .</w:t>
      </w:r>
    </w:p>
    <w:p w:rsidR="007E09F4" w:rsidRPr="0041208C" w:rsidRDefault="007E09F4" w:rsidP="0041208C">
      <w:pPr>
        <w:suppressAutoHyphens/>
        <w:spacing w:before="280" w:after="280" w:line="240" w:lineRule="auto"/>
        <w:rPr>
          <w:rFonts w:ascii="Arial" w:hAnsi="Arial" w:cs="Arial"/>
          <w:sz w:val="24"/>
          <w:szCs w:val="24"/>
          <w:lang w:eastAsia="ar-SA"/>
        </w:rPr>
      </w:pPr>
      <w:r w:rsidRPr="00A31938">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2" o:spid="_x0000_i1025" type="#_x0000_t75" style="width:191.25pt;height:90pt;visibility:visible" filled="t">
            <v:imagedata r:id="rId5" o:title=""/>
          </v:shape>
        </w:pict>
      </w:r>
    </w:p>
    <w:p w:rsidR="007E09F4" w:rsidRPr="0041208C" w:rsidRDefault="007E09F4" w:rsidP="0041208C">
      <w:pPr>
        <w:suppressAutoHyphens/>
        <w:spacing w:before="280" w:after="280" w:line="240" w:lineRule="auto"/>
        <w:rPr>
          <w:rFonts w:ascii="Symbol" w:hAnsi="Symbol" w:cs="Symbol"/>
          <w:sz w:val="24"/>
          <w:szCs w:val="24"/>
          <w:lang w:eastAsia="ar-SA"/>
        </w:rPr>
      </w:pPr>
      <w:r w:rsidRPr="0041208C">
        <w:rPr>
          <w:rFonts w:ascii="Arial" w:hAnsi="Arial" w:cs="Arial"/>
          <w:sz w:val="24"/>
          <w:szCs w:val="24"/>
          <w:lang w:eastAsia="ar-SA"/>
        </w:rPr>
        <w:t xml:space="preserve">Дифракционные решетки являются главной частью дифракционных спектрометров- приборов, предназначенных для измерения длин волн электромагнитного излучения, проходящего сквозь них. Найдем аналитическое выражение для определения длины волны света с помощью дифракционной решетки. Пусть когерентные волны 1 и 2 падают на решетку нормально к ее поверхности и дифрагируют под углом </w:t>
      </w:r>
      <w:r w:rsidRPr="0041208C">
        <w:rPr>
          <w:rFonts w:ascii="Symbol" w:hAnsi="Symbol" w:cs="Symbol"/>
          <w:sz w:val="24"/>
          <w:szCs w:val="24"/>
          <w:lang w:eastAsia="ar-SA"/>
        </w:rPr>
        <w:t></w:t>
      </w:r>
      <w:r w:rsidRPr="0041208C">
        <w:rPr>
          <w:rFonts w:ascii="Arial" w:hAnsi="Arial" w:cs="Arial"/>
          <w:sz w:val="24"/>
          <w:szCs w:val="24"/>
          <w:lang w:eastAsia="ar-SA"/>
        </w:rPr>
        <w:t xml:space="preserve"> (рис.2). При наблюдении в параллельных лучах под углом </w:t>
      </w:r>
      <w:r w:rsidRPr="0041208C">
        <w:rPr>
          <w:rFonts w:ascii="Symbol" w:hAnsi="Symbol" w:cs="Symbol"/>
          <w:sz w:val="24"/>
          <w:szCs w:val="24"/>
          <w:lang w:eastAsia="ar-SA"/>
        </w:rPr>
        <w:t></w:t>
      </w:r>
      <w:r w:rsidRPr="0041208C">
        <w:rPr>
          <w:rFonts w:ascii="Arial" w:hAnsi="Arial" w:cs="Arial"/>
          <w:sz w:val="24"/>
          <w:szCs w:val="24"/>
          <w:lang w:eastAsia="ar-SA"/>
        </w:rPr>
        <w:t xml:space="preserve"> между лучами соседних щелей возникает одна и та же разность хода d </w:t>
      </w:r>
      <w:r w:rsidRPr="0041208C">
        <w:rPr>
          <w:rFonts w:ascii="Times New Roman" w:hAnsi="Times New Roman"/>
          <w:sz w:val="24"/>
          <w:szCs w:val="24"/>
          <w:lang w:eastAsia="ar-SA"/>
        </w:rPr>
        <w:t>•</w:t>
      </w:r>
      <w:r w:rsidRPr="0041208C">
        <w:rPr>
          <w:rFonts w:ascii="Arial" w:hAnsi="Arial" w:cs="Arial"/>
          <w:sz w:val="24"/>
          <w:szCs w:val="24"/>
          <w:lang w:eastAsia="ar-SA"/>
        </w:rPr>
        <w:t xml:space="preserve">sin </w:t>
      </w:r>
      <w:r w:rsidRPr="0041208C">
        <w:rPr>
          <w:rFonts w:ascii="Symbol" w:hAnsi="Symbol" w:cs="Symbol"/>
          <w:sz w:val="24"/>
          <w:szCs w:val="24"/>
          <w:lang w:eastAsia="ar-SA"/>
        </w:rPr>
        <w:t></w:t>
      </w:r>
      <w:r w:rsidRPr="0041208C">
        <w:rPr>
          <w:rFonts w:ascii="Arial" w:hAnsi="Arial" w:cs="Arial"/>
          <w:sz w:val="24"/>
          <w:szCs w:val="24"/>
          <w:lang w:eastAsia="ar-SA"/>
        </w:rPr>
        <w:t xml:space="preserve"> . Пройдя дифракционную решетку, волны интерферируют в плоскости экрана. Если в точке наблюдения М наблюдается интерференционный максимум, то разность оптических длин путей 1 и 2 должна быть равна целому числу длин волн:</w:t>
      </w:r>
    </w:p>
    <w:p w:rsidR="007E09F4" w:rsidRPr="0041208C" w:rsidRDefault="007E09F4" w:rsidP="0041208C">
      <w:pPr>
        <w:suppressAutoHyphens/>
        <w:spacing w:before="280" w:after="280" w:line="240" w:lineRule="auto"/>
        <w:rPr>
          <w:rFonts w:ascii="Arial" w:hAnsi="Arial" w:cs="Arial"/>
          <w:sz w:val="24"/>
          <w:szCs w:val="24"/>
          <w:lang w:eastAsia="ar-SA"/>
        </w:rPr>
      </w:pPr>
      <w:r w:rsidRPr="0041208C">
        <w:rPr>
          <w:rFonts w:ascii="Symbol" w:hAnsi="Symbol" w:cs="Symbol"/>
          <w:sz w:val="24"/>
          <w:szCs w:val="24"/>
          <w:lang w:eastAsia="ar-SA"/>
        </w:rPr>
        <w:t></w:t>
      </w:r>
      <w:r w:rsidRPr="0041208C">
        <w:rPr>
          <w:rFonts w:ascii="Arial" w:hAnsi="Arial" w:cs="Arial"/>
          <w:b/>
          <w:bCs/>
          <w:i/>
          <w:iCs/>
          <w:sz w:val="24"/>
          <w:szCs w:val="24"/>
          <w:lang w:eastAsia="ar-SA"/>
        </w:rPr>
        <w:t>x= m</w:t>
      </w:r>
      <w:r w:rsidRPr="0041208C">
        <w:rPr>
          <w:rFonts w:ascii="Symbol" w:hAnsi="Symbol" w:cs="Symbol"/>
          <w:b/>
          <w:bCs/>
          <w:i/>
          <w:iCs/>
          <w:sz w:val="24"/>
          <w:szCs w:val="24"/>
          <w:lang w:eastAsia="ar-SA"/>
        </w:rPr>
        <w:t></w:t>
      </w:r>
      <w:r w:rsidRPr="0041208C">
        <w:rPr>
          <w:rFonts w:ascii="Arial" w:hAnsi="Arial" w:cs="Arial"/>
          <w:b/>
          <w:bCs/>
          <w:i/>
          <w:iCs/>
          <w:sz w:val="24"/>
          <w:szCs w:val="24"/>
          <w:lang w:eastAsia="ar-SA"/>
        </w:rPr>
        <w:t>    m</w:t>
      </w:r>
      <w:r w:rsidRPr="0041208C">
        <w:rPr>
          <w:rFonts w:ascii="Arial" w:hAnsi="Arial" w:cs="Arial"/>
          <w:i/>
          <w:iCs/>
          <w:sz w:val="24"/>
          <w:szCs w:val="24"/>
          <w:lang w:eastAsia="ar-SA"/>
        </w:rPr>
        <w:t>=</w:t>
      </w:r>
      <w:r w:rsidRPr="0041208C">
        <w:rPr>
          <w:rFonts w:ascii="Arial" w:hAnsi="Arial" w:cs="Arial"/>
          <w:sz w:val="24"/>
          <w:szCs w:val="24"/>
          <w:lang w:eastAsia="ar-SA"/>
        </w:rPr>
        <w:t>0,1,2</w:t>
      </w:r>
      <w:r w:rsidRPr="0041208C">
        <w:rPr>
          <w:rFonts w:ascii="Symbol" w:hAnsi="Symbol" w:cs="Symbol"/>
          <w:sz w:val="24"/>
          <w:szCs w:val="24"/>
          <w:lang w:eastAsia="ar-SA"/>
        </w:rPr>
        <w:t></w:t>
      </w:r>
      <w:r w:rsidRPr="0041208C">
        <w:rPr>
          <w:rFonts w:ascii="Arial" w:hAnsi="Arial" w:cs="Arial"/>
          <w:sz w:val="24"/>
          <w:szCs w:val="24"/>
          <w:lang w:eastAsia="ar-SA"/>
        </w:rPr>
        <w:t>   (1)</w:t>
      </w:r>
    </w:p>
    <w:p w:rsidR="007E09F4" w:rsidRPr="0041208C" w:rsidRDefault="007E09F4" w:rsidP="0041208C">
      <w:pPr>
        <w:suppressAutoHyphens/>
        <w:spacing w:before="280" w:after="280" w:line="240" w:lineRule="auto"/>
        <w:rPr>
          <w:rFonts w:ascii="Times New Roman" w:hAnsi="Times New Roman"/>
          <w:sz w:val="24"/>
          <w:szCs w:val="24"/>
          <w:lang w:eastAsia="ar-SA"/>
        </w:rPr>
      </w:pPr>
      <w:r w:rsidRPr="0041208C">
        <w:rPr>
          <w:rFonts w:ascii="Arial" w:hAnsi="Arial" w:cs="Arial"/>
          <w:sz w:val="24"/>
          <w:szCs w:val="24"/>
          <w:lang w:eastAsia="ar-SA"/>
        </w:rPr>
        <w:t>Таким образом получаем:</w:t>
      </w:r>
    </w:p>
    <w:p w:rsidR="007E09F4" w:rsidRPr="0041208C" w:rsidRDefault="007E09F4" w:rsidP="0041208C">
      <w:pPr>
        <w:suppressAutoHyphens/>
        <w:spacing w:before="280" w:after="280" w:line="240" w:lineRule="auto"/>
        <w:rPr>
          <w:rFonts w:ascii="Times New Roman" w:hAnsi="Times New Roman"/>
          <w:sz w:val="24"/>
          <w:szCs w:val="24"/>
          <w:lang w:eastAsia="ar-SA"/>
        </w:rPr>
      </w:pPr>
      <w:r w:rsidRPr="00A31938">
        <w:rPr>
          <w:rFonts w:ascii="Arial" w:hAnsi="Arial" w:cs="Arial"/>
          <w:noProof/>
          <w:sz w:val="24"/>
          <w:szCs w:val="24"/>
        </w:rPr>
        <w:pict>
          <v:shape id="Рисунок 193" o:spid="_x0000_i1026" type="#_x0000_t75" style="width:80.25pt;height:15.75pt;visibility:visible" filled="t">
            <v:imagedata r:id="rId6" o:title=""/>
          </v:shape>
        </w:pict>
      </w:r>
      <w:r w:rsidRPr="0041208C">
        <w:rPr>
          <w:rFonts w:ascii="Arial" w:hAnsi="Arial" w:cs="Arial"/>
          <w:sz w:val="24"/>
          <w:szCs w:val="24"/>
          <w:lang w:eastAsia="ar-SA"/>
        </w:rPr>
        <w:t>    </w:t>
      </w:r>
      <w:r w:rsidRPr="0041208C">
        <w:rPr>
          <w:rFonts w:ascii="Arial" w:hAnsi="Arial" w:cs="Arial"/>
          <w:b/>
          <w:bCs/>
          <w:i/>
          <w:iCs/>
          <w:sz w:val="24"/>
          <w:szCs w:val="24"/>
          <w:lang w:eastAsia="ar-SA"/>
        </w:rPr>
        <w:t>m</w:t>
      </w:r>
      <w:r w:rsidRPr="0041208C">
        <w:rPr>
          <w:rFonts w:ascii="Arial" w:hAnsi="Arial" w:cs="Arial"/>
          <w:i/>
          <w:iCs/>
          <w:sz w:val="24"/>
          <w:szCs w:val="24"/>
          <w:lang w:eastAsia="ar-SA"/>
        </w:rPr>
        <w:t>=</w:t>
      </w:r>
      <w:r w:rsidRPr="0041208C">
        <w:rPr>
          <w:rFonts w:ascii="Arial" w:hAnsi="Arial" w:cs="Arial"/>
          <w:sz w:val="24"/>
          <w:szCs w:val="24"/>
          <w:lang w:eastAsia="ar-SA"/>
        </w:rPr>
        <w:t xml:space="preserve"> 0,1,2,</w:t>
      </w:r>
      <w:r w:rsidRPr="0041208C">
        <w:rPr>
          <w:rFonts w:ascii="Symbol" w:hAnsi="Symbol" w:cs="Symbol"/>
          <w:sz w:val="24"/>
          <w:szCs w:val="24"/>
          <w:lang w:eastAsia="ar-SA"/>
        </w:rPr>
        <w:t></w:t>
      </w:r>
      <w:r w:rsidRPr="0041208C">
        <w:rPr>
          <w:rFonts w:ascii="Arial" w:hAnsi="Arial" w:cs="Arial"/>
          <w:sz w:val="24"/>
          <w:szCs w:val="24"/>
          <w:lang w:eastAsia="ar-SA"/>
        </w:rPr>
        <w:t>   (2)</w:t>
      </w:r>
    </w:p>
    <w:p w:rsidR="007E09F4" w:rsidRPr="0041208C" w:rsidRDefault="007E09F4" w:rsidP="0041208C">
      <w:pPr>
        <w:suppressAutoHyphens/>
        <w:spacing w:before="280" w:after="280" w:line="240" w:lineRule="auto"/>
        <w:rPr>
          <w:rFonts w:ascii="Arial" w:hAnsi="Arial" w:cs="Arial"/>
          <w:sz w:val="24"/>
          <w:szCs w:val="24"/>
          <w:lang w:eastAsia="ar-SA"/>
        </w:rPr>
      </w:pPr>
      <w:r w:rsidRPr="00A31938">
        <w:rPr>
          <w:rFonts w:ascii="Arial" w:hAnsi="Arial" w:cs="Arial"/>
          <w:noProof/>
          <w:sz w:val="24"/>
          <w:szCs w:val="24"/>
        </w:rPr>
        <w:pict>
          <v:shape id="Рисунок 194" o:spid="_x0000_i1027" type="#_x0000_t75" style="width:268.5pt;height:205.5pt;visibility:visible" filled="t">
            <v:imagedata r:id="rId7" o:title=""/>
          </v:shape>
        </w:pict>
      </w:r>
    </w:p>
    <w:p w:rsidR="007E09F4" w:rsidRPr="0041208C" w:rsidRDefault="007E09F4" w:rsidP="0041208C">
      <w:pPr>
        <w:suppressAutoHyphens/>
        <w:spacing w:before="280" w:after="280" w:line="240" w:lineRule="auto"/>
        <w:rPr>
          <w:rFonts w:ascii="Arial" w:hAnsi="Arial" w:cs="Arial"/>
          <w:b/>
          <w:bCs/>
          <w:i/>
          <w:iCs/>
          <w:sz w:val="24"/>
          <w:szCs w:val="24"/>
          <w:lang w:eastAsia="ar-SA"/>
        </w:rPr>
      </w:pPr>
      <w:r w:rsidRPr="0041208C">
        <w:rPr>
          <w:rFonts w:ascii="Arial" w:hAnsi="Arial" w:cs="Arial"/>
          <w:sz w:val="24"/>
          <w:szCs w:val="24"/>
          <w:lang w:eastAsia="ar-SA"/>
        </w:rPr>
        <w:t xml:space="preserve">Очевидно, что две любые другие волны, аналогичные волнам 1 и 2 и проходящие на расстоянии </w:t>
      </w:r>
      <w:r w:rsidRPr="0041208C">
        <w:rPr>
          <w:rFonts w:ascii="Arial" w:hAnsi="Arial" w:cs="Arial"/>
          <w:b/>
          <w:bCs/>
          <w:i/>
          <w:iCs/>
          <w:sz w:val="24"/>
          <w:szCs w:val="24"/>
          <w:lang w:eastAsia="ar-SA"/>
        </w:rPr>
        <w:t>d</w:t>
      </w:r>
      <w:r w:rsidRPr="0041208C">
        <w:rPr>
          <w:rFonts w:ascii="Arial" w:hAnsi="Arial" w:cs="Arial"/>
          <w:sz w:val="24"/>
          <w:szCs w:val="24"/>
          <w:lang w:eastAsia="ar-SA"/>
        </w:rPr>
        <w:t xml:space="preserve">друг от друга, дадут вклад в формирование максимума в точке М, который называется главным максимумом. Условие </w:t>
      </w:r>
      <w:r w:rsidRPr="0041208C">
        <w:rPr>
          <w:rFonts w:ascii="Arial" w:hAnsi="Arial" w:cs="Arial"/>
          <w:b/>
          <w:bCs/>
          <w:i/>
          <w:iCs/>
          <w:sz w:val="24"/>
          <w:szCs w:val="24"/>
          <w:lang w:eastAsia="ar-SA"/>
        </w:rPr>
        <w:t>m</w:t>
      </w:r>
      <w:r w:rsidRPr="0041208C">
        <w:rPr>
          <w:rFonts w:ascii="Arial" w:hAnsi="Arial" w:cs="Arial"/>
          <w:i/>
          <w:iCs/>
          <w:sz w:val="24"/>
          <w:szCs w:val="24"/>
          <w:lang w:eastAsia="ar-SA"/>
        </w:rPr>
        <w:t>=</w:t>
      </w:r>
      <w:r w:rsidRPr="0041208C">
        <w:rPr>
          <w:rFonts w:ascii="Arial" w:hAnsi="Arial" w:cs="Arial"/>
          <w:sz w:val="24"/>
          <w:szCs w:val="24"/>
          <w:lang w:eastAsia="ar-SA"/>
        </w:rPr>
        <w:t xml:space="preserve">0 в формуле (2) соответствует значению </w:t>
      </w:r>
      <w:r w:rsidRPr="0041208C">
        <w:rPr>
          <w:rFonts w:ascii="Symbol" w:hAnsi="Symbol" w:cs="Symbol"/>
          <w:sz w:val="24"/>
          <w:szCs w:val="24"/>
          <w:lang w:eastAsia="ar-SA"/>
        </w:rPr>
        <w:t></w:t>
      </w:r>
      <w:r w:rsidRPr="0041208C">
        <w:rPr>
          <w:rFonts w:ascii="Arial" w:hAnsi="Arial" w:cs="Arial"/>
          <w:sz w:val="24"/>
          <w:szCs w:val="24"/>
          <w:lang w:eastAsia="ar-SA"/>
        </w:rPr>
        <w:t xml:space="preserve"> =0 и определяет интерференционное условие для центрального максимума, формируемого недифрагированными волнами, приходящими в центр экрана в одной фазе. При дифракции лучи могут отклоняться от первоначального направления распространения как влево, так и вправо. Отсюда следует, что дифракционный спектр должен быть симметричен относительно центрального максимума. Обозначим углы дифракции</w:t>
      </w:r>
      <w:r w:rsidRPr="0041208C">
        <w:rPr>
          <w:rFonts w:ascii="Symbol" w:hAnsi="Symbol" w:cs="Symbol"/>
          <w:b/>
          <w:bCs/>
          <w:sz w:val="24"/>
          <w:szCs w:val="24"/>
          <w:lang w:eastAsia="ar-SA"/>
        </w:rPr>
        <w:t></w:t>
      </w:r>
      <w:r w:rsidRPr="0041208C">
        <w:rPr>
          <w:rFonts w:ascii="Arial" w:hAnsi="Arial" w:cs="Arial"/>
          <w:sz w:val="24"/>
          <w:szCs w:val="24"/>
          <w:lang w:eastAsia="ar-SA"/>
        </w:rPr>
        <w:t>для максимумов, расположенных слева от центрального, положительными, а справа- отрицательными. Тогда окончательное выражение для главных максимумов в дифракционном спектре:</w:t>
      </w:r>
    </w:p>
    <w:p w:rsidR="007E09F4" w:rsidRPr="0041208C" w:rsidRDefault="007E09F4" w:rsidP="0041208C">
      <w:pPr>
        <w:suppressAutoHyphens/>
        <w:spacing w:before="280" w:after="280" w:line="240" w:lineRule="auto"/>
        <w:rPr>
          <w:rFonts w:ascii="Arial" w:hAnsi="Arial" w:cs="Arial"/>
          <w:sz w:val="24"/>
          <w:szCs w:val="24"/>
          <w:lang w:eastAsia="ar-SA"/>
        </w:rPr>
      </w:pPr>
      <w:r w:rsidRPr="0041208C">
        <w:rPr>
          <w:rFonts w:ascii="Arial" w:hAnsi="Arial" w:cs="Arial"/>
          <w:b/>
          <w:bCs/>
          <w:i/>
          <w:iCs/>
          <w:sz w:val="24"/>
          <w:szCs w:val="24"/>
          <w:lang w:eastAsia="ar-SA"/>
        </w:rPr>
        <w:t>dsin</w:t>
      </w:r>
      <w:r w:rsidRPr="0041208C">
        <w:rPr>
          <w:rFonts w:ascii="Symbol" w:hAnsi="Symbol" w:cs="Symbol"/>
          <w:b/>
          <w:bCs/>
          <w:i/>
          <w:iCs/>
          <w:sz w:val="24"/>
          <w:szCs w:val="24"/>
          <w:lang w:eastAsia="ar-SA"/>
        </w:rPr>
        <w:t></w:t>
      </w:r>
      <w:r w:rsidRPr="0041208C">
        <w:rPr>
          <w:rFonts w:ascii="Symbol" w:hAnsi="Symbol" w:cs="Symbol"/>
          <w:b/>
          <w:bCs/>
          <w:i/>
          <w:iCs/>
          <w:sz w:val="24"/>
          <w:szCs w:val="24"/>
          <w:lang w:eastAsia="ar-SA"/>
        </w:rPr>
        <w:t></w:t>
      </w:r>
      <w:r w:rsidRPr="0041208C">
        <w:rPr>
          <w:rFonts w:ascii="Symbol" w:hAnsi="Symbol" w:cs="Symbol"/>
          <w:b/>
          <w:bCs/>
          <w:i/>
          <w:iCs/>
          <w:sz w:val="24"/>
          <w:szCs w:val="24"/>
          <w:lang w:eastAsia="ar-SA"/>
        </w:rPr>
        <w:t></w:t>
      </w:r>
      <w:r w:rsidRPr="0041208C">
        <w:rPr>
          <w:rFonts w:ascii="Arial" w:hAnsi="Arial" w:cs="Arial"/>
          <w:b/>
          <w:bCs/>
          <w:i/>
          <w:iCs/>
          <w:sz w:val="24"/>
          <w:szCs w:val="24"/>
          <w:lang w:eastAsia="ar-SA"/>
        </w:rPr>
        <w:t xml:space="preserve"> m</w:t>
      </w:r>
      <w:r w:rsidRPr="0041208C">
        <w:rPr>
          <w:rFonts w:ascii="Symbol" w:hAnsi="Symbol" w:cs="Symbol"/>
          <w:b/>
          <w:bCs/>
          <w:i/>
          <w:iCs/>
          <w:sz w:val="24"/>
          <w:szCs w:val="24"/>
          <w:lang w:eastAsia="ar-SA"/>
        </w:rPr>
        <w:t></w:t>
      </w:r>
      <w:r w:rsidRPr="0041208C">
        <w:rPr>
          <w:rFonts w:ascii="Arial" w:hAnsi="Arial" w:cs="Arial"/>
          <w:b/>
          <w:bCs/>
          <w:i/>
          <w:iCs/>
          <w:sz w:val="24"/>
          <w:szCs w:val="24"/>
          <w:lang w:eastAsia="ar-SA"/>
        </w:rPr>
        <w:t>   m=</w:t>
      </w:r>
      <w:r w:rsidRPr="0041208C">
        <w:rPr>
          <w:rFonts w:ascii="Arial" w:hAnsi="Arial" w:cs="Arial"/>
          <w:sz w:val="24"/>
          <w:szCs w:val="24"/>
          <w:lang w:eastAsia="ar-SA"/>
        </w:rPr>
        <w:t xml:space="preserve"> 0,1,2,3,</w:t>
      </w:r>
      <w:r w:rsidRPr="0041208C">
        <w:rPr>
          <w:rFonts w:ascii="Symbol" w:hAnsi="Symbol" w:cs="Symbol"/>
          <w:sz w:val="24"/>
          <w:szCs w:val="24"/>
          <w:lang w:eastAsia="ar-SA"/>
        </w:rPr>
        <w:t></w:t>
      </w:r>
      <w:r w:rsidRPr="0041208C">
        <w:rPr>
          <w:rFonts w:ascii="Arial" w:hAnsi="Arial" w:cs="Arial"/>
          <w:sz w:val="24"/>
          <w:szCs w:val="24"/>
          <w:lang w:eastAsia="ar-SA"/>
        </w:rPr>
        <w:t>   (3)</w:t>
      </w:r>
    </w:p>
    <w:p w:rsidR="007E09F4" w:rsidRPr="0041208C" w:rsidRDefault="007E09F4" w:rsidP="0041208C">
      <w:pPr>
        <w:suppressAutoHyphens/>
        <w:spacing w:before="280" w:after="280" w:line="240" w:lineRule="auto"/>
        <w:rPr>
          <w:rFonts w:ascii="Arial" w:hAnsi="Arial" w:cs="Arial"/>
          <w:sz w:val="24"/>
          <w:szCs w:val="24"/>
          <w:lang w:eastAsia="ar-SA"/>
        </w:rPr>
      </w:pPr>
      <w:r w:rsidRPr="0041208C">
        <w:rPr>
          <w:rFonts w:ascii="Arial" w:hAnsi="Arial" w:cs="Arial"/>
          <w:sz w:val="24"/>
          <w:szCs w:val="24"/>
          <w:lang w:eastAsia="ar-SA"/>
        </w:rPr>
        <w:t xml:space="preserve">Значения </w:t>
      </w:r>
      <w:r w:rsidRPr="0041208C">
        <w:rPr>
          <w:rFonts w:ascii="Arial" w:hAnsi="Arial" w:cs="Arial"/>
          <w:b/>
          <w:bCs/>
          <w:i/>
          <w:iCs/>
          <w:sz w:val="24"/>
          <w:szCs w:val="24"/>
          <w:lang w:eastAsia="ar-SA"/>
        </w:rPr>
        <w:t>m</w:t>
      </w:r>
      <w:r w:rsidRPr="0041208C">
        <w:rPr>
          <w:rFonts w:ascii="Arial" w:hAnsi="Arial" w:cs="Arial"/>
          <w:sz w:val="24"/>
          <w:szCs w:val="24"/>
          <w:lang w:eastAsia="ar-SA"/>
        </w:rPr>
        <w:t xml:space="preserve">называют порядком дифракционного максимума. Главные максимумы различных порядков разделены в дифракционном спектре интерференционными (главными) минимумами, в которых волны складываются в противофазе и гасят друг друга попарно. Наряду с главными максимумами и минимумами в дифракционном спектре присутствуют добавочные максимумы и минимумами, возникающие при интерференции дифрагированных волн, проходящих сквозь дифракционную решетку на расстояниях </w:t>
      </w:r>
      <w:r w:rsidRPr="0041208C">
        <w:rPr>
          <w:rFonts w:ascii="Arial" w:hAnsi="Arial" w:cs="Arial"/>
          <w:i/>
          <w:iCs/>
          <w:sz w:val="24"/>
          <w:szCs w:val="24"/>
          <w:lang w:eastAsia="ar-SA"/>
        </w:rPr>
        <w:t>d</w:t>
      </w:r>
      <w:r w:rsidRPr="0041208C">
        <w:rPr>
          <w:rFonts w:ascii="Arial" w:hAnsi="Arial" w:cs="Arial"/>
          <w:sz w:val="24"/>
          <w:szCs w:val="24"/>
          <w:vertAlign w:val="subscript"/>
          <w:lang w:eastAsia="ar-SA"/>
        </w:rPr>
        <w:t>1</w:t>
      </w:r>
      <w:r w:rsidRPr="0041208C">
        <w:rPr>
          <w:rFonts w:ascii="Symbol" w:hAnsi="Symbol" w:cs="Symbol"/>
          <w:sz w:val="24"/>
          <w:szCs w:val="24"/>
          <w:lang w:eastAsia="ar-SA"/>
        </w:rPr>
        <w:t></w:t>
      </w:r>
      <w:r w:rsidRPr="0041208C">
        <w:rPr>
          <w:rFonts w:ascii="Arial" w:hAnsi="Arial" w:cs="Arial"/>
          <w:i/>
          <w:iCs/>
          <w:sz w:val="24"/>
          <w:szCs w:val="24"/>
          <w:lang w:eastAsia="ar-SA"/>
        </w:rPr>
        <w:t>d</w:t>
      </w:r>
      <w:r w:rsidRPr="0041208C">
        <w:rPr>
          <w:rFonts w:ascii="Arial" w:hAnsi="Arial" w:cs="Arial"/>
          <w:sz w:val="24"/>
          <w:szCs w:val="24"/>
          <w:lang w:eastAsia="ar-SA"/>
        </w:rPr>
        <w:t xml:space="preserve"> или </w:t>
      </w:r>
      <w:r w:rsidRPr="0041208C">
        <w:rPr>
          <w:rFonts w:ascii="Arial" w:hAnsi="Arial" w:cs="Arial"/>
          <w:i/>
          <w:iCs/>
          <w:sz w:val="24"/>
          <w:szCs w:val="24"/>
          <w:lang w:eastAsia="ar-SA"/>
        </w:rPr>
        <w:t>d</w:t>
      </w:r>
      <w:r w:rsidRPr="0041208C">
        <w:rPr>
          <w:rFonts w:ascii="Arial" w:hAnsi="Arial" w:cs="Arial"/>
          <w:i/>
          <w:iCs/>
          <w:sz w:val="24"/>
          <w:szCs w:val="24"/>
          <w:vertAlign w:val="subscript"/>
          <w:lang w:eastAsia="ar-SA"/>
        </w:rPr>
        <w:t>2</w:t>
      </w:r>
      <w:r w:rsidRPr="0041208C">
        <w:rPr>
          <w:rFonts w:ascii="Symbol" w:hAnsi="Symbol" w:cs="Symbol"/>
          <w:i/>
          <w:iCs/>
          <w:sz w:val="24"/>
          <w:szCs w:val="24"/>
          <w:lang w:eastAsia="ar-SA"/>
        </w:rPr>
        <w:t></w:t>
      </w:r>
      <w:r w:rsidRPr="0041208C">
        <w:rPr>
          <w:rFonts w:ascii="Arial" w:hAnsi="Arial" w:cs="Arial"/>
          <w:i/>
          <w:iCs/>
          <w:sz w:val="24"/>
          <w:szCs w:val="24"/>
          <w:lang w:eastAsia="ar-SA"/>
        </w:rPr>
        <w:t xml:space="preserve"> d</w:t>
      </w:r>
      <w:r w:rsidRPr="0041208C">
        <w:rPr>
          <w:rFonts w:ascii="Arial" w:hAnsi="Arial" w:cs="Arial"/>
          <w:sz w:val="24"/>
          <w:szCs w:val="24"/>
          <w:lang w:eastAsia="ar-SA"/>
        </w:rPr>
        <w:t xml:space="preserve"> одна от другой.</w:t>
      </w:r>
    </w:p>
    <w:p w:rsidR="007E09F4" w:rsidRPr="0041208C" w:rsidRDefault="007E09F4" w:rsidP="0041208C">
      <w:pPr>
        <w:suppressAutoHyphens/>
        <w:spacing w:before="280" w:after="280" w:line="240" w:lineRule="auto"/>
        <w:rPr>
          <w:rFonts w:ascii="Arial" w:hAnsi="Arial" w:cs="Arial"/>
          <w:sz w:val="24"/>
          <w:szCs w:val="24"/>
          <w:lang w:eastAsia="ar-SA"/>
        </w:rPr>
      </w:pPr>
      <w:r w:rsidRPr="0041208C">
        <w:rPr>
          <w:rFonts w:ascii="Arial" w:hAnsi="Arial" w:cs="Arial"/>
          <w:sz w:val="24"/>
          <w:szCs w:val="24"/>
          <w:lang w:eastAsia="ar-SA"/>
        </w:rPr>
        <w:t>Если освещать решетку белым светом, в максимумах каждого порядка должны наблюдаться спектральные линии различных цветов от фиолетового до красного. В соответствии с формулой (3) линия красного цвета должна располагаться дальше от центра дифракционной картины по сравнению с линией фиолетового цвета в максимуме любого порядка. В данной работе измеряются дины волн красного и фиолетового цветов.</w:t>
      </w:r>
    </w:p>
    <w:p w:rsidR="007E09F4" w:rsidRPr="0041208C" w:rsidRDefault="007E09F4" w:rsidP="0041208C">
      <w:pPr>
        <w:suppressAutoHyphens/>
        <w:spacing w:before="280" w:after="280" w:line="240" w:lineRule="auto"/>
        <w:rPr>
          <w:rFonts w:ascii="Arial" w:hAnsi="Arial" w:cs="Arial"/>
          <w:b/>
          <w:bCs/>
          <w:sz w:val="24"/>
          <w:szCs w:val="24"/>
          <w:lang w:eastAsia="ar-SA"/>
        </w:rPr>
      </w:pPr>
      <w:r w:rsidRPr="0041208C">
        <w:rPr>
          <w:rFonts w:ascii="Arial" w:hAnsi="Arial" w:cs="Arial"/>
          <w:sz w:val="24"/>
          <w:szCs w:val="24"/>
          <w:lang w:eastAsia="ar-SA"/>
        </w:rPr>
        <w:t xml:space="preserve">Для наблюдения максимумов и минимумов параллельные лучи обычно собирают (фокусируют) линзой, а экран располагают в ее фокальной плоскости. Однако линза не обязательна. Ведь и без нее в точку наблюдения М приходят все лучи от решетки. Если экран расположен достаточно далеко, то сходящиеся лучи, приходящие в точку М, почти параллельны, и разность хода между ними почти такая же, как и между параллельными. В действительности она несколько больше, но если различие в разности хода много меньше, чем </w:t>
      </w:r>
      <w:r w:rsidRPr="0041208C">
        <w:rPr>
          <w:rFonts w:ascii="Symbol" w:hAnsi="Symbol" w:cs="Symbol"/>
          <w:sz w:val="24"/>
          <w:szCs w:val="24"/>
          <w:lang w:eastAsia="ar-SA"/>
        </w:rPr>
        <w:t></w:t>
      </w:r>
      <w:r w:rsidRPr="0041208C">
        <w:rPr>
          <w:rFonts w:ascii="Symbol" w:hAnsi="Symbol" w:cs="Symbol"/>
          <w:sz w:val="24"/>
          <w:szCs w:val="24"/>
          <w:lang w:eastAsia="ar-SA"/>
        </w:rPr>
        <w:t></w:t>
      </w:r>
      <w:r w:rsidRPr="0041208C">
        <w:rPr>
          <w:rFonts w:ascii="Symbol" w:hAnsi="Symbol" w:cs="Symbol"/>
          <w:sz w:val="24"/>
          <w:szCs w:val="24"/>
          <w:lang w:eastAsia="ar-SA"/>
        </w:rPr>
        <w:t></w:t>
      </w:r>
      <w:r w:rsidRPr="0041208C">
        <w:rPr>
          <w:rFonts w:ascii="Arial" w:hAnsi="Arial" w:cs="Arial"/>
          <w:sz w:val="24"/>
          <w:szCs w:val="24"/>
          <w:lang w:eastAsia="ar-SA"/>
        </w:rPr>
        <w:t xml:space="preserve"> , то оно не вносит существенных поправок в результат интерференции.</w:t>
      </w:r>
    </w:p>
    <w:p w:rsidR="007E09F4" w:rsidRPr="0041208C" w:rsidRDefault="007E09F4" w:rsidP="0041208C">
      <w:pPr>
        <w:suppressAutoHyphens/>
        <w:spacing w:before="280" w:after="280" w:line="240" w:lineRule="auto"/>
        <w:rPr>
          <w:rFonts w:ascii="Arial" w:hAnsi="Arial" w:cs="Arial"/>
          <w:sz w:val="24"/>
          <w:szCs w:val="24"/>
          <w:lang w:eastAsia="ar-SA"/>
        </w:rPr>
      </w:pPr>
      <w:r w:rsidRPr="0041208C">
        <w:rPr>
          <w:rFonts w:ascii="Arial" w:hAnsi="Arial" w:cs="Arial"/>
          <w:b/>
          <w:bCs/>
          <w:sz w:val="24"/>
          <w:szCs w:val="24"/>
          <w:lang w:eastAsia="ar-SA"/>
        </w:rPr>
        <w:t>3. Описание лабораторной установки</w:t>
      </w:r>
    </w:p>
    <w:p w:rsidR="007E09F4" w:rsidRPr="0041208C" w:rsidRDefault="007E09F4" w:rsidP="0041208C">
      <w:pPr>
        <w:suppressAutoHyphens/>
        <w:spacing w:before="280" w:after="280" w:line="240" w:lineRule="auto"/>
        <w:rPr>
          <w:rFonts w:ascii="Times New Roman" w:hAnsi="Times New Roman"/>
          <w:sz w:val="24"/>
          <w:szCs w:val="24"/>
          <w:lang w:eastAsia="ar-SA"/>
        </w:rPr>
      </w:pPr>
      <w:r w:rsidRPr="0041208C">
        <w:rPr>
          <w:rFonts w:ascii="Arial" w:hAnsi="Arial" w:cs="Arial"/>
          <w:sz w:val="24"/>
          <w:szCs w:val="24"/>
          <w:lang w:eastAsia="ar-SA"/>
        </w:rPr>
        <w:t>Установка состоит из источника света “И”, щели “Щ”, линзы “Л1”, дифракционной решетки “Р”, линзы “Л2” , экрана “Э” и светофильтра “Ф” (рис.3). Щель служит для формирования спектральных линий, разрешенных между собой и придания им формы, подобной форме щели. Линза “Л1” предназначена для устранения расходимости светового пучка и получения резкого изображения спектра на экране. Линза “Л2” фокусирует параллельные лучи, идущие от решетки. Экран расположен в фокальной плоскости линзы “Л2”.</w:t>
      </w:r>
    </w:p>
    <w:p w:rsidR="007E09F4" w:rsidRPr="0041208C" w:rsidRDefault="007E09F4" w:rsidP="0041208C">
      <w:pPr>
        <w:suppressAutoHyphens/>
        <w:spacing w:before="280" w:after="280" w:line="240" w:lineRule="auto"/>
        <w:rPr>
          <w:rFonts w:ascii="Arial" w:hAnsi="Arial" w:cs="Arial"/>
          <w:sz w:val="24"/>
          <w:szCs w:val="24"/>
          <w:lang w:eastAsia="ar-SA"/>
        </w:rPr>
      </w:pPr>
      <w:r w:rsidRPr="00A31938">
        <w:rPr>
          <w:rFonts w:ascii="Arial" w:hAnsi="Arial" w:cs="Arial"/>
          <w:noProof/>
          <w:sz w:val="24"/>
          <w:szCs w:val="24"/>
        </w:rPr>
        <w:pict>
          <v:shape id="Рисунок 195" o:spid="_x0000_i1028" type="#_x0000_t75" style="width:248.25pt;height:120.75pt;visibility:visible" filled="t">
            <v:imagedata r:id="rId8" o:title=""/>
          </v:shape>
        </w:pict>
      </w:r>
    </w:p>
    <w:p w:rsidR="007E09F4" w:rsidRPr="0041208C" w:rsidRDefault="007E09F4" w:rsidP="0041208C">
      <w:pPr>
        <w:suppressAutoHyphens/>
        <w:spacing w:before="280" w:after="280" w:line="240" w:lineRule="auto"/>
        <w:rPr>
          <w:rFonts w:ascii="Arial" w:hAnsi="Arial" w:cs="Arial"/>
          <w:sz w:val="24"/>
          <w:szCs w:val="24"/>
          <w:lang w:eastAsia="ar-SA"/>
        </w:rPr>
      </w:pPr>
      <w:r w:rsidRPr="0041208C">
        <w:rPr>
          <w:rFonts w:ascii="Arial" w:hAnsi="Arial" w:cs="Arial"/>
          <w:sz w:val="24"/>
          <w:szCs w:val="24"/>
          <w:lang w:eastAsia="ar-SA"/>
        </w:rPr>
        <w:t xml:space="preserve">Для определения длины волны используется формула (3). </w:t>
      </w:r>
    </w:p>
    <w:p w:rsidR="007E09F4" w:rsidRPr="0041208C" w:rsidRDefault="007E09F4" w:rsidP="0041208C">
      <w:pPr>
        <w:suppressAutoHyphens/>
        <w:spacing w:before="280" w:after="280" w:line="240" w:lineRule="auto"/>
        <w:rPr>
          <w:rFonts w:ascii="Times New Roman" w:hAnsi="Times New Roman"/>
          <w:sz w:val="24"/>
          <w:szCs w:val="24"/>
          <w:lang w:eastAsia="ar-SA"/>
        </w:rPr>
      </w:pPr>
      <w:r w:rsidRPr="0041208C">
        <w:rPr>
          <w:rFonts w:ascii="Arial" w:hAnsi="Arial" w:cs="Arial"/>
          <w:sz w:val="24"/>
          <w:szCs w:val="24"/>
          <w:lang w:eastAsia="ar-SA"/>
        </w:rPr>
        <w:t xml:space="preserve">При этом поступают следующим образом. На экране измеряют расстояние </w:t>
      </w:r>
      <w:r w:rsidRPr="0041208C">
        <w:rPr>
          <w:rFonts w:ascii="Arial" w:hAnsi="Arial" w:cs="Arial"/>
          <w:b/>
          <w:bCs/>
          <w:i/>
          <w:iCs/>
          <w:sz w:val="24"/>
          <w:szCs w:val="24"/>
          <w:lang w:eastAsia="ar-SA"/>
        </w:rPr>
        <w:t>l</w:t>
      </w:r>
      <w:r w:rsidRPr="0041208C">
        <w:rPr>
          <w:rFonts w:ascii="Arial" w:hAnsi="Arial" w:cs="Arial"/>
          <w:sz w:val="24"/>
          <w:szCs w:val="24"/>
          <w:lang w:eastAsia="ar-SA"/>
        </w:rPr>
        <w:t xml:space="preserve">от центра дифракционной картины до центра максимума порядка </w:t>
      </w:r>
      <w:r w:rsidRPr="0041208C">
        <w:rPr>
          <w:rFonts w:ascii="Arial" w:hAnsi="Arial" w:cs="Arial"/>
          <w:i/>
          <w:iCs/>
          <w:sz w:val="24"/>
          <w:szCs w:val="24"/>
          <w:lang w:eastAsia="ar-SA"/>
        </w:rPr>
        <w:t xml:space="preserve">m. </w:t>
      </w:r>
      <w:r w:rsidRPr="0041208C">
        <w:rPr>
          <w:rFonts w:ascii="Arial" w:hAnsi="Arial" w:cs="Arial"/>
          <w:sz w:val="24"/>
          <w:szCs w:val="24"/>
          <w:lang w:eastAsia="ar-SA"/>
        </w:rPr>
        <w:t xml:space="preserve">Это расстояние делят на фокусное расстояние линзы “Л2”. Полученное отношение равно тангенсу угла дифракции </w:t>
      </w:r>
      <w:r w:rsidRPr="0041208C">
        <w:rPr>
          <w:rFonts w:ascii="Symbol" w:hAnsi="Symbol" w:cs="Symbol"/>
          <w:sz w:val="24"/>
          <w:szCs w:val="24"/>
          <w:lang w:eastAsia="ar-SA"/>
        </w:rPr>
        <w:t></w:t>
      </w:r>
      <w:r w:rsidRPr="0041208C">
        <w:rPr>
          <w:rFonts w:ascii="Arial" w:hAnsi="Arial" w:cs="Arial"/>
          <w:sz w:val="24"/>
          <w:szCs w:val="24"/>
          <w:lang w:eastAsia="ar-SA"/>
        </w:rPr>
        <w:t>. Отсюда</w:t>
      </w:r>
    </w:p>
    <w:p w:rsidR="007E09F4" w:rsidRPr="0041208C" w:rsidRDefault="007E09F4" w:rsidP="0041208C">
      <w:pPr>
        <w:suppressAutoHyphens/>
        <w:spacing w:before="280" w:after="280" w:line="240" w:lineRule="auto"/>
        <w:rPr>
          <w:rFonts w:ascii="Arial" w:hAnsi="Arial" w:cs="Arial"/>
          <w:sz w:val="24"/>
          <w:szCs w:val="24"/>
          <w:lang w:eastAsia="ar-SA"/>
        </w:rPr>
      </w:pPr>
      <w:r w:rsidRPr="00A31938">
        <w:rPr>
          <w:rFonts w:ascii="Arial" w:hAnsi="Arial" w:cs="Arial"/>
          <w:noProof/>
          <w:sz w:val="24"/>
          <w:szCs w:val="24"/>
        </w:rPr>
        <w:pict>
          <v:shape id="Рисунок 196" o:spid="_x0000_i1029" type="#_x0000_t75" style="width:99pt;height:36.75pt;visibility:visible" filled="t">
            <v:imagedata r:id="rId9" o:title=""/>
          </v:shape>
        </w:pict>
      </w:r>
      <w:r w:rsidRPr="0041208C">
        <w:rPr>
          <w:rFonts w:ascii="Arial" w:hAnsi="Arial" w:cs="Arial"/>
          <w:sz w:val="24"/>
          <w:szCs w:val="24"/>
          <w:lang w:eastAsia="ar-SA"/>
        </w:rPr>
        <w:t>   (4)</w:t>
      </w:r>
    </w:p>
    <w:p w:rsidR="007E09F4" w:rsidRPr="0041208C" w:rsidRDefault="007E09F4" w:rsidP="0041208C">
      <w:pPr>
        <w:suppressAutoHyphens/>
        <w:spacing w:before="280" w:after="280" w:line="240" w:lineRule="auto"/>
        <w:rPr>
          <w:rFonts w:ascii="Times New Roman" w:hAnsi="Times New Roman"/>
          <w:b/>
          <w:sz w:val="28"/>
          <w:szCs w:val="28"/>
          <w:lang w:eastAsia="ar-SA"/>
        </w:rPr>
      </w:pPr>
      <w:r w:rsidRPr="0041208C">
        <w:rPr>
          <w:rFonts w:ascii="Arial" w:hAnsi="Arial" w:cs="Arial"/>
          <w:sz w:val="24"/>
          <w:szCs w:val="24"/>
          <w:lang w:eastAsia="ar-SA"/>
        </w:rPr>
        <w:t>Для выделения монохроматического излучения используют светофильтр.</w:t>
      </w:r>
    </w:p>
    <w:p w:rsidR="007E09F4" w:rsidRPr="0041208C" w:rsidRDefault="007E09F4" w:rsidP="0041208C">
      <w:pPr>
        <w:suppressAutoHyphens/>
        <w:spacing w:after="0" w:line="240" w:lineRule="auto"/>
        <w:jc w:val="center"/>
        <w:rPr>
          <w:rFonts w:ascii="Times New Roman" w:hAnsi="Times New Roman"/>
          <w:bCs/>
          <w:sz w:val="28"/>
          <w:szCs w:val="28"/>
          <w:lang w:eastAsia="ar-SA"/>
        </w:rPr>
      </w:pPr>
      <w:r w:rsidRPr="0041208C">
        <w:rPr>
          <w:rFonts w:ascii="Times New Roman" w:hAnsi="Times New Roman"/>
          <w:b/>
          <w:sz w:val="28"/>
          <w:szCs w:val="28"/>
          <w:lang w:eastAsia="ar-SA"/>
        </w:rPr>
        <w:t>Выполнение работы</w:t>
      </w:r>
    </w:p>
    <w:p w:rsidR="007E09F4" w:rsidRPr="0041208C" w:rsidRDefault="007E09F4" w:rsidP="0041208C">
      <w:pPr>
        <w:suppressAutoHyphens/>
        <w:spacing w:after="0" w:line="240" w:lineRule="auto"/>
        <w:rPr>
          <w:rFonts w:ascii="Times New Roman" w:hAnsi="Times New Roman"/>
          <w:b/>
          <w:bCs/>
          <w:sz w:val="28"/>
          <w:szCs w:val="28"/>
          <w:lang w:eastAsia="ar-SA"/>
        </w:rPr>
      </w:pPr>
      <w:r w:rsidRPr="0041208C">
        <w:rPr>
          <w:rFonts w:ascii="Times New Roman" w:hAnsi="Times New Roman"/>
          <w:b/>
          <w:bCs/>
          <w:sz w:val="28"/>
          <w:szCs w:val="28"/>
          <w:lang w:eastAsia="ar-SA"/>
        </w:rPr>
        <w:t>4. Задание</w:t>
      </w:r>
    </w:p>
    <w:p w:rsidR="007E09F4" w:rsidRPr="0041208C" w:rsidRDefault="007E09F4" w:rsidP="0041208C">
      <w:pPr>
        <w:suppressAutoHyphens/>
        <w:spacing w:after="0" w:line="240" w:lineRule="auto"/>
        <w:rPr>
          <w:rFonts w:ascii="Times New Roman" w:hAnsi="Times New Roman"/>
          <w:b/>
          <w:sz w:val="28"/>
          <w:szCs w:val="28"/>
          <w:lang w:eastAsia="ar-SA"/>
        </w:rPr>
      </w:pPr>
    </w:p>
    <w:p w:rsidR="007E09F4" w:rsidRPr="0041208C" w:rsidRDefault="007E09F4" w:rsidP="0041208C">
      <w:pPr>
        <w:suppressAutoHyphens/>
        <w:spacing w:after="0" w:line="240" w:lineRule="auto"/>
        <w:rPr>
          <w:rFonts w:ascii="Times New Roman" w:hAnsi="Times New Roman"/>
          <w:sz w:val="28"/>
          <w:szCs w:val="28"/>
          <w:lang w:eastAsia="ar-SA"/>
        </w:rPr>
      </w:pPr>
      <w:r w:rsidRPr="0041208C">
        <w:rPr>
          <w:rFonts w:ascii="Times New Roman" w:hAnsi="Times New Roman"/>
          <w:sz w:val="28"/>
          <w:szCs w:val="28"/>
          <w:lang w:eastAsia="ar-SA"/>
        </w:rPr>
        <w:t xml:space="preserve">1) Выбрать линзу “Л2”, задав фокусное расстояние </w:t>
      </w:r>
      <w:r w:rsidRPr="0041208C">
        <w:rPr>
          <w:rFonts w:ascii="Times New Roman" w:hAnsi="Times New Roman"/>
          <w:i/>
          <w:iCs/>
          <w:sz w:val="28"/>
          <w:szCs w:val="28"/>
          <w:lang w:eastAsia="ar-SA"/>
        </w:rPr>
        <w:t>L</w:t>
      </w:r>
      <w:r w:rsidRPr="0041208C">
        <w:rPr>
          <w:rFonts w:ascii="Times New Roman" w:hAnsi="Times New Roman"/>
          <w:sz w:val="28"/>
          <w:szCs w:val="28"/>
          <w:lang w:eastAsia="ar-SA"/>
        </w:rPr>
        <w:t xml:space="preserve"> от 25 до 35 см. </w:t>
      </w:r>
    </w:p>
    <w:p w:rsidR="007E09F4" w:rsidRPr="0041208C" w:rsidRDefault="007E09F4" w:rsidP="0041208C">
      <w:pPr>
        <w:suppressAutoHyphens/>
        <w:spacing w:after="0" w:line="240" w:lineRule="auto"/>
        <w:rPr>
          <w:rFonts w:ascii="Times New Roman" w:hAnsi="Times New Roman"/>
          <w:sz w:val="28"/>
          <w:szCs w:val="28"/>
          <w:lang w:eastAsia="ar-SA"/>
        </w:rPr>
      </w:pPr>
      <w:r w:rsidRPr="0041208C">
        <w:rPr>
          <w:rFonts w:ascii="Times New Roman" w:hAnsi="Times New Roman"/>
          <w:sz w:val="28"/>
          <w:szCs w:val="28"/>
          <w:lang w:eastAsia="ar-SA"/>
        </w:rPr>
        <w:t>Задано фокусное расстояние – 34 см.</w:t>
      </w:r>
    </w:p>
    <w:p w:rsidR="007E09F4" w:rsidRPr="0041208C" w:rsidRDefault="007E09F4" w:rsidP="0041208C">
      <w:pPr>
        <w:suppressAutoHyphens/>
        <w:spacing w:after="0" w:line="240" w:lineRule="auto"/>
        <w:rPr>
          <w:rFonts w:ascii="Times New Roman" w:hAnsi="Times New Roman"/>
          <w:sz w:val="28"/>
          <w:szCs w:val="28"/>
          <w:lang w:eastAsia="ar-SA"/>
        </w:rPr>
      </w:pPr>
    </w:p>
    <w:p w:rsidR="007E09F4" w:rsidRPr="0041208C" w:rsidRDefault="007E09F4" w:rsidP="0041208C">
      <w:pPr>
        <w:suppressAutoHyphens/>
        <w:spacing w:after="0" w:line="240" w:lineRule="auto"/>
        <w:rPr>
          <w:rFonts w:ascii="Times New Roman" w:hAnsi="Times New Roman"/>
          <w:sz w:val="28"/>
          <w:szCs w:val="28"/>
          <w:lang w:eastAsia="ar-SA"/>
        </w:rPr>
      </w:pPr>
      <w:r w:rsidRPr="0041208C">
        <w:rPr>
          <w:rFonts w:ascii="Times New Roman" w:hAnsi="Times New Roman"/>
          <w:sz w:val="28"/>
          <w:szCs w:val="28"/>
          <w:lang w:eastAsia="ar-SA"/>
        </w:rPr>
        <w:t xml:space="preserve">2) Получить интерференционную картину на экране.  </w:t>
      </w:r>
    </w:p>
    <w:p w:rsidR="007E09F4" w:rsidRPr="0041208C" w:rsidRDefault="007E09F4" w:rsidP="0041208C">
      <w:pPr>
        <w:suppressAutoHyphens/>
        <w:spacing w:after="0" w:line="240" w:lineRule="auto"/>
        <w:rPr>
          <w:rFonts w:ascii="Times New Roman" w:hAnsi="Times New Roman"/>
          <w:sz w:val="24"/>
          <w:szCs w:val="24"/>
          <w:lang w:eastAsia="ar-SA"/>
        </w:rPr>
      </w:pPr>
      <w:r w:rsidRPr="00A31938">
        <w:rPr>
          <w:rFonts w:ascii="Times New Roman" w:hAnsi="Times New Roman"/>
          <w:noProof/>
          <w:sz w:val="24"/>
          <w:szCs w:val="24"/>
        </w:rPr>
        <w:pict>
          <v:shape id="Рисунок 199" o:spid="_x0000_i1030" type="#_x0000_t75" style="width:461.25pt;height:273.75pt;visibility:visible">
            <v:imagedata r:id="rId10" o:title=""/>
          </v:shape>
        </w:pict>
      </w:r>
    </w:p>
    <w:p w:rsidR="007E09F4" w:rsidRPr="0041208C" w:rsidRDefault="007E09F4" w:rsidP="0041208C">
      <w:pPr>
        <w:suppressAutoHyphens/>
        <w:spacing w:after="0" w:line="240" w:lineRule="auto"/>
        <w:rPr>
          <w:rFonts w:ascii="Times New Roman" w:hAnsi="Times New Roman"/>
          <w:sz w:val="24"/>
          <w:szCs w:val="24"/>
          <w:lang w:eastAsia="ar-SA"/>
        </w:rPr>
      </w:pPr>
    </w:p>
    <w:p w:rsidR="007E09F4" w:rsidRPr="0041208C" w:rsidRDefault="007E09F4" w:rsidP="0041208C">
      <w:pPr>
        <w:suppressAutoHyphens/>
        <w:spacing w:after="0" w:line="240" w:lineRule="auto"/>
        <w:rPr>
          <w:rFonts w:ascii="Times New Roman" w:hAnsi="Times New Roman"/>
          <w:sz w:val="24"/>
          <w:szCs w:val="24"/>
          <w:lang w:eastAsia="ar-SA"/>
        </w:rPr>
      </w:pPr>
      <w:r w:rsidRPr="0041208C">
        <w:rPr>
          <w:rFonts w:ascii="Times New Roman" w:hAnsi="Times New Roman"/>
          <w:sz w:val="28"/>
          <w:szCs w:val="28"/>
          <w:lang w:eastAsia="ar-SA"/>
        </w:rPr>
        <w:br w:type="page"/>
        <w:t xml:space="preserve">3) Установить красный светофильтр. Измерить расстояние </w:t>
      </w:r>
      <w:r w:rsidRPr="0041208C">
        <w:rPr>
          <w:rFonts w:ascii="Times New Roman" w:hAnsi="Times New Roman"/>
          <w:i/>
          <w:iCs/>
          <w:sz w:val="28"/>
          <w:szCs w:val="28"/>
          <w:lang w:eastAsia="ar-SA"/>
        </w:rPr>
        <w:t>l</w:t>
      </w:r>
      <w:r w:rsidRPr="0041208C">
        <w:rPr>
          <w:rFonts w:ascii="Times New Roman" w:hAnsi="Times New Roman"/>
          <w:sz w:val="28"/>
          <w:szCs w:val="28"/>
          <w:vertAlign w:val="subscript"/>
          <w:lang w:eastAsia="ar-SA"/>
        </w:rPr>
        <w:t>1</w:t>
      </w:r>
      <w:r w:rsidRPr="0041208C">
        <w:rPr>
          <w:rFonts w:ascii="Times New Roman" w:hAnsi="Times New Roman"/>
          <w:sz w:val="28"/>
          <w:szCs w:val="28"/>
          <w:lang w:eastAsia="ar-SA"/>
        </w:rPr>
        <w:t xml:space="preserve"> от середины максимума первого порядка до середины центрального максимума по шкале экрана. Записать полученное значение в отчет по лабораторной работе. </w:t>
      </w:r>
    </w:p>
    <w:p w:rsidR="007E09F4" w:rsidRPr="0041208C" w:rsidRDefault="007E09F4" w:rsidP="0041208C">
      <w:pPr>
        <w:suppressAutoHyphens/>
        <w:spacing w:after="0" w:line="240" w:lineRule="auto"/>
        <w:rPr>
          <w:rFonts w:ascii="Times New Roman" w:hAnsi="Times New Roman"/>
          <w:sz w:val="24"/>
          <w:szCs w:val="24"/>
          <w:lang w:eastAsia="ar-SA"/>
        </w:rPr>
      </w:pPr>
      <w:r w:rsidRPr="00A31938">
        <w:rPr>
          <w:rFonts w:ascii="Times New Roman" w:hAnsi="Times New Roman"/>
          <w:noProof/>
          <w:sz w:val="24"/>
          <w:szCs w:val="24"/>
        </w:rPr>
        <w:pict>
          <v:shape id="Рисунок 200" o:spid="_x0000_i1031" type="#_x0000_t75" style="width:462pt;height:270.75pt;visibility:visible">
            <v:imagedata r:id="rId11" o:title=""/>
          </v:shape>
        </w:pict>
      </w:r>
    </w:p>
    <w:p w:rsidR="007E09F4" w:rsidRPr="0041208C" w:rsidRDefault="007E09F4" w:rsidP="0041208C">
      <w:pPr>
        <w:suppressAutoHyphens/>
        <w:spacing w:after="0" w:line="240" w:lineRule="auto"/>
        <w:rPr>
          <w:rFonts w:ascii="Times New Roman" w:hAnsi="Times New Roman"/>
          <w:sz w:val="24"/>
          <w:szCs w:val="24"/>
          <w:lang w:eastAsia="ar-SA"/>
        </w:rPr>
      </w:pPr>
    </w:p>
    <w:p w:rsidR="007E09F4" w:rsidRPr="0041208C" w:rsidRDefault="007E09F4" w:rsidP="0041208C">
      <w:pPr>
        <w:suppressAutoHyphens/>
        <w:spacing w:after="0" w:line="240" w:lineRule="auto"/>
        <w:rPr>
          <w:rFonts w:ascii="Times New Roman" w:hAnsi="Times New Roman"/>
          <w:sz w:val="28"/>
          <w:szCs w:val="28"/>
          <w:lang w:eastAsia="ar-SA"/>
        </w:rPr>
      </w:pPr>
    </w:p>
    <w:p w:rsidR="007E09F4" w:rsidRPr="0041208C" w:rsidRDefault="007E09F4" w:rsidP="0041208C">
      <w:pPr>
        <w:suppressAutoHyphens/>
        <w:spacing w:after="0" w:line="240" w:lineRule="auto"/>
        <w:rPr>
          <w:rFonts w:ascii="Times New Roman" w:hAnsi="Times New Roman"/>
          <w:sz w:val="28"/>
          <w:szCs w:val="28"/>
          <w:lang w:eastAsia="ar-SA"/>
        </w:rPr>
      </w:pPr>
    </w:p>
    <w:p w:rsidR="007E09F4" w:rsidRPr="0041208C" w:rsidRDefault="007E09F4" w:rsidP="0041208C">
      <w:pPr>
        <w:suppressAutoHyphens/>
        <w:spacing w:after="0" w:line="240" w:lineRule="auto"/>
        <w:rPr>
          <w:rFonts w:ascii="Times New Roman" w:hAnsi="Times New Roman"/>
          <w:sz w:val="28"/>
          <w:szCs w:val="28"/>
          <w:lang w:eastAsia="ar-SA"/>
        </w:rPr>
      </w:pPr>
      <w:r w:rsidRPr="0041208C">
        <w:rPr>
          <w:rFonts w:ascii="Times New Roman" w:hAnsi="Times New Roman"/>
          <w:sz w:val="28"/>
          <w:szCs w:val="28"/>
          <w:lang w:eastAsia="ar-SA"/>
        </w:rPr>
        <w:t>4) Повторить измерения для максимума второго порядка.</w:t>
      </w:r>
    </w:p>
    <w:p w:rsidR="007E09F4" w:rsidRPr="0041208C" w:rsidRDefault="007E09F4" w:rsidP="0041208C">
      <w:pPr>
        <w:suppressAutoHyphens/>
        <w:spacing w:after="0" w:line="240" w:lineRule="auto"/>
        <w:rPr>
          <w:rFonts w:ascii="Times New Roman" w:hAnsi="Times New Roman"/>
          <w:sz w:val="28"/>
          <w:szCs w:val="28"/>
          <w:lang w:eastAsia="ar-SA"/>
        </w:rPr>
      </w:pPr>
    </w:p>
    <w:p w:rsidR="007E09F4" w:rsidRPr="0041208C" w:rsidRDefault="007E09F4" w:rsidP="0041208C">
      <w:pPr>
        <w:suppressAutoHyphens/>
        <w:spacing w:after="0" w:line="240" w:lineRule="auto"/>
        <w:rPr>
          <w:rFonts w:ascii="Times New Roman" w:hAnsi="Times New Roman"/>
          <w:sz w:val="24"/>
          <w:szCs w:val="24"/>
          <w:lang w:eastAsia="ar-SA"/>
        </w:rPr>
      </w:pPr>
      <w:r w:rsidRPr="00A31938">
        <w:rPr>
          <w:rFonts w:ascii="Times New Roman" w:hAnsi="Times New Roman"/>
          <w:noProof/>
          <w:sz w:val="24"/>
          <w:szCs w:val="24"/>
        </w:rPr>
        <w:pict>
          <v:shape id="Рисунок 201" o:spid="_x0000_i1032" type="#_x0000_t75" style="width:462pt;height:273.75pt;visibility:visible">
            <v:imagedata r:id="rId12" o:title=""/>
          </v:shape>
        </w:pict>
      </w:r>
    </w:p>
    <w:p w:rsidR="007E09F4" w:rsidRPr="0041208C" w:rsidRDefault="007E09F4" w:rsidP="0041208C">
      <w:pPr>
        <w:suppressAutoHyphens/>
        <w:spacing w:after="0" w:line="240" w:lineRule="auto"/>
        <w:rPr>
          <w:rFonts w:ascii="Times New Roman" w:hAnsi="Times New Roman"/>
          <w:sz w:val="24"/>
          <w:szCs w:val="24"/>
          <w:lang w:eastAsia="ar-SA"/>
        </w:rPr>
      </w:pPr>
    </w:p>
    <w:p w:rsidR="007E09F4" w:rsidRPr="0041208C" w:rsidRDefault="007E09F4" w:rsidP="0041208C">
      <w:pPr>
        <w:suppressAutoHyphens/>
        <w:spacing w:after="0" w:line="240" w:lineRule="auto"/>
        <w:rPr>
          <w:rFonts w:ascii="Times New Roman" w:hAnsi="Times New Roman"/>
          <w:sz w:val="24"/>
          <w:szCs w:val="24"/>
          <w:lang w:eastAsia="ar-SA"/>
        </w:rPr>
      </w:pPr>
      <w:r w:rsidRPr="0041208C">
        <w:rPr>
          <w:rFonts w:ascii="Times New Roman" w:hAnsi="Times New Roman"/>
          <w:sz w:val="28"/>
          <w:szCs w:val="28"/>
          <w:lang w:eastAsia="ar-SA"/>
        </w:rPr>
        <w:br w:type="page"/>
        <w:t xml:space="preserve">5) Установить фиолетовый светофильтр. Повторить п.2 и п.3 для фиолетового света. </w:t>
      </w:r>
    </w:p>
    <w:p w:rsidR="007E09F4" w:rsidRPr="0041208C" w:rsidRDefault="007E09F4" w:rsidP="0041208C">
      <w:pPr>
        <w:suppressAutoHyphens/>
        <w:spacing w:after="0" w:line="240" w:lineRule="auto"/>
        <w:rPr>
          <w:rFonts w:ascii="Times New Roman" w:hAnsi="Times New Roman"/>
          <w:sz w:val="24"/>
          <w:szCs w:val="24"/>
          <w:lang w:eastAsia="ar-SA"/>
        </w:rPr>
      </w:pPr>
    </w:p>
    <w:p w:rsidR="007E09F4" w:rsidRPr="0041208C" w:rsidRDefault="007E09F4" w:rsidP="0041208C">
      <w:pPr>
        <w:suppressAutoHyphens/>
        <w:spacing w:after="0" w:line="240" w:lineRule="auto"/>
        <w:rPr>
          <w:rFonts w:ascii="Times New Roman" w:hAnsi="Times New Roman"/>
          <w:sz w:val="24"/>
          <w:szCs w:val="24"/>
          <w:lang w:eastAsia="ar-SA"/>
        </w:rPr>
      </w:pPr>
      <w:r w:rsidRPr="00A31938">
        <w:rPr>
          <w:rFonts w:ascii="Times New Roman" w:hAnsi="Times New Roman"/>
          <w:noProof/>
          <w:sz w:val="24"/>
          <w:szCs w:val="24"/>
        </w:rPr>
        <w:pict>
          <v:shape id="Рисунок 202" o:spid="_x0000_i1033" type="#_x0000_t75" style="width:467.25pt;height:278.25pt;visibility:visible">
            <v:imagedata r:id="rId13" o:title=""/>
          </v:shape>
        </w:pict>
      </w:r>
    </w:p>
    <w:p w:rsidR="007E09F4" w:rsidRPr="0041208C" w:rsidRDefault="007E09F4" w:rsidP="0041208C">
      <w:pPr>
        <w:suppressAutoHyphens/>
        <w:spacing w:after="0" w:line="240" w:lineRule="auto"/>
        <w:rPr>
          <w:rFonts w:ascii="Times New Roman" w:hAnsi="Times New Roman"/>
          <w:sz w:val="24"/>
          <w:szCs w:val="24"/>
          <w:lang w:eastAsia="ar-SA"/>
        </w:rPr>
      </w:pPr>
    </w:p>
    <w:p w:rsidR="007E09F4" w:rsidRPr="0041208C" w:rsidRDefault="007E09F4" w:rsidP="0041208C">
      <w:pPr>
        <w:suppressAutoHyphens/>
        <w:spacing w:after="0" w:line="240" w:lineRule="auto"/>
        <w:rPr>
          <w:rFonts w:ascii="Times New Roman" w:hAnsi="Times New Roman"/>
          <w:sz w:val="24"/>
          <w:szCs w:val="24"/>
          <w:lang w:eastAsia="ar-SA"/>
        </w:rPr>
      </w:pPr>
      <w:r w:rsidRPr="00A31938">
        <w:rPr>
          <w:rFonts w:ascii="Times New Roman" w:hAnsi="Times New Roman"/>
          <w:noProof/>
          <w:sz w:val="24"/>
          <w:szCs w:val="24"/>
        </w:rPr>
        <w:pict>
          <v:shape id="Рисунок 203" o:spid="_x0000_i1034" type="#_x0000_t75" style="width:467.25pt;height:278.25pt;visibility:visible">
            <v:imagedata r:id="rId14" o:title=""/>
          </v:shape>
        </w:pict>
      </w:r>
    </w:p>
    <w:p w:rsidR="007E09F4" w:rsidRPr="0041208C" w:rsidRDefault="007E09F4" w:rsidP="0041208C">
      <w:pPr>
        <w:suppressAutoHyphens/>
        <w:spacing w:after="0" w:line="240" w:lineRule="auto"/>
        <w:rPr>
          <w:rFonts w:ascii="Times New Roman" w:hAnsi="Times New Roman"/>
          <w:sz w:val="24"/>
          <w:szCs w:val="24"/>
          <w:lang w:eastAsia="ar-SA"/>
        </w:rPr>
      </w:pPr>
    </w:p>
    <w:p w:rsidR="007E09F4" w:rsidRPr="002C758C" w:rsidRDefault="007E09F4" w:rsidP="0041208C">
      <w:pPr>
        <w:suppressAutoHyphens/>
        <w:spacing w:after="0" w:line="240" w:lineRule="auto"/>
        <w:rPr>
          <w:rFonts w:ascii="Times New Roman" w:hAnsi="Times New Roman"/>
          <w:sz w:val="28"/>
          <w:szCs w:val="28"/>
          <w:highlight w:val="red"/>
          <w:lang w:eastAsia="ar-SA"/>
        </w:rPr>
      </w:pPr>
      <w:r w:rsidRPr="002C758C">
        <w:rPr>
          <w:rFonts w:ascii="Times New Roman" w:hAnsi="Times New Roman"/>
          <w:sz w:val="28"/>
          <w:szCs w:val="28"/>
          <w:highlight w:val="red"/>
          <w:lang w:eastAsia="ar-SA"/>
        </w:rPr>
        <w:t>6) По формуле (4) рассчитать углы дифракции первого и второго порядков для красного и фиолетового цвета.</w:t>
      </w:r>
    </w:p>
    <w:p w:rsidR="007E09F4" w:rsidRPr="0041208C" w:rsidRDefault="007E09F4" w:rsidP="0041208C">
      <w:pPr>
        <w:suppressAutoHyphens/>
        <w:spacing w:after="0" w:line="240" w:lineRule="auto"/>
        <w:rPr>
          <w:rFonts w:ascii="Times New Roman" w:hAnsi="Times New Roman"/>
          <w:sz w:val="28"/>
          <w:szCs w:val="28"/>
          <w:lang w:eastAsia="ar-SA"/>
        </w:rPr>
      </w:pPr>
      <w:r w:rsidRPr="002C758C">
        <w:rPr>
          <w:rFonts w:ascii="Times New Roman" w:hAnsi="Times New Roman"/>
          <w:sz w:val="28"/>
          <w:szCs w:val="28"/>
          <w:highlight w:val="red"/>
          <w:lang w:eastAsia="ar-SA"/>
        </w:rPr>
        <w:t>Угол дифракции определяем по формуле:</w:t>
      </w:r>
    </w:p>
    <w:p w:rsidR="007E09F4" w:rsidRPr="0041208C" w:rsidRDefault="007E09F4" w:rsidP="0041208C">
      <w:pPr>
        <w:suppressAutoHyphens/>
        <w:spacing w:after="0" w:line="240" w:lineRule="auto"/>
        <w:rPr>
          <w:rFonts w:ascii="Times New Roman" w:hAnsi="Times New Roman"/>
          <w:sz w:val="28"/>
          <w:szCs w:val="28"/>
          <w:lang w:eastAsia="ar-SA"/>
        </w:rPr>
      </w:pPr>
    </w:p>
    <w:p w:rsidR="007E09F4" w:rsidRPr="0041208C" w:rsidRDefault="007E09F4" w:rsidP="0041208C">
      <w:pPr>
        <w:suppressAutoHyphens/>
        <w:spacing w:after="0" w:line="240" w:lineRule="auto"/>
        <w:rPr>
          <w:rFonts w:ascii="Times New Roman" w:hAnsi="Times New Roman"/>
          <w:sz w:val="28"/>
          <w:szCs w:val="28"/>
          <w:lang w:eastAsia="ar-SA"/>
        </w:rPr>
      </w:pPr>
      <w:r w:rsidRPr="0041208C">
        <w:rPr>
          <w:rFonts w:ascii="Times New Roman" w:hAnsi="Times New Roman"/>
          <w:position w:val="-19"/>
          <w:sz w:val="24"/>
          <w:szCs w:val="24"/>
          <w:lang w:eastAsia="ar-SA"/>
        </w:rPr>
        <w:object w:dxaOrig="859" w:dyaOrig="620">
          <v:shape id="_x0000_i1035" type="#_x0000_t75" style="width:42.75pt;height:30.75pt" o:ole="" filled="t">
            <v:fill color2="black"/>
            <v:imagedata r:id="rId15" o:title=""/>
          </v:shape>
          <o:OLEObject Type="Embed" ProgID="Equation.3" ShapeID="_x0000_i1035" DrawAspect="Content" ObjectID="_1556119077" r:id="rId16"/>
        </w:object>
      </w:r>
    </w:p>
    <w:p w:rsidR="007E09F4" w:rsidRPr="0041208C" w:rsidRDefault="007E09F4" w:rsidP="0041208C">
      <w:pPr>
        <w:suppressAutoHyphens/>
        <w:spacing w:after="0" w:line="240" w:lineRule="auto"/>
        <w:rPr>
          <w:rFonts w:ascii="Times New Roman" w:hAnsi="Times New Roman"/>
          <w:sz w:val="28"/>
          <w:szCs w:val="28"/>
          <w:lang w:eastAsia="ar-SA"/>
        </w:rPr>
      </w:pPr>
      <w:r w:rsidRPr="0041208C">
        <w:rPr>
          <w:rFonts w:ascii="Times New Roman" w:hAnsi="Times New Roman"/>
          <w:sz w:val="28"/>
          <w:szCs w:val="28"/>
          <w:lang w:eastAsia="ar-SA"/>
        </w:rPr>
        <w:t>где, l – расстояние от центра дифракционной картины до максимума, м;</w:t>
      </w:r>
    </w:p>
    <w:p w:rsidR="007E09F4" w:rsidRPr="0041208C" w:rsidRDefault="007E09F4" w:rsidP="0041208C">
      <w:pPr>
        <w:suppressAutoHyphens/>
        <w:spacing w:after="0" w:line="240" w:lineRule="auto"/>
        <w:rPr>
          <w:rFonts w:ascii="Times New Roman" w:hAnsi="Times New Roman"/>
          <w:sz w:val="28"/>
          <w:szCs w:val="28"/>
          <w:lang w:eastAsia="ar-SA"/>
        </w:rPr>
      </w:pPr>
      <w:r w:rsidRPr="0041208C">
        <w:rPr>
          <w:rFonts w:ascii="Times New Roman" w:hAnsi="Times New Roman"/>
          <w:sz w:val="28"/>
          <w:szCs w:val="28"/>
          <w:lang w:eastAsia="ar-SA"/>
        </w:rPr>
        <w:t>L – фокусное расстояние линзы (L=34см), м.</w:t>
      </w:r>
    </w:p>
    <w:p w:rsidR="007E09F4" w:rsidRPr="0041208C" w:rsidRDefault="007E09F4" w:rsidP="0041208C">
      <w:pPr>
        <w:suppressAutoHyphens/>
        <w:spacing w:after="0" w:line="240" w:lineRule="auto"/>
        <w:rPr>
          <w:rFonts w:ascii="Times New Roman" w:hAnsi="Times New Roman"/>
          <w:sz w:val="28"/>
          <w:szCs w:val="28"/>
          <w:lang w:eastAsia="ar-SA"/>
        </w:rPr>
      </w:pPr>
    </w:p>
    <w:p w:rsidR="007E09F4" w:rsidRPr="0041208C" w:rsidRDefault="007E09F4" w:rsidP="0041208C">
      <w:pPr>
        <w:suppressAutoHyphens/>
        <w:spacing w:after="0" w:line="240" w:lineRule="auto"/>
        <w:rPr>
          <w:rFonts w:ascii="Arial" w:hAnsi="Arial" w:cs="Arial"/>
          <w:b/>
          <w:sz w:val="24"/>
          <w:szCs w:val="24"/>
          <w:lang w:eastAsia="ar-SA"/>
        </w:rPr>
      </w:pPr>
      <w:r w:rsidRPr="002C758C">
        <w:rPr>
          <w:rFonts w:ascii="Times New Roman" w:hAnsi="Times New Roman"/>
          <w:sz w:val="28"/>
          <w:szCs w:val="28"/>
          <w:highlight w:val="red"/>
          <w:lang w:eastAsia="ar-SA"/>
        </w:rPr>
        <w:t>7) По формуле (3) рассчитать длины волн фиолетового и красного цвета.</w:t>
      </w:r>
      <w:r w:rsidRPr="0041208C">
        <w:rPr>
          <w:rFonts w:ascii="Times New Roman" w:hAnsi="Times New Roman"/>
          <w:sz w:val="28"/>
          <w:szCs w:val="28"/>
          <w:lang w:eastAsia="ar-SA"/>
        </w:rPr>
        <w:t xml:space="preserve"> Период решетки принимается равным 5мкм. Окончательные значения длин волн вычислить как средние арифметические по максимумам первого и второго порядка одного и того же цвета. Внести полученные значения длин волн в отчет по лабораторной работе.</w:t>
      </w:r>
    </w:p>
    <w:p w:rsidR="007E09F4" w:rsidRPr="0041208C" w:rsidRDefault="007E09F4" w:rsidP="0041208C">
      <w:pPr>
        <w:suppressAutoHyphens/>
        <w:spacing w:after="0" w:line="240" w:lineRule="auto"/>
        <w:rPr>
          <w:rFonts w:ascii="Arial" w:hAnsi="Arial" w:cs="Arial"/>
          <w:b/>
          <w:sz w:val="24"/>
          <w:szCs w:val="24"/>
          <w:lang w:eastAsia="ar-SA"/>
        </w:rPr>
      </w:pPr>
    </w:p>
    <w:tbl>
      <w:tblPr>
        <w:tblW w:w="0" w:type="auto"/>
        <w:tblInd w:w="-10" w:type="dxa"/>
        <w:tblLayout w:type="fixed"/>
        <w:tblLook w:val="0000"/>
      </w:tblPr>
      <w:tblGrid>
        <w:gridCol w:w="1559"/>
        <w:gridCol w:w="1069"/>
        <w:gridCol w:w="1080"/>
        <w:gridCol w:w="1264"/>
        <w:gridCol w:w="1245"/>
        <w:gridCol w:w="1276"/>
        <w:gridCol w:w="890"/>
        <w:gridCol w:w="910"/>
      </w:tblGrid>
      <w:tr w:rsidR="007E09F4" w:rsidRPr="00E12EE7" w:rsidTr="00652759">
        <w:tc>
          <w:tcPr>
            <w:tcW w:w="1559" w:type="dxa"/>
            <w:tcBorders>
              <w:top w:val="single" w:sz="4" w:space="0" w:color="000000"/>
              <w:left w:val="single" w:sz="4" w:space="0" w:color="000000"/>
              <w:bottom w:val="single" w:sz="4" w:space="0" w:color="000000"/>
            </w:tcBorders>
          </w:tcPr>
          <w:p w:rsidR="007E09F4" w:rsidRPr="0041208C" w:rsidRDefault="007E09F4" w:rsidP="0041208C">
            <w:pPr>
              <w:suppressAutoHyphens/>
              <w:spacing w:after="0" w:line="240" w:lineRule="auto"/>
              <w:jc w:val="both"/>
              <w:rPr>
                <w:rFonts w:ascii="Times New Roman" w:hAnsi="Times New Roman"/>
                <w:sz w:val="24"/>
                <w:szCs w:val="24"/>
                <w:lang w:eastAsia="ar-SA"/>
              </w:rPr>
            </w:pPr>
            <w:r w:rsidRPr="0041208C">
              <w:rPr>
                <w:rFonts w:ascii="Times New Roman" w:hAnsi="Times New Roman"/>
                <w:sz w:val="24"/>
                <w:szCs w:val="24"/>
                <w:lang w:eastAsia="ar-SA"/>
              </w:rPr>
              <w:t>Светофильтр</w:t>
            </w:r>
          </w:p>
        </w:tc>
        <w:tc>
          <w:tcPr>
            <w:tcW w:w="1069" w:type="dxa"/>
            <w:tcBorders>
              <w:top w:val="single" w:sz="4" w:space="0" w:color="000000"/>
              <w:left w:val="single" w:sz="4" w:space="0" w:color="000000"/>
              <w:bottom w:val="single" w:sz="4" w:space="0" w:color="000000"/>
            </w:tcBorders>
          </w:tcPr>
          <w:p w:rsidR="007E09F4" w:rsidRPr="0041208C" w:rsidRDefault="007E09F4" w:rsidP="0041208C">
            <w:pPr>
              <w:suppressAutoHyphens/>
              <w:spacing w:after="0" w:line="240" w:lineRule="auto"/>
              <w:rPr>
                <w:rFonts w:ascii="Times New Roman" w:hAnsi="Times New Roman"/>
                <w:sz w:val="24"/>
                <w:szCs w:val="24"/>
                <w:lang w:eastAsia="ar-SA"/>
              </w:rPr>
            </w:pPr>
            <w:r w:rsidRPr="0041208C">
              <w:rPr>
                <w:rFonts w:ascii="Times New Roman" w:hAnsi="Times New Roman"/>
                <w:sz w:val="24"/>
                <w:szCs w:val="24"/>
                <w:lang w:eastAsia="ar-SA"/>
              </w:rPr>
              <w:t>l 1 см.</w:t>
            </w:r>
          </w:p>
        </w:tc>
        <w:tc>
          <w:tcPr>
            <w:tcW w:w="1080" w:type="dxa"/>
            <w:tcBorders>
              <w:top w:val="single" w:sz="4" w:space="0" w:color="000000"/>
              <w:left w:val="single" w:sz="4" w:space="0" w:color="000000"/>
              <w:bottom w:val="single" w:sz="4" w:space="0" w:color="000000"/>
            </w:tcBorders>
          </w:tcPr>
          <w:p w:rsidR="007E09F4" w:rsidRPr="0041208C" w:rsidRDefault="007E09F4" w:rsidP="0041208C">
            <w:pPr>
              <w:suppressAutoHyphens/>
              <w:spacing w:after="0" w:line="240" w:lineRule="auto"/>
              <w:rPr>
                <w:rFonts w:ascii="Times New Roman" w:hAnsi="Times New Roman"/>
                <w:sz w:val="24"/>
                <w:szCs w:val="24"/>
                <w:lang w:eastAsia="ar-SA"/>
              </w:rPr>
            </w:pPr>
            <w:r w:rsidRPr="0041208C">
              <w:rPr>
                <w:rFonts w:ascii="Times New Roman" w:hAnsi="Times New Roman"/>
                <w:sz w:val="24"/>
                <w:szCs w:val="24"/>
                <w:lang w:eastAsia="ar-SA"/>
              </w:rPr>
              <w:t>l 2 см.</w:t>
            </w:r>
          </w:p>
        </w:tc>
        <w:tc>
          <w:tcPr>
            <w:tcW w:w="1264" w:type="dxa"/>
            <w:tcBorders>
              <w:top w:val="single" w:sz="4" w:space="0" w:color="000000"/>
              <w:left w:val="single" w:sz="4" w:space="0" w:color="000000"/>
              <w:bottom w:val="single" w:sz="4" w:space="0" w:color="000000"/>
            </w:tcBorders>
          </w:tcPr>
          <w:p w:rsidR="007E09F4" w:rsidRPr="0041208C" w:rsidRDefault="007E09F4" w:rsidP="0041208C">
            <w:pPr>
              <w:suppressAutoHyphens/>
              <w:spacing w:after="0" w:line="240" w:lineRule="auto"/>
              <w:rPr>
                <w:rFonts w:ascii="Times New Roman" w:hAnsi="Times New Roman"/>
                <w:sz w:val="24"/>
                <w:szCs w:val="24"/>
                <w:lang w:eastAsia="ar-SA"/>
              </w:rPr>
            </w:pPr>
            <w:r w:rsidRPr="0041208C">
              <w:rPr>
                <w:rFonts w:ascii="Times New Roman" w:hAnsi="Times New Roman"/>
                <w:sz w:val="24"/>
                <w:szCs w:val="24"/>
                <w:lang w:eastAsia="ar-SA"/>
              </w:rPr>
              <w:t xml:space="preserve"> λ 1, м.</w:t>
            </w:r>
          </w:p>
        </w:tc>
        <w:tc>
          <w:tcPr>
            <w:tcW w:w="1245" w:type="dxa"/>
            <w:tcBorders>
              <w:top w:val="single" w:sz="4" w:space="0" w:color="000000"/>
              <w:left w:val="single" w:sz="4" w:space="0" w:color="000000"/>
              <w:bottom w:val="single" w:sz="4" w:space="0" w:color="000000"/>
            </w:tcBorders>
          </w:tcPr>
          <w:p w:rsidR="007E09F4" w:rsidRPr="0041208C" w:rsidRDefault="007E09F4" w:rsidP="0041208C">
            <w:pPr>
              <w:suppressAutoHyphens/>
              <w:spacing w:after="0" w:line="240" w:lineRule="auto"/>
              <w:rPr>
                <w:rFonts w:ascii="Times New Roman" w:hAnsi="Times New Roman"/>
                <w:sz w:val="24"/>
                <w:szCs w:val="24"/>
                <w:lang w:eastAsia="ar-SA"/>
              </w:rPr>
            </w:pPr>
            <w:r w:rsidRPr="0041208C">
              <w:rPr>
                <w:rFonts w:ascii="Times New Roman" w:hAnsi="Times New Roman"/>
                <w:sz w:val="24"/>
                <w:szCs w:val="24"/>
                <w:lang w:eastAsia="ar-SA"/>
              </w:rPr>
              <w:t>λ 2, м.</w:t>
            </w:r>
          </w:p>
        </w:tc>
        <w:tc>
          <w:tcPr>
            <w:tcW w:w="1276" w:type="dxa"/>
            <w:tcBorders>
              <w:top w:val="single" w:sz="4" w:space="0" w:color="000000"/>
              <w:left w:val="single" w:sz="4" w:space="0" w:color="000000"/>
              <w:bottom w:val="single" w:sz="4" w:space="0" w:color="000000"/>
            </w:tcBorders>
          </w:tcPr>
          <w:p w:rsidR="007E09F4" w:rsidRPr="0041208C" w:rsidRDefault="007E09F4" w:rsidP="0041208C">
            <w:pPr>
              <w:suppressAutoHyphens/>
              <w:spacing w:after="0" w:line="240" w:lineRule="auto"/>
              <w:rPr>
                <w:rFonts w:ascii="Symbol" w:hAnsi="Symbol" w:cs="Symbol"/>
                <w:sz w:val="24"/>
                <w:szCs w:val="24"/>
                <w:lang w:eastAsia="ar-SA"/>
              </w:rPr>
            </w:pPr>
            <w:r w:rsidRPr="0041208C">
              <w:rPr>
                <w:rFonts w:ascii="Times New Roman" w:hAnsi="Times New Roman"/>
                <w:sz w:val="24"/>
                <w:szCs w:val="24"/>
                <w:lang w:eastAsia="ar-SA"/>
              </w:rPr>
              <w:t>λ среднее, м.</w:t>
            </w:r>
          </w:p>
        </w:tc>
        <w:tc>
          <w:tcPr>
            <w:tcW w:w="890" w:type="dxa"/>
            <w:tcBorders>
              <w:top w:val="single" w:sz="4" w:space="0" w:color="000000"/>
              <w:left w:val="single" w:sz="4" w:space="0" w:color="000000"/>
              <w:bottom w:val="single" w:sz="4" w:space="0" w:color="000000"/>
            </w:tcBorders>
          </w:tcPr>
          <w:p w:rsidR="007E09F4" w:rsidRPr="0041208C" w:rsidRDefault="007E09F4" w:rsidP="0041208C">
            <w:pPr>
              <w:suppressAutoHyphens/>
              <w:spacing w:after="0" w:line="240" w:lineRule="auto"/>
              <w:rPr>
                <w:rFonts w:ascii="Times New Roman" w:hAnsi="Times New Roman"/>
                <w:sz w:val="24"/>
                <w:szCs w:val="24"/>
                <w:lang w:eastAsia="ar-SA"/>
              </w:rPr>
            </w:pPr>
            <w:r w:rsidRPr="0041208C">
              <w:rPr>
                <w:rFonts w:ascii="Symbol" w:hAnsi="Symbol" w:cs="Symbol"/>
                <w:sz w:val="24"/>
                <w:szCs w:val="24"/>
                <w:lang w:eastAsia="ar-SA"/>
              </w:rPr>
              <w:t></w:t>
            </w:r>
            <w:r w:rsidRPr="0041208C">
              <w:rPr>
                <w:rFonts w:ascii="Times New Roman" w:hAnsi="Times New Roman"/>
                <w:sz w:val="24"/>
                <w:szCs w:val="24"/>
                <w:lang w:eastAsia="ar-SA"/>
              </w:rPr>
              <w:t>1</w:t>
            </w:r>
          </w:p>
          <w:p w:rsidR="007E09F4" w:rsidRPr="0041208C" w:rsidRDefault="007E09F4" w:rsidP="0041208C">
            <w:pPr>
              <w:suppressAutoHyphens/>
              <w:spacing w:after="0" w:line="240" w:lineRule="auto"/>
              <w:rPr>
                <w:rFonts w:ascii="Symbol" w:hAnsi="Symbol" w:cs="Symbol"/>
                <w:sz w:val="24"/>
                <w:szCs w:val="24"/>
                <w:lang w:eastAsia="ar-SA"/>
              </w:rPr>
            </w:pPr>
            <w:r w:rsidRPr="0041208C">
              <w:rPr>
                <w:rFonts w:ascii="Times New Roman" w:hAnsi="Times New Roman"/>
                <w:sz w:val="24"/>
                <w:szCs w:val="24"/>
                <w:lang w:eastAsia="ar-SA"/>
              </w:rPr>
              <w:t>градус</w:t>
            </w:r>
          </w:p>
        </w:tc>
        <w:tc>
          <w:tcPr>
            <w:tcW w:w="910" w:type="dxa"/>
            <w:tcBorders>
              <w:top w:val="single" w:sz="4" w:space="0" w:color="000000"/>
              <w:left w:val="single" w:sz="4" w:space="0" w:color="000000"/>
              <w:bottom w:val="single" w:sz="4" w:space="0" w:color="000000"/>
              <w:right w:val="single" w:sz="4" w:space="0" w:color="000000"/>
            </w:tcBorders>
          </w:tcPr>
          <w:p w:rsidR="007E09F4" w:rsidRPr="0041208C" w:rsidRDefault="007E09F4" w:rsidP="0041208C">
            <w:pPr>
              <w:suppressAutoHyphens/>
              <w:spacing w:after="0" w:line="240" w:lineRule="auto"/>
              <w:rPr>
                <w:rFonts w:ascii="Times New Roman" w:hAnsi="Times New Roman"/>
                <w:sz w:val="24"/>
                <w:szCs w:val="24"/>
                <w:lang w:eastAsia="ar-SA"/>
              </w:rPr>
            </w:pPr>
            <w:r w:rsidRPr="0041208C">
              <w:rPr>
                <w:rFonts w:ascii="Symbol" w:hAnsi="Symbol" w:cs="Symbol"/>
                <w:sz w:val="24"/>
                <w:szCs w:val="24"/>
                <w:lang w:eastAsia="ar-SA"/>
              </w:rPr>
              <w:t></w:t>
            </w:r>
            <w:r w:rsidRPr="0041208C">
              <w:rPr>
                <w:rFonts w:ascii="Times New Roman" w:hAnsi="Times New Roman"/>
                <w:sz w:val="24"/>
                <w:szCs w:val="24"/>
                <w:lang w:eastAsia="ar-SA"/>
              </w:rPr>
              <w:t>2</w:t>
            </w:r>
          </w:p>
          <w:p w:rsidR="007E09F4" w:rsidRPr="0041208C" w:rsidRDefault="007E09F4" w:rsidP="0041208C">
            <w:pPr>
              <w:suppressAutoHyphens/>
              <w:spacing w:after="0" w:line="240" w:lineRule="auto"/>
              <w:rPr>
                <w:rFonts w:ascii="Times New Roman" w:hAnsi="Times New Roman"/>
                <w:sz w:val="24"/>
                <w:szCs w:val="24"/>
                <w:lang w:eastAsia="ar-SA"/>
              </w:rPr>
            </w:pPr>
            <w:r w:rsidRPr="0041208C">
              <w:rPr>
                <w:rFonts w:ascii="Times New Roman" w:hAnsi="Times New Roman"/>
                <w:sz w:val="24"/>
                <w:szCs w:val="24"/>
                <w:lang w:eastAsia="ar-SA"/>
              </w:rPr>
              <w:t>градус</w:t>
            </w:r>
          </w:p>
        </w:tc>
      </w:tr>
      <w:tr w:rsidR="007E09F4" w:rsidRPr="00E12EE7" w:rsidTr="00652759">
        <w:tc>
          <w:tcPr>
            <w:tcW w:w="1559" w:type="dxa"/>
            <w:tcBorders>
              <w:top w:val="single" w:sz="4" w:space="0" w:color="000000"/>
              <w:left w:val="single" w:sz="4" w:space="0" w:color="000000"/>
              <w:bottom w:val="single" w:sz="4" w:space="0" w:color="000000"/>
            </w:tcBorders>
          </w:tcPr>
          <w:p w:rsidR="007E09F4" w:rsidRPr="0041208C" w:rsidRDefault="007E09F4" w:rsidP="0041208C">
            <w:pPr>
              <w:suppressAutoHyphens/>
              <w:spacing w:after="0" w:line="240" w:lineRule="auto"/>
              <w:rPr>
                <w:rFonts w:ascii="Times New Roman" w:hAnsi="Times New Roman"/>
                <w:sz w:val="24"/>
                <w:szCs w:val="24"/>
                <w:lang w:eastAsia="ar-SA"/>
              </w:rPr>
            </w:pPr>
            <w:r w:rsidRPr="0041208C">
              <w:rPr>
                <w:rFonts w:ascii="Times New Roman" w:hAnsi="Times New Roman"/>
                <w:sz w:val="24"/>
                <w:szCs w:val="24"/>
                <w:lang w:eastAsia="ar-SA"/>
              </w:rPr>
              <w:t>Красный</w:t>
            </w:r>
          </w:p>
        </w:tc>
        <w:tc>
          <w:tcPr>
            <w:tcW w:w="1069" w:type="dxa"/>
            <w:tcBorders>
              <w:top w:val="single" w:sz="4" w:space="0" w:color="000000"/>
              <w:left w:val="single" w:sz="4" w:space="0" w:color="000000"/>
              <w:bottom w:val="single" w:sz="4" w:space="0" w:color="000000"/>
            </w:tcBorders>
          </w:tcPr>
          <w:p w:rsidR="007E09F4" w:rsidRPr="0041208C" w:rsidRDefault="007E09F4" w:rsidP="0041208C">
            <w:pPr>
              <w:suppressAutoHyphens/>
              <w:spacing w:after="0" w:line="240" w:lineRule="auto"/>
              <w:rPr>
                <w:rFonts w:ascii="Times New Roman" w:hAnsi="Times New Roman"/>
                <w:sz w:val="24"/>
                <w:szCs w:val="24"/>
                <w:lang w:val="en-US" w:eastAsia="ar-SA"/>
              </w:rPr>
            </w:pPr>
            <w:r w:rsidRPr="0041208C">
              <w:rPr>
                <w:rFonts w:ascii="Times New Roman" w:hAnsi="Times New Roman"/>
                <w:sz w:val="24"/>
                <w:szCs w:val="24"/>
                <w:lang w:eastAsia="ar-SA"/>
              </w:rPr>
              <w:t>4,8</w:t>
            </w:r>
          </w:p>
        </w:tc>
        <w:tc>
          <w:tcPr>
            <w:tcW w:w="1080" w:type="dxa"/>
            <w:tcBorders>
              <w:top w:val="single" w:sz="4" w:space="0" w:color="000000"/>
              <w:left w:val="single" w:sz="4" w:space="0" w:color="000000"/>
              <w:bottom w:val="single" w:sz="4" w:space="0" w:color="000000"/>
            </w:tcBorders>
          </w:tcPr>
          <w:p w:rsidR="007E09F4" w:rsidRPr="0041208C" w:rsidRDefault="007E09F4" w:rsidP="0041208C">
            <w:pPr>
              <w:suppressAutoHyphens/>
              <w:spacing w:after="0" w:line="240" w:lineRule="auto"/>
              <w:rPr>
                <w:rFonts w:ascii="Times New Roman" w:hAnsi="Times New Roman"/>
                <w:sz w:val="24"/>
                <w:szCs w:val="24"/>
                <w:lang w:eastAsia="ar-SA"/>
              </w:rPr>
            </w:pPr>
            <w:r w:rsidRPr="0041208C">
              <w:rPr>
                <w:rFonts w:ascii="Times New Roman" w:hAnsi="Times New Roman"/>
                <w:sz w:val="24"/>
                <w:szCs w:val="24"/>
                <w:lang w:val="en-US" w:eastAsia="ar-SA"/>
              </w:rPr>
              <w:t>10</w:t>
            </w:r>
          </w:p>
        </w:tc>
        <w:tc>
          <w:tcPr>
            <w:tcW w:w="1264" w:type="dxa"/>
            <w:tcBorders>
              <w:top w:val="single" w:sz="4" w:space="0" w:color="000000"/>
              <w:left w:val="single" w:sz="4" w:space="0" w:color="000000"/>
              <w:bottom w:val="single" w:sz="4" w:space="0" w:color="000000"/>
            </w:tcBorders>
          </w:tcPr>
          <w:p w:rsidR="007E09F4" w:rsidRPr="0041208C" w:rsidRDefault="007E09F4" w:rsidP="0041208C">
            <w:pPr>
              <w:suppressAutoHyphens/>
              <w:spacing w:after="0" w:line="240" w:lineRule="auto"/>
              <w:rPr>
                <w:rFonts w:ascii="Times New Roman" w:hAnsi="Times New Roman"/>
                <w:sz w:val="24"/>
                <w:szCs w:val="24"/>
                <w:lang w:val="en-US" w:eastAsia="ar-SA"/>
              </w:rPr>
            </w:pPr>
            <w:r w:rsidRPr="0041208C">
              <w:rPr>
                <w:rFonts w:ascii="Times New Roman" w:hAnsi="Times New Roman"/>
                <w:sz w:val="24"/>
                <w:szCs w:val="24"/>
                <w:lang w:eastAsia="ar-SA"/>
              </w:rPr>
              <w:t>6,9895Е-7</w:t>
            </w:r>
          </w:p>
        </w:tc>
        <w:tc>
          <w:tcPr>
            <w:tcW w:w="1245" w:type="dxa"/>
            <w:tcBorders>
              <w:top w:val="single" w:sz="4" w:space="0" w:color="000000"/>
              <w:left w:val="single" w:sz="4" w:space="0" w:color="000000"/>
              <w:bottom w:val="single" w:sz="4" w:space="0" w:color="000000"/>
            </w:tcBorders>
          </w:tcPr>
          <w:p w:rsidR="007E09F4" w:rsidRPr="0041208C" w:rsidRDefault="007E09F4" w:rsidP="0041208C">
            <w:pPr>
              <w:suppressAutoHyphens/>
              <w:spacing w:after="0" w:line="240" w:lineRule="auto"/>
              <w:rPr>
                <w:rFonts w:ascii="Times New Roman" w:hAnsi="Times New Roman"/>
                <w:sz w:val="24"/>
                <w:szCs w:val="24"/>
                <w:lang w:eastAsia="ar-SA"/>
              </w:rPr>
            </w:pPr>
            <w:r w:rsidRPr="0041208C">
              <w:rPr>
                <w:rFonts w:ascii="Times New Roman" w:hAnsi="Times New Roman"/>
                <w:sz w:val="24"/>
                <w:szCs w:val="24"/>
                <w:lang w:val="en-US" w:eastAsia="ar-SA"/>
              </w:rPr>
              <w:t>7</w:t>
            </w:r>
            <w:r w:rsidRPr="0041208C">
              <w:rPr>
                <w:rFonts w:ascii="Times New Roman" w:hAnsi="Times New Roman"/>
                <w:sz w:val="24"/>
                <w:szCs w:val="24"/>
                <w:lang w:eastAsia="ar-SA"/>
              </w:rPr>
              <w:t>,</w:t>
            </w:r>
            <w:r w:rsidRPr="0041208C">
              <w:rPr>
                <w:rFonts w:ascii="Times New Roman" w:hAnsi="Times New Roman"/>
                <w:sz w:val="24"/>
                <w:szCs w:val="24"/>
                <w:lang w:val="en-US" w:eastAsia="ar-SA"/>
              </w:rPr>
              <w:t>0542</w:t>
            </w:r>
            <w:r w:rsidRPr="0041208C">
              <w:rPr>
                <w:rFonts w:ascii="Times New Roman" w:hAnsi="Times New Roman"/>
                <w:sz w:val="24"/>
                <w:szCs w:val="24"/>
                <w:lang w:eastAsia="ar-SA"/>
              </w:rPr>
              <w:t>Е-7</w:t>
            </w:r>
          </w:p>
        </w:tc>
        <w:tc>
          <w:tcPr>
            <w:tcW w:w="1276" w:type="dxa"/>
            <w:tcBorders>
              <w:top w:val="single" w:sz="4" w:space="0" w:color="000000"/>
              <w:left w:val="single" w:sz="4" w:space="0" w:color="000000"/>
              <w:bottom w:val="single" w:sz="4" w:space="0" w:color="000000"/>
            </w:tcBorders>
          </w:tcPr>
          <w:p w:rsidR="007E09F4" w:rsidRPr="0041208C" w:rsidRDefault="007E09F4" w:rsidP="0041208C">
            <w:pPr>
              <w:suppressAutoHyphens/>
              <w:spacing w:after="0" w:line="240" w:lineRule="auto"/>
              <w:rPr>
                <w:rFonts w:ascii="Times New Roman" w:hAnsi="Times New Roman"/>
                <w:sz w:val="24"/>
                <w:szCs w:val="24"/>
                <w:lang w:eastAsia="ar-SA"/>
              </w:rPr>
            </w:pPr>
            <w:r w:rsidRPr="0041208C">
              <w:rPr>
                <w:rFonts w:ascii="Times New Roman" w:hAnsi="Times New Roman"/>
                <w:sz w:val="24"/>
                <w:szCs w:val="24"/>
                <w:lang w:eastAsia="ar-SA"/>
              </w:rPr>
              <w:t>6,9893Е-7</w:t>
            </w:r>
          </w:p>
        </w:tc>
        <w:tc>
          <w:tcPr>
            <w:tcW w:w="890" w:type="dxa"/>
            <w:tcBorders>
              <w:top w:val="single" w:sz="4" w:space="0" w:color="000000"/>
              <w:left w:val="single" w:sz="4" w:space="0" w:color="000000"/>
              <w:bottom w:val="single" w:sz="4" w:space="0" w:color="000000"/>
            </w:tcBorders>
          </w:tcPr>
          <w:p w:rsidR="007E09F4" w:rsidRPr="0041208C" w:rsidRDefault="007E09F4" w:rsidP="0041208C">
            <w:pPr>
              <w:suppressAutoHyphens/>
              <w:spacing w:after="0" w:line="240" w:lineRule="auto"/>
              <w:rPr>
                <w:rFonts w:ascii="Times New Roman" w:hAnsi="Times New Roman"/>
                <w:sz w:val="24"/>
                <w:szCs w:val="24"/>
                <w:lang w:eastAsia="ar-SA"/>
              </w:rPr>
            </w:pPr>
            <w:r w:rsidRPr="0041208C">
              <w:rPr>
                <w:rFonts w:ascii="Times New Roman" w:hAnsi="Times New Roman"/>
                <w:sz w:val="24"/>
                <w:szCs w:val="24"/>
                <w:lang w:eastAsia="ar-SA"/>
              </w:rPr>
              <w:t>8</w:t>
            </w:r>
          </w:p>
        </w:tc>
        <w:tc>
          <w:tcPr>
            <w:tcW w:w="910" w:type="dxa"/>
            <w:tcBorders>
              <w:top w:val="single" w:sz="4" w:space="0" w:color="000000"/>
              <w:left w:val="single" w:sz="4" w:space="0" w:color="000000"/>
              <w:bottom w:val="single" w:sz="4" w:space="0" w:color="000000"/>
              <w:right w:val="single" w:sz="4" w:space="0" w:color="000000"/>
            </w:tcBorders>
          </w:tcPr>
          <w:p w:rsidR="007E09F4" w:rsidRPr="0041208C" w:rsidRDefault="007E09F4" w:rsidP="0041208C">
            <w:pPr>
              <w:suppressAutoHyphens/>
              <w:spacing w:after="0" w:line="240" w:lineRule="auto"/>
              <w:rPr>
                <w:rFonts w:ascii="Times New Roman" w:hAnsi="Times New Roman"/>
                <w:sz w:val="24"/>
                <w:szCs w:val="24"/>
                <w:lang w:eastAsia="ar-SA"/>
              </w:rPr>
            </w:pPr>
            <w:r w:rsidRPr="0041208C">
              <w:rPr>
                <w:rFonts w:ascii="Times New Roman" w:hAnsi="Times New Roman"/>
                <w:sz w:val="24"/>
                <w:szCs w:val="24"/>
                <w:lang w:eastAsia="ar-SA"/>
              </w:rPr>
              <w:t>16</w:t>
            </w:r>
          </w:p>
        </w:tc>
      </w:tr>
      <w:tr w:rsidR="007E09F4" w:rsidRPr="00E12EE7" w:rsidTr="00652759">
        <w:tc>
          <w:tcPr>
            <w:tcW w:w="1559" w:type="dxa"/>
            <w:tcBorders>
              <w:top w:val="single" w:sz="4" w:space="0" w:color="000000"/>
              <w:left w:val="single" w:sz="4" w:space="0" w:color="000000"/>
              <w:bottom w:val="single" w:sz="4" w:space="0" w:color="000000"/>
            </w:tcBorders>
          </w:tcPr>
          <w:p w:rsidR="007E09F4" w:rsidRPr="0041208C" w:rsidRDefault="007E09F4" w:rsidP="0041208C">
            <w:pPr>
              <w:suppressAutoHyphens/>
              <w:spacing w:after="0" w:line="240" w:lineRule="auto"/>
              <w:rPr>
                <w:rFonts w:ascii="Times New Roman" w:hAnsi="Times New Roman"/>
                <w:sz w:val="24"/>
                <w:szCs w:val="24"/>
                <w:lang w:eastAsia="ar-SA"/>
              </w:rPr>
            </w:pPr>
            <w:r w:rsidRPr="0041208C">
              <w:rPr>
                <w:rFonts w:ascii="Times New Roman" w:hAnsi="Times New Roman"/>
                <w:sz w:val="24"/>
                <w:szCs w:val="24"/>
                <w:lang w:eastAsia="ar-SA"/>
              </w:rPr>
              <w:t>Фиолетовый</w:t>
            </w:r>
          </w:p>
        </w:tc>
        <w:tc>
          <w:tcPr>
            <w:tcW w:w="1069" w:type="dxa"/>
            <w:tcBorders>
              <w:top w:val="single" w:sz="4" w:space="0" w:color="000000"/>
              <w:left w:val="single" w:sz="4" w:space="0" w:color="000000"/>
              <w:bottom w:val="single" w:sz="4" w:space="0" w:color="000000"/>
            </w:tcBorders>
          </w:tcPr>
          <w:p w:rsidR="007E09F4" w:rsidRPr="0041208C" w:rsidRDefault="007E09F4" w:rsidP="0041208C">
            <w:pPr>
              <w:suppressAutoHyphens/>
              <w:spacing w:after="0" w:line="240" w:lineRule="auto"/>
              <w:rPr>
                <w:rFonts w:ascii="Times New Roman" w:hAnsi="Times New Roman"/>
                <w:sz w:val="24"/>
                <w:szCs w:val="24"/>
                <w:lang w:eastAsia="ar-SA"/>
              </w:rPr>
            </w:pPr>
            <w:r w:rsidRPr="0041208C">
              <w:rPr>
                <w:rFonts w:ascii="Times New Roman" w:hAnsi="Times New Roman"/>
                <w:sz w:val="24"/>
                <w:szCs w:val="24"/>
                <w:lang w:eastAsia="ar-SA"/>
              </w:rPr>
              <w:t>2,8</w:t>
            </w:r>
          </w:p>
        </w:tc>
        <w:tc>
          <w:tcPr>
            <w:tcW w:w="1080" w:type="dxa"/>
            <w:tcBorders>
              <w:top w:val="single" w:sz="4" w:space="0" w:color="000000"/>
              <w:left w:val="single" w:sz="4" w:space="0" w:color="000000"/>
              <w:bottom w:val="single" w:sz="4" w:space="0" w:color="000000"/>
            </w:tcBorders>
          </w:tcPr>
          <w:p w:rsidR="007E09F4" w:rsidRPr="0041208C" w:rsidRDefault="007E09F4" w:rsidP="0041208C">
            <w:pPr>
              <w:suppressAutoHyphens/>
              <w:spacing w:after="0" w:line="240" w:lineRule="auto"/>
              <w:rPr>
                <w:rFonts w:ascii="Times New Roman" w:hAnsi="Times New Roman"/>
                <w:sz w:val="24"/>
                <w:szCs w:val="24"/>
                <w:lang w:eastAsia="ar-SA"/>
              </w:rPr>
            </w:pPr>
            <w:r w:rsidRPr="0041208C">
              <w:rPr>
                <w:rFonts w:ascii="Times New Roman" w:hAnsi="Times New Roman"/>
                <w:sz w:val="24"/>
                <w:szCs w:val="24"/>
                <w:lang w:eastAsia="ar-SA"/>
              </w:rPr>
              <w:t>5,7</w:t>
            </w:r>
          </w:p>
        </w:tc>
        <w:tc>
          <w:tcPr>
            <w:tcW w:w="1264" w:type="dxa"/>
            <w:tcBorders>
              <w:top w:val="single" w:sz="4" w:space="0" w:color="000000"/>
              <w:left w:val="single" w:sz="4" w:space="0" w:color="000000"/>
              <w:bottom w:val="single" w:sz="4" w:space="0" w:color="000000"/>
            </w:tcBorders>
          </w:tcPr>
          <w:p w:rsidR="007E09F4" w:rsidRPr="0041208C" w:rsidRDefault="007E09F4" w:rsidP="0041208C">
            <w:pPr>
              <w:suppressAutoHyphens/>
              <w:spacing w:after="0" w:line="240" w:lineRule="auto"/>
              <w:rPr>
                <w:rFonts w:ascii="Times New Roman" w:hAnsi="Times New Roman"/>
                <w:sz w:val="24"/>
                <w:szCs w:val="24"/>
                <w:lang w:eastAsia="ar-SA"/>
              </w:rPr>
            </w:pPr>
            <w:r w:rsidRPr="0041208C">
              <w:rPr>
                <w:rFonts w:ascii="Times New Roman" w:hAnsi="Times New Roman"/>
                <w:sz w:val="24"/>
                <w:szCs w:val="24"/>
                <w:lang w:eastAsia="ar-SA"/>
              </w:rPr>
              <w:t>4,1038Е-7</w:t>
            </w:r>
          </w:p>
        </w:tc>
        <w:tc>
          <w:tcPr>
            <w:tcW w:w="1245" w:type="dxa"/>
            <w:tcBorders>
              <w:top w:val="single" w:sz="4" w:space="0" w:color="000000"/>
              <w:left w:val="single" w:sz="4" w:space="0" w:color="000000"/>
              <w:bottom w:val="single" w:sz="4" w:space="0" w:color="000000"/>
            </w:tcBorders>
          </w:tcPr>
          <w:p w:rsidR="007E09F4" w:rsidRPr="0041208C" w:rsidRDefault="007E09F4" w:rsidP="0041208C">
            <w:pPr>
              <w:suppressAutoHyphens/>
              <w:spacing w:after="0" w:line="240" w:lineRule="auto"/>
              <w:rPr>
                <w:rFonts w:ascii="Times New Roman" w:hAnsi="Times New Roman"/>
                <w:sz w:val="24"/>
                <w:szCs w:val="24"/>
                <w:lang w:eastAsia="ar-SA"/>
              </w:rPr>
            </w:pPr>
            <w:r w:rsidRPr="0041208C">
              <w:rPr>
                <w:rFonts w:ascii="Times New Roman" w:hAnsi="Times New Roman"/>
                <w:sz w:val="24"/>
                <w:szCs w:val="24"/>
                <w:lang w:eastAsia="ar-SA"/>
              </w:rPr>
              <w:t>4,1335Е-7</w:t>
            </w:r>
          </w:p>
        </w:tc>
        <w:tc>
          <w:tcPr>
            <w:tcW w:w="1276" w:type="dxa"/>
            <w:tcBorders>
              <w:top w:val="single" w:sz="4" w:space="0" w:color="000000"/>
              <w:left w:val="single" w:sz="4" w:space="0" w:color="000000"/>
              <w:bottom w:val="single" w:sz="4" w:space="0" w:color="000000"/>
            </w:tcBorders>
          </w:tcPr>
          <w:p w:rsidR="007E09F4" w:rsidRPr="0041208C" w:rsidRDefault="007E09F4" w:rsidP="0041208C">
            <w:pPr>
              <w:suppressAutoHyphens/>
              <w:spacing w:after="0" w:line="240" w:lineRule="auto"/>
              <w:rPr>
                <w:rFonts w:ascii="Times New Roman" w:hAnsi="Times New Roman"/>
                <w:sz w:val="24"/>
                <w:szCs w:val="24"/>
                <w:lang w:eastAsia="ar-SA"/>
              </w:rPr>
            </w:pPr>
            <w:r w:rsidRPr="0041208C">
              <w:rPr>
                <w:rFonts w:ascii="Times New Roman" w:hAnsi="Times New Roman"/>
                <w:sz w:val="24"/>
                <w:szCs w:val="24"/>
                <w:lang w:eastAsia="ar-SA"/>
              </w:rPr>
              <w:t>4,1186Е-7</w:t>
            </w:r>
          </w:p>
        </w:tc>
        <w:tc>
          <w:tcPr>
            <w:tcW w:w="890" w:type="dxa"/>
            <w:tcBorders>
              <w:top w:val="single" w:sz="4" w:space="0" w:color="000000"/>
              <w:left w:val="single" w:sz="4" w:space="0" w:color="000000"/>
              <w:bottom w:val="single" w:sz="4" w:space="0" w:color="000000"/>
            </w:tcBorders>
          </w:tcPr>
          <w:p w:rsidR="007E09F4" w:rsidRPr="0041208C" w:rsidRDefault="007E09F4" w:rsidP="0041208C">
            <w:pPr>
              <w:suppressAutoHyphens/>
              <w:spacing w:after="0" w:line="240" w:lineRule="auto"/>
              <w:rPr>
                <w:rFonts w:ascii="Times New Roman" w:hAnsi="Times New Roman"/>
                <w:sz w:val="24"/>
                <w:szCs w:val="24"/>
                <w:lang w:eastAsia="ar-SA"/>
              </w:rPr>
            </w:pPr>
            <w:r w:rsidRPr="0041208C">
              <w:rPr>
                <w:rFonts w:ascii="Times New Roman" w:hAnsi="Times New Roman"/>
                <w:sz w:val="24"/>
                <w:szCs w:val="24"/>
                <w:lang w:eastAsia="ar-SA"/>
              </w:rPr>
              <w:t>5</w:t>
            </w:r>
          </w:p>
        </w:tc>
        <w:tc>
          <w:tcPr>
            <w:tcW w:w="910" w:type="dxa"/>
            <w:tcBorders>
              <w:top w:val="single" w:sz="4" w:space="0" w:color="000000"/>
              <w:left w:val="single" w:sz="4" w:space="0" w:color="000000"/>
              <w:bottom w:val="single" w:sz="4" w:space="0" w:color="000000"/>
              <w:right w:val="single" w:sz="4" w:space="0" w:color="000000"/>
            </w:tcBorders>
          </w:tcPr>
          <w:p w:rsidR="007E09F4" w:rsidRPr="0041208C" w:rsidRDefault="007E09F4" w:rsidP="0041208C">
            <w:pPr>
              <w:suppressAutoHyphens/>
              <w:spacing w:after="0" w:line="240" w:lineRule="auto"/>
              <w:rPr>
                <w:rFonts w:ascii="Times New Roman" w:hAnsi="Times New Roman"/>
                <w:sz w:val="24"/>
                <w:szCs w:val="24"/>
                <w:lang w:eastAsia="ar-SA"/>
              </w:rPr>
            </w:pPr>
            <w:r w:rsidRPr="0041208C">
              <w:rPr>
                <w:rFonts w:ascii="Times New Roman" w:hAnsi="Times New Roman"/>
                <w:sz w:val="24"/>
                <w:szCs w:val="24"/>
                <w:lang w:eastAsia="ar-SA"/>
              </w:rPr>
              <w:t>10</w:t>
            </w:r>
          </w:p>
        </w:tc>
      </w:tr>
    </w:tbl>
    <w:p w:rsidR="007E09F4" w:rsidRDefault="007E09F4" w:rsidP="002C758C">
      <w:pPr>
        <w:pStyle w:val="NormalWeb"/>
        <w:spacing w:before="0" w:beforeAutospacing="0" w:after="0" w:afterAutospacing="0" w:line="240" w:lineRule="atLeast"/>
        <w:ind w:firstLine="720"/>
        <w:rPr>
          <w:b/>
          <w:bCs/>
          <w:i/>
          <w:iCs/>
          <w:color w:val="FF0000"/>
          <w:sz w:val="28"/>
          <w:szCs w:val="28"/>
        </w:rPr>
      </w:pPr>
    </w:p>
    <w:p w:rsidR="007E09F4" w:rsidRDefault="007E09F4" w:rsidP="002C758C">
      <w:pPr>
        <w:pStyle w:val="NormalWeb"/>
        <w:spacing w:before="0" w:beforeAutospacing="0" w:after="0" w:afterAutospacing="0" w:line="240" w:lineRule="atLeast"/>
        <w:ind w:firstLine="720"/>
        <w:rPr>
          <w:b/>
          <w:bCs/>
          <w:i/>
          <w:iCs/>
          <w:sz w:val="28"/>
          <w:szCs w:val="28"/>
        </w:rPr>
      </w:pPr>
      <w:r>
        <w:rPr>
          <w:b/>
          <w:bCs/>
          <w:i/>
          <w:iCs/>
          <w:color w:val="FF0000"/>
          <w:sz w:val="28"/>
          <w:szCs w:val="28"/>
        </w:rPr>
        <w:t xml:space="preserve">Ошибка! </w:t>
      </w:r>
      <w:r>
        <w:rPr>
          <w:i/>
          <w:iCs/>
          <w:color w:val="FF0000"/>
          <w:sz w:val="28"/>
          <w:szCs w:val="28"/>
        </w:rPr>
        <w:t>Приведите примеры использования рабочих формул для расчёта углов дифракции и длин волн излучения. Все расчёты нужно записывать в отчёт.</w:t>
      </w:r>
    </w:p>
    <w:p w:rsidR="007E09F4" w:rsidRPr="0041208C" w:rsidRDefault="007E09F4" w:rsidP="0041208C">
      <w:pPr>
        <w:suppressAutoHyphens/>
        <w:spacing w:before="280" w:after="280" w:line="240" w:lineRule="auto"/>
        <w:rPr>
          <w:rFonts w:ascii="Times New Roman" w:hAnsi="Times New Roman"/>
          <w:sz w:val="28"/>
          <w:szCs w:val="28"/>
          <w:lang w:eastAsia="ar-SA"/>
        </w:rPr>
      </w:pPr>
      <w:r w:rsidRPr="0041208C">
        <w:rPr>
          <w:rFonts w:ascii="Times New Roman" w:hAnsi="Times New Roman"/>
          <w:b/>
          <w:sz w:val="28"/>
          <w:szCs w:val="28"/>
          <w:lang w:eastAsia="ar-SA"/>
        </w:rPr>
        <w:t>Вывод:</w:t>
      </w:r>
    </w:p>
    <w:p w:rsidR="007E09F4" w:rsidRPr="0041208C" w:rsidRDefault="007E09F4" w:rsidP="0041208C">
      <w:pPr>
        <w:suppressAutoHyphens/>
        <w:spacing w:after="0" w:line="240" w:lineRule="auto"/>
        <w:rPr>
          <w:rFonts w:ascii="Times New Roman" w:hAnsi="Times New Roman"/>
          <w:sz w:val="28"/>
          <w:szCs w:val="28"/>
          <w:lang w:eastAsia="ar-SA"/>
        </w:rPr>
      </w:pPr>
      <w:r>
        <w:rPr>
          <w:rFonts w:ascii="Times New Roman" w:hAnsi="Times New Roman"/>
          <w:sz w:val="28"/>
          <w:szCs w:val="28"/>
        </w:rPr>
        <w:t xml:space="preserve">В данной работе исследовалось явление дифракции электромагнитных волн видимого диапазона. </w:t>
      </w:r>
      <w:r w:rsidRPr="0041208C">
        <w:rPr>
          <w:rFonts w:ascii="Times New Roman" w:hAnsi="Times New Roman"/>
          <w:sz w:val="28"/>
          <w:szCs w:val="28"/>
          <w:lang w:eastAsia="ar-SA"/>
        </w:rPr>
        <w:t xml:space="preserve">С помощью дифракционной решетки проходящего света определили длины волн красного и фиолетового цвета, а также углы дифракции первого и второго порядка. </w:t>
      </w:r>
    </w:p>
    <w:p w:rsidR="007E09F4" w:rsidRPr="0041208C" w:rsidRDefault="007E09F4" w:rsidP="0041208C">
      <w:pPr>
        <w:suppressAutoHyphens/>
        <w:spacing w:after="0" w:line="240" w:lineRule="auto"/>
        <w:rPr>
          <w:rFonts w:ascii="Times New Roman" w:hAnsi="Times New Roman"/>
          <w:sz w:val="28"/>
          <w:szCs w:val="28"/>
          <w:lang w:eastAsia="ar-SA"/>
        </w:rPr>
      </w:pPr>
      <w:r w:rsidRPr="0041208C">
        <w:rPr>
          <w:rFonts w:ascii="Times New Roman" w:hAnsi="Times New Roman"/>
          <w:sz w:val="28"/>
          <w:szCs w:val="28"/>
          <w:lang w:eastAsia="ar-SA"/>
        </w:rPr>
        <w:t xml:space="preserve">Полученные результаты длин волн близки к табличным данным Для красного света </w:t>
      </w:r>
      <w:r w:rsidRPr="0041208C">
        <w:rPr>
          <w:rFonts w:ascii="Symbol" w:hAnsi="Symbol" w:cs="Symbol"/>
          <w:iCs/>
          <w:sz w:val="28"/>
          <w:szCs w:val="28"/>
          <w:lang w:eastAsia="ar-SA"/>
        </w:rPr>
        <w:t></w:t>
      </w:r>
      <w:r w:rsidRPr="0041208C">
        <w:rPr>
          <w:rFonts w:ascii="Times New Roman" w:hAnsi="Times New Roman"/>
          <w:iCs/>
          <w:sz w:val="28"/>
          <w:szCs w:val="28"/>
          <w:vertAlign w:val="subscript"/>
          <w:lang w:eastAsia="ar-SA"/>
        </w:rPr>
        <w:t>кр</w:t>
      </w:r>
      <w:r w:rsidRPr="0041208C">
        <w:rPr>
          <w:rFonts w:ascii="Times New Roman" w:hAnsi="Times New Roman"/>
          <w:iCs/>
          <w:sz w:val="28"/>
          <w:szCs w:val="28"/>
          <w:lang w:eastAsia="ar-SA"/>
        </w:rPr>
        <w:t>=6,5</w:t>
      </w:r>
      <w:r w:rsidRPr="0041208C">
        <w:rPr>
          <w:rFonts w:ascii="Symbol" w:hAnsi="Symbol" w:cs="Symbol"/>
          <w:iCs/>
          <w:sz w:val="28"/>
          <w:szCs w:val="28"/>
          <w:lang w:eastAsia="ar-SA"/>
        </w:rPr>
        <w:t></w:t>
      </w:r>
      <w:r w:rsidRPr="0041208C">
        <w:rPr>
          <w:rFonts w:ascii="Times New Roman" w:hAnsi="Times New Roman"/>
          <w:iCs/>
          <w:sz w:val="28"/>
          <w:szCs w:val="28"/>
          <w:lang w:eastAsia="ar-SA"/>
        </w:rPr>
        <w:t>10</w:t>
      </w:r>
      <w:r w:rsidRPr="0041208C">
        <w:rPr>
          <w:rFonts w:ascii="Times New Roman" w:hAnsi="Times New Roman"/>
          <w:iCs/>
          <w:sz w:val="28"/>
          <w:szCs w:val="28"/>
          <w:vertAlign w:val="superscript"/>
          <w:lang w:eastAsia="ar-SA"/>
        </w:rPr>
        <w:t>-7</w:t>
      </w:r>
      <w:r w:rsidRPr="0041208C">
        <w:rPr>
          <w:rFonts w:ascii="Times New Roman" w:hAnsi="Times New Roman"/>
          <w:sz w:val="28"/>
          <w:szCs w:val="28"/>
          <w:lang w:eastAsia="ar-SA"/>
        </w:rPr>
        <w:t xml:space="preserve"> м, а для фиолетового - </w:t>
      </w:r>
      <w:r w:rsidRPr="0041208C">
        <w:rPr>
          <w:rFonts w:ascii="Symbol" w:hAnsi="Symbol" w:cs="Symbol"/>
          <w:iCs/>
          <w:sz w:val="28"/>
          <w:szCs w:val="28"/>
          <w:lang w:eastAsia="ar-SA"/>
        </w:rPr>
        <w:t></w:t>
      </w:r>
      <w:r w:rsidRPr="0041208C">
        <w:rPr>
          <w:rFonts w:ascii="Times New Roman" w:hAnsi="Times New Roman"/>
          <w:iCs/>
          <w:sz w:val="28"/>
          <w:szCs w:val="28"/>
          <w:vertAlign w:val="subscript"/>
          <w:lang w:eastAsia="ar-SA"/>
        </w:rPr>
        <w:t>ф</w:t>
      </w:r>
      <w:r w:rsidRPr="0041208C">
        <w:rPr>
          <w:rFonts w:ascii="Times New Roman" w:hAnsi="Times New Roman"/>
          <w:iCs/>
          <w:sz w:val="28"/>
          <w:szCs w:val="28"/>
          <w:lang w:eastAsia="ar-SA"/>
        </w:rPr>
        <w:t xml:space="preserve"> =4,4</w:t>
      </w:r>
      <w:r w:rsidRPr="0041208C">
        <w:rPr>
          <w:rFonts w:ascii="Symbol" w:hAnsi="Symbol" w:cs="Symbol"/>
          <w:iCs/>
          <w:sz w:val="28"/>
          <w:szCs w:val="28"/>
          <w:lang w:eastAsia="ar-SA"/>
        </w:rPr>
        <w:t></w:t>
      </w:r>
      <w:r w:rsidRPr="0041208C">
        <w:rPr>
          <w:rFonts w:ascii="Times New Roman" w:hAnsi="Times New Roman"/>
          <w:iCs/>
          <w:sz w:val="28"/>
          <w:szCs w:val="28"/>
          <w:lang w:eastAsia="ar-SA"/>
        </w:rPr>
        <w:t>10</w:t>
      </w:r>
      <w:r w:rsidRPr="0041208C">
        <w:rPr>
          <w:rFonts w:ascii="Times New Roman" w:hAnsi="Times New Roman"/>
          <w:iCs/>
          <w:sz w:val="28"/>
          <w:szCs w:val="28"/>
          <w:vertAlign w:val="superscript"/>
          <w:lang w:eastAsia="ar-SA"/>
        </w:rPr>
        <w:t>-7</w:t>
      </w:r>
      <w:r w:rsidRPr="0041208C">
        <w:rPr>
          <w:rFonts w:ascii="Times New Roman" w:hAnsi="Times New Roman"/>
          <w:sz w:val="28"/>
          <w:szCs w:val="28"/>
          <w:lang w:eastAsia="ar-SA"/>
        </w:rPr>
        <w:t xml:space="preserve"> м.</w:t>
      </w:r>
    </w:p>
    <w:p w:rsidR="007E09F4" w:rsidRPr="0041208C" w:rsidRDefault="007E09F4" w:rsidP="0041208C">
      <w:pPr>
        <w:suppressAutoHyphens/>
        <w:spacing w:after="0" w:line="240" w:lineRule="auto"/>
        <w:rPr>
          <w:rFonts w:ascii="Times New Roman" w:hAnsi="Times New Roman"/>
          <w:sz w:val="28"/>
          <w:szCs w:val="28"/>
          <w:lang w:eastAsia="ar-SA"/>
        </w:rPr>
      </w:pPr>
      <w:r w:rsidRPr="0041208C">
        <w:rPr>
          <w:rFonts w:ascii="Times New Roman" w:hAnsi="Times New Roman"/>
          <w:sz w:val="28"/>
          <w:szCs w:val="28"/>
          <w:lang w:eastAsia="ar-SA"/>
        </w:rPr>
        <w:t>При дифракции лучи отклоняются от первоначального направления распространения как влево, так и вправо, поэтому дифракционный спектр симметричен относительно центрального максимума.</w:t>
      </w:r>
    </w:p>
    <w:p w:rsidR="007E09F4" w:rsidRPr="0041208C" w:rsidRDefault="007E09F4" w:rsidP="0041208C">
      <w:pPr>
        <w:suppressAutoHyphens/>
        <w:spacing w:after="0" w:line="240" w:lineRule="auto"/>
        <w:rPr>
          <w:rFonts w:ascii="Times New Roman" w:hAnsi="Times New Roman"/>
          <w:b/>
          <w:sz w:val="28"/>
          <w:szCs w:val="28"/>
          <w:lang w:eastAsia="ar-SA"/>
        </w:rPr>
      </w:pPr>
    </w:p>
    <w:p w:rsidR="007E09F4" w:rsidRPr="0041208C" w:rsidRDefault="007E09F4" w:rsidP="0041208C">
      <w:pPr>
        <w:suppressAutoHyphens/>
        <w:spacing w:after="0" w:line="240" w:lineRule="auto"/>
        <w:jc w:val="center"/>
        <w:rPr>
          <w:rFonts w:ascii="Times New Roman" w:hAnsi="Times New Roman"/>
          <w:b/>
          <w:sz w:val="28"/>
          <w:szCs w:val="28"/>
          <w:lang w:eastAsia="ar-SA"/>
        </w:rPr>
      </w:pPr>
      <w:r w:rsidRPr="0041208C">
        <w:rPr>
          <w:rFonts w:ascii="Times New Roman" w:hAnsi="Times New Roman"/>
          <w:b/>
          <w:sz w:val="28"/>
          <w:szCs w:val="28"/>
          <w:lang w:eastAsia="ar-SA"/>
        </w:rPr>
        <w:t>Контрольные вопросы.</w:t>
      </w:r>
    </w:p>
    <w:p w:rsidR="007E09F4" w:rsidRPr="0041208C" w:rsidRDefault="007E09F4" w:rsidP="0041208C">
      <w:pPr>
        <w:suppressAutoHyphens/>
        <w:spacing w:after="0" w:line="240" w:lineRule="auto"/>
        <w:jc w:val="center"/>
        <w:rPr>
          <w:rFonts w:ascii="Times New Roman" w:hAnsi="Times New Roman"/>
          <w:b/>
          <w:sz w:val="28"/>
          <w:szCs w:val="28"/>
          <w:lang w:eastAsia="ar-SA"/>
        </w:rPr>
      </w:pPr>
    </w:p>
    <w:p w:rsidR="007E09F4" w:rsidRPr="0041208C" w:rsidRDefault="007E09F4" w:rsidP="0041208C">
      <w:pPr>
        <w:suppressAutoHyphens/>
        <w:spacing w:after="0" w:line="240" w:lineRule="auto"/>
        <w:rPr>
          <w:rFonts w:ascii="Times New Roman" w:hAnsi="Times New Roman"/>
          <w:sz w:val="28"/>
          <w:szCs w:val="28"/>
          <w:lang w:eastAsia="ar-SA"/>
        </w:rPr>
      </w:pPr>
      <w:r w:rsidRPr="0041208C">
        <w:rPr>
          <w:rFonts w:ascii="Times New Roman" w:hAnsi="Times New Roman"/>
          <w:b/>
          <w:sz w:val="28"/>
          <w:szCs w:val="28"/>
          <w:lang w:eastAsia="ar-SA"/>
        </w:rPr>
        <w:t>1.Максимум какого наибольшего порядка может наблюдаться на данной дифракционной решетке?</w:t>
      </w:r>
    </w:p>
    <w:p w:rsidR="007E09F4" w:rsidRPr="0041208C" w:rsidRDefault="007E09F4" w:rsidP="0041208C">
      <w:pPr>
        <w:suppressAutoHyphens/>
        <w:spacing w:after="0" w:line="240" w:lineRule="auto"/>
        <w:rPr>
          <w:rFonts w:ascii="Times New Roman" w:hAnsi="Times New Roman"/>
          <w:sz w:val="28"/>
          <w:szCs w:val="28"/>
          <w:lang w:eastAsia="ar-SA"/>
        </w:rPr>
      </w:pPr>
    </w:p>
    <w:p w:rsidR="007E09F4" w:rsidRPr="0041208C" w:rsidRDefault="007E09F4" w:rsidP="0041208C">
      <w:pPr>
        <w:suppressAutoHyphens/>
        <w:spacing w:after="0" w:line="240" w:lineRule="auto"/>
        <w:rPr>
          <w:rFonts w:ascii="Times New Roman" w:hAnsi="Times New Roman"/>
          <w:sz w:val="28"/>
          <w:szCs w:val="28"/>
          <w:lang w:eastAsia="ar-SA"/>
        </w:rPr>
      </w:pPr>
      <w:r w:rsidRPr="0041208C">
        <w:rPr>
          <w:rFonts w:ascii="Times New Roman" w:hAnsi="Times New Roman"/>
          <w:sz w:val="28"/>
          <w:szCs w:val="28"/>
          <w:lang w:eastAsia="ar-SA"/>
        </w:rPr>
        <w:t>Кмах=d/</w:t>
      </w:r>
      <w:r w:rsidRPr="0041208C">
        <w:rPr>
          <w:rFonts w:ascii="Symbol" w:hAnsi="Symbol" w:cs="Symbol"/>
          <w:sz w:val="28"/>
          <w:szCs w:val="28"/>
          <w:lang w:eastAsia="ar-SA"/>
        </w:rPr>
        <w:t></w:t>
      </w:r>
      <w:r w:rsidRPr="0041208C">
        <w:rPr>
          <w:rFonts w:ascii="Times New Roman" w:hAnsi="Times New Roman"/>
          <w:sz w:val="28"/>
          <w:szCs w:val="28"/>
          <w:lang w:eastAsia="ar-SA"/>
        </w:rPr>
        <w:t>=12,1 максимум 12 порядка</w:t>
      </w:r>
    </w:p>
    <w:p w:rsidR="007E09F4" w:rsidRPr="0041208C" w:rsidRDefault="007E09F4" w:rsidP="0041208C">
      <w:pPr>
        <w:suppressAutoHyphens/>
        <w:spacing w:after="0" w:line="240" w:lineRule="auto"/>
        <w:rPr>
          <w:rFonts w:ascii="Times New Roman" w:hAnsi="Times New Roman"/>
          <w:b/>
          <w:sz w:val="28"/>
          <w:szCs w:val="28"/>
          <w:lang w:eastAsia="ar-SA"/>
        </w:rPr>
      </w:pPr>
    </w:p>
    <w:p w:rsidR="007E09F4" w:rsidRPr="00347CED" w:rsidRDefault="007E09F4" w:rsidP="002C758C">
      <w:pPr>
        <w:pStyle w:val="NormalWeb"/>
        <w:spacing w:before="0" w:beforeAutospacing="0" w:after="0" w:afterAutospacing="0" w:line="240" w:lineRule="atLeast"/>
        <w:ind w:left="851"/>
        <w:jc w:val="both"/>
        <w:rPr>
          <w:b/>
          <w:bCs/>
          <w:i/>
          <w:iCs/>
          <w:color w:val="FF0000"/>
          <w:sz w:val="28"/>
          <w:szCs w:val="28"/>
        </w:rPr>
      </w:pPr>
      <w:r w:rsidRPr="00347CED">
        <w:rPr>
          <w:b/>
          <w:bCs/>
          <w:i/>
          <w:iCs/>
          <w:color w:val="FF0000"/>
          <w:sz w:val="28"/>
          <w:szCs w:val="28"/>
        </w:rPr>
        <w:t xml:space="preserve">Ошибка! </w:t>
      </w:r>
      <w:r>
        <w:rPr>
          <w:i/>
          <w:iCs/>
          <w:color w:val="FF0000"/>
          <w:sz w:val="28"/>
          <w:szCs w:val="28"/>
        </w:rPr>
        <w:t>Предельный порядок максимума зависит от длины волны. Рассчитайте его для красного света, в котором тоже велось наблюдение.</w:t>
      </w:r>
    </w:p>
    <w:p w:rsidR="007E09F4" w:rsidRDefault="007E09F4" w:rsidP="002C758C">
      <w:pPr>
        <w:pStyle w:val="NormalWeb"/>
        <w:spacing w:before="0" w:beforeAutospacing="0" w:after="0" w:afterAutospacing="0" w:line="240" w:lineRule="atLeast"/>
        <w:ind w:left="851"/>
        <w:rPr>
          <w:b/>
          <w:bCs/>
          <w:i/>
          <w:iCs/>
          <w:sz w:val="28"/>
          <w:szCs w:val="28"/>
        </w:rPr>
      </w:pPr>
    </w:p>
    <w:p w:rsidR="007E09F4" w:rsidRPr="0041208C" w:rsidRDefault="007E09F4" w:rsidP="0041208C">
      <w:pPr>
        <w:suppressAutoHyphens/>
        <w:spacing w:after="0" w:line="240" w:lineRule="auto"/>
        <w:rPr>
          <w:rFonts w:ascii="Times New Roman" w:hAnsi="Times New Roman"/>
          <w:b/>
          <w:sz w:val="28"/>
          <w:szCs w:val="28"/>
          <w:lang w:eastAsia="ar-SA"/>
        </w:rPr>
      </w:pPr>
      <w:r w:rsidRPr="0041208C">
        <w:rPr>
          <w:rFonts w:ascii="Times New Roman" w:hAnsi="Times New Roman"/>
          <w:b/>
          <w:sz w:val="28"/>
          <w:szCs w:val="28"/>
          <w:lang w:eastAsia="ar-SA"/>
        </w:rPr>
        <w:t>2</w:t>
      </w:r>
      <w:r w:rsidRPr="0041208C">
        <w:rPr>
          <w:rFonts w:ascii="Times New Roman" w:hAnsi="Times New Roman"/>
          <w:sz w:val="28"/>
          <w:szCs w:val="28"/>
          <w:lang w:eastAsia="ar-SA"/>
        </w:rPr>
        <w:t xml:space="preserve">. </w:t>
      </w:r>
      <w:r w:rsidRPr="0041208C">
        <w:rPr>
          <w:rFonts w:ascii="Times New Roman" w:hAnsi="Times New Roman"/>
          <w:b/>
          <w:sz w:val="28"/>
          <w:szCs w:val="28"/>
          <w:lang w:eastAsia="ar-SA"/>
        </w:rPr>
        <w:t xml:space="preserve">Дайте понятие дифракции. В чем сущность принципа Гюйгенса- Френеля? </w:t>
      </w:r>
    </w:p>
    <w:p w:rsidR="007E09F4" w:rsidRPr="0041208C" w:rsidRDefault="007E09F4" w:rsidP="0041208C">
      <w:pPr>
        <w:suppressAutoHyphens/>
        <w:spacing w:after="0" w:line="240" w:lineRule="auto"/>
        <w:rPr>
          <w:rFonts w:ascii="Times New Roman" w:hAnsi="Times New Roman"/>
          <w:i/>
          <w:iCs/>
          <w:sz w:val="28"/>
          <w:szCs w:val="28"/>
          <w:u w:val="single"/>
          <w:lang w:eastAsia="ar-SA"/>
        </w:rPr>
      </w:pPr>
    </w:p>
    <w:p w:rsidR="007E09F4" w:rsidRPr="0041208C" w:rsidRDefault="007E09F4" w:rsidP="0041208C">
      <w:pPr>
        <w:suppressAutoHyphens/>
        <w:spacing w:after="0" w:line="240" w:lineRule="auto"/>
        <w:ind w:firstLine="708"/>
        <w:rPr>
          <w:rFonts w:ascii="Times New Roman" w:hAnsi="Times New Roman"/>
          <w:iCs/>
          <w:sz w:val="28"/>
          <w:szCs w:val="28"/>
          <w:lang w:eastAsia="ar-SA"/>
        </w:rPr>
      </w:pPr>
      <w:r w:rsidRPr="0041208C">
        <w:rPr>
          <w:rFonts w:ascii="Times New Roman" w:hAnsi="Times New Roman"/>
          <w:i/>
          <w:iCs/>
          <w:sz w:val="28"/>
          <w:szCs w:val="28"/>
          <w:u w:val="single"/>
          <w:lang w:eastAsia="ar-SA"/>
        </w:rPr>
        <w:t xml:space="preserve">Дифракцией </w:t>
      </w:r>
      <w:r w:rsidRPr="0041208C">
        <w:rPr>
          <w:rFonts w:ascii="Times New Roman" w:hAnsi="Times New Roman"/>
          <w:iCs/>
          <w:sz w:val="28"/>
          <w:szCs w:val="28"/>
          <w:lang w:eastAsia="ar-SA"/>
        </w:rPr>
        <w:t>называется совокупность явлений, наблюдаемых при распространении света в среде с резкими неоднородностями (например, вблизи границ непрозрачных тел, сквозь малые отверстия и т.п.) и связанных с отклонениями от законов геометрической оптики. В частности, дифракция приводит к огибанию световыми волнами препятствий и проникновению света в область геометрической тени. Явление дифракции заключается в перераспределении светового потока в результате суперпозиции волн, возбуждаемых когерентными источниками, расположенными непрерывно.</w:t>
      </w:r>
    </w:p>
    <w:p w:rsidR="007E09F4" w:rsidRPr="0041208C" w:rsidRDefault="007E09F4" w:rsidP="0041208C">
      <w:pPr>
        <w:suppressAutoHyphens/>
        <w:spacing w:after="0" w:line="240" w:lineRule="auto"/>
        <w:ind w:firstLine="708"/>
        <w:rPr>
          <w:rFonts w:ascii="Times New Roman" w:hAnsi="Times New Roman"/>
          <w:iCs/>
          <w:sz w:val="28"/>
          <w:szCs w:val="28"/>
          <w:lang w:eastAsia="ar-SA"/>
        </w:rPr>
      </w:pPr>
      <w:r w:rsidRPr="0041208C">
        <w:rPr>
          <w:rFonts w:ascii="Times New Roman" w:hAnsi="Times New Roman"/>
          <w:iCs/>
          <w:sz w:val="28"/>
          <w:szCs w:val="28"/>
          <w:lang w:eastAsia="ar-SA"/>
        </w:rPr>
        <w:t>Дифракция, может быть объяснена с помощью принципа Гюйгенса-Френеля. Согласно этому принципу, каждая точка среды, до которой дошел волновой фронт, может рассматриваться как точечный излучатель вторичной сферической волны, причем излучатели когерентны между собой. Огибающая вторичных сферических волн определяет форму волнового фронта в следующий момент времени. Угол φ, на который отклоняется волна от первоначального направления при дифракции, называется углом дифракции.</w:t>
      </w:r>
    </w:p>
    <w:p w:rsidR="007E09F4" w:rsidRPr="0041208C" w:rsidRDefault="007E09F4" w:rsidP="0041208C">
      <w:pPr>
        <w:suppressAutoHyphens/>
        <w:spacing w:after="0" w:line="240" w:lineRule="auto"/>
        <w:rPr>
          <w:rFonts w:ascii="Times New Roman" w:hAnsi="Times New Roman"/>
          <w:i/>
          <w:color w:val="FF0000"/>
          <w:sz w:val="28"/>
          <w:szCs w:val="28"/>
          <w:lang w:eastAsia="ar-SA"/>
        </w:rPr>
      </w:pPr>
    </w:p>
    <w:p w:rsidR="007E09F4" w:rsidRPr="0041208C" w:rsidRDefault="007E09F4" w:rsidP="0041208C">
      <w:pPr>
        <w:suppressAutoHyphens/>
        <w:spacing w:after="0" w:line="240" w:lineRule="auto"/>
        <w:rPr>
          <w:rFonts w:ascii="Times New Roman" w:hAnsi="Times New Roman"/>
          <w:b/>
          <w:sz w:val="28"/>
          <w:szCs w:val="28"/>
          <w:lang w:eastAsia="ar-SA"/>
        </w:rPr>
      </w:pPr>
      <w:r w:rsidRPr="0041208C">
        <w:rPr>
          <w:rFonts w:ascii="Times New Roman" w:hAnsi="Times New Roman"/>
          <w:b/>
          <w:sz w:val="28"/>
          <w:szCs w:val="28"/>
          <w:lang w:eastAsia="ar-SA"/>
        </w:rPr>
        <w:t>3. Расскажите об устройстве и назначении дифракционной решетки проходящего света.</w:t>
      </w:r>
    </w:p>
    <w:p w:rsidR="007E09F4" w:rsidRPr="0041208C" w:rsidRDefault="007E09F4" w:rsidP="0041208C">
      <w:pPr>
        <w:suppressAutoHyphens/>
        <w:spacing w:after="0" w:line="240" w:lineRule="auto"/>
        <w:rPr>
          <w:rFonts w:ascii="Times New Roman" w:hAnsi="Times New Roman"/>
          <w:sz w:val="28"/>
          <w:szCs w:val="28"/>
          <w:lang w:eastAsia="ar-SA"/>
        </w:rPr>
      </w:pPr>
    </w:p>
    <w:p w:rsidR="007E09F4" w:rsidRPr="0041208C" w:rsidRDefault="007E09F4" w:rsidP="0041208C">
      <w:pPr>
        <w:suppressAutoHyphens/>
        <w:spacing w:after="0" w:line="240" w:lineRule="auto"/>
        <w:rPr>
          <w:rFonts w:ascii="Times New Roman" w:hAnsi="Times New Roman"/>
          <w:sz w:val="28"/>
          <w:szCs w:val="28"/>
          <w:lang w:eastAsia="ar-SA"/>
        </w:rPr>
      </w:pPr>
      <w:r w:rsidRPr="0041208C">
        <w:rPr>
          <w:rFonts w:ascii="Times New Roman" w:hAnsi="Times New Roman"/>
          <w:sz w:val="28"/>
          <w:szCs w:val="28"/>
          <w:lang w:eastAsia="ar-SA"/>
        </w:rPr>
        <w:tab/>
        <w:t xml:space="preserve">В данной лабораторной работе для исследования дифракции Фраунгофера используется дифракционная решетка проходящего света, которая представляет собой совокупность узких параллельных щелей, расположенных в одной плоскости (рис.1). Ширина всех щелей одинакова и равна </w:t>
      </w:r>
      <w:r w:rsidRPr="0041208C">
        <w:rPr>
          <w:rFonts w:ascii="Times New Roman" w:hAnsi="Times New Roman"/>
          <w:i/>
          <w:iCs/>
          <w:sz w:val="28"/>
          <w:szCs w:val="28"/>
          <w:lang w:eastAsia="ar-SA"/>
        </w:rPr>
        <w:t xml:space="preserve">b, </w:t>
      </w:r>
      <w:r w:rsidRPr="0041208C">
        <w:rPr>
          <w:rFonts w:ascii="Times New Roman" w:hAnsi="Times New Roman"/>
          <w:sz w:val="28"/>
          <w:szCs w:val="28"/>
          <w:lang w:eastAsia="ar-SA"/>
        </w:rPr>
        <w:t xml:space="preserve">а расстояние между щелями равно </w:t>
      </w:r>
      <w:r w:rsidRPr="0041208C">
        <w:rPr>
          <w:rFonts w:ascii="Times New Roman" w:hAnsi="Times New Roman"/>
          <w:i/>
          <w:iCs/>
          <w:sz w:val="28"/>
          <w:szCs w:val="28"/>
          <w:lang w:eastAsia="ar-SA"/>
        </w:rPr>
        <w:t>a.</w:t>
      </w:r>
    </w:p>
    <w:p w:rsidR="007E09F4" w:rsidRPr="0041208C" w:rsidRDefault="007E09F4" w:rsidP="0041208C">
      <w:pPr>
        <w:suppressAutoHyphens/>
        <w:spacing w:after="0" w:line="240" w:lineRule="auto"/>
        <w:rPr>
          <w:rFonts w:ascii="Times New Roman" w:hAnsi="Times New Roman"/>
          <w:sz w:val="28"/>
          <w:szCs w:val="28"/>
          <w:lang w:eastAsia="ar-SA"/>
        </w:rPr>
      </w:pPr>
    </w:p>
    <w:p w:rsidR="007E09F4" w:rsidRPr="0041208C" w:rsidRDefault="007E09F4" w:rsidP="0041208C">
      <w:pPr>
        <w:suppressAutoHyphens/>
        <w:spacing w:after="0" w:line="240" w:lineRule="auto"/>
        <w:rPr>
          <w:rFonts w:ascii="Times New Roman" w:hAnsi="Times New Roman"/>
          <w:sz w:val="28"/>
          <w:szCs w:val="28"/>
          <w:lang w:eastAsia="ar-SA"/>
        </w:rPr>
      </w:pPr>
      <w:r w:rsidRPr="00A31938">
        <w:rPr>
          <w:rFonts w:ascii="Times New Roman" w:hAnsi="Times New Roman"/>
          <w:noProof/>
          <w:sz w:val="28"/>
          <w:szCs w:val="28"/>
        </w:rPr>
        <w:pict>
          <v:shape id="Рисунок 198" o:spid="_x0000_i1036" type="#_x0000_t75" style="width:191.25pt;height:90pt;visibility:visible" filled="t">
            <v:imagedata r:id="rId5" o:title=""/>
          </v:shape>
        </w:pict>
      </w:r>
    </w:p>
    <w:p w:rsidR="007E09F4" w:rsidRPr="0041208C" w:rsidRDefault="007E09F4" w:rsidP="0041208C">
      <w:pPr>
        <w:suppressAutoHyphens/>
        <w:spacing w:after="0" w:line="240" w:lineRule="auto"/>
        <w:ind w:firstLine="708"/>
        <w:rPr>
          <w:rFonts w:ascii="Times New Roman" w:hAnsi="Times New Roman"/>
          <w:sz w:val="28"/>
          <w:szCs w:val="28"/>
          <w:lang w:eastAsia="ar-SA"/>
        </w:rPr>
      </w:pPr>
      <w:r w:rsidRPr="0041208C">
        <w:rPr>
          <w:rFonts w:ascii="Times New Roman" w:hAnsi="Times New Roman"/>
          <w:sz w:val="28"/>
          <w:szCs w:val="28"/>
          <w:lang w:eastAsia="ar-SA"/>
        </w:rPr>
        <w:t>Дифракционные решетки являются главной частью дифракционных спектрометров- приборов, предназначенных для измерения длин волн электромагнитного излучения, проходящего сквозь них.</w:t>
      </w:r>
    </w:p>
    <w:p w:rsidR="007E09F4" w:rsidRPr="0041208C" w:rsidRDefault="007E09F4" w:rsidP="0041208C">
      <w:pPr>
        <w:suppressAutoHyphens/>
        <w:spacing w:after="0" w:line="240" w:lineRule="auto"/>
        <w:rPr>
          <w:rFonts w:ascii="Times New Roman" w:hAnsi="Times New Roman"/>
          <w:sz w:val="28"/>
          <w:szCs w:val="28"/>
          <w:lang w:eastAsia="ar-SA"/>
        </w:rPr>
      </w:pPr>
    </w:p>
    <w:p w:rsidR="007E09F4" w:rsidRPr="00001662" w:rsidRDefault="007E09F4" w:rsidP="002C758C">
      <w:pPr>
        <w:pStyle w:val="NormalWeb"/>
        <w:spacing w:before="0" w:beforeAutospacing="0" w:after="0" w:afterAutospacing="0" w:line="240" w:lineRule="atLeast"/>
        <w:ind w:firstLine="720"/>
        <w:rPr>
          <w:bCs/>
          <w:i/>
          <w:iCs/>
          <w:color w:val="FF0000"/>
          <w:sz w:val="28"/>
          <w:szCs w:val="28"/>
        </w:rPr>
      </w:pPr>
      <w:r>
        <w:rPr>
          <w:b/>
          <w:bCs/>
          <w:i/>
          <w:iCs/>
          <w:color w:val="FF0000"/>
          <w:sz w:val="28"/>
          <w:szCs w:val="28"/>
        </w:rPr>
        <w:t>Ошибка! Д</w:t>
      </w:r>
      <w:r>
        <w:rPr>
          <w:bCs/>
          <w:i/>
          <w:iCs/>
          <w:color w:val="FF0000"/>
          <w:sz w:val="28"/>
          <w:szCs w:val="28"/>
        </w:rPr>
        <w:t>ифракционная решётка имеет несколько важных геометрических и оптических параметров, каждый из которых нужно рассмотреть, описывая устройство и назначение этого прибора.</w:t>
      </w:r>
    </w:p>
    <w:p w:rsidR="007E09F4" w:rsidRDefault="007E09F4" w:rsidP="002C758C">
      <w:pPr>
        <w:pStyle w:val="NormalWeb"/>
        <w:spacing w:before="0" w:beforeAutospacing="0" w:after="0" w:afterAutospacing="0" w:line="240" w:lineRule="atLeast"/>
        <w:ind w:firstLine="720"/>
        <w:rPr>
          <w:b/>
          <w:bCs/>
          <w:sz w:val="28"/>
          <w:szCs w:val="28"/>
        </w:rPr>
      </w:pPr>
    </w:p>
    <w:p w:rsidR="007E09F4" w:rsidRPr="0041208C" w:rsidRDefault="007E09F4" w:rsidP="0041208C">
      <w:pPr>
        <w:suppressAutoHyphens/>
        <w:spacing w:after="0" w:line="240" w:lineRule="auto"/>
        <w:rPr>
          <w:rFonts w:ascii="Times New Roman" w:hAnsi="Times New Roman"/>
          <w:b/>
          <w:sz w:val="28"/>
          <w:szCs w:val="28"/>
          <w:lang w:eastAsia="ar-SA"/>
        </w:rPr>
      </w:pPr>
      <w:r w:rsidRPr="0041208C">
        <w:rPr>
          <w:rFonts w:ascii="Times New Roman" w:hAnsi="Times New Roman"/>
          <w:b/>
          <w:sz w:val="28"/>
          <w:szCs w:val="28"/>
          <w:lang w:eastAsia="ar-SA"/>
        </w:rPr>
        <w:t>4. Объясните порядок чередования цветов в спектре, полученном в п.2 Задания</w:t>
      </w:r>
    </w:p>
    <w:p w:rsidR="007E09F4" w:rsidRPr="0041208C" w:rsidRDefault="007E09F4" w:rsidP="0041208C">
      <w:pPr>
        <w:suppressAutoHyphens/>
        <w:spacing w:after="0" w:line="240" w:lineRule="auto"/>
        <w:rPr>
          <w:rFonts w:ascii="Times New Roman" w:hAnsi="Times New Roman"/>
          <w:b/>
          <w:sz w:val="28"/>
          <w:szCs w:val="28"/>
          <w:lang w:eastAsia="ar-SA"/>
        </w:rPr>
      </w:pPr>
    </w:p>
    <w:p w:rsidR="007E09F4" w:rsidRPr="0041208C" w:rsidRDefault="007E09F4" w:rsidP="0041208C">
      <w:pPr>
        <w:suppressAutoHyphens/>
        <w:spacing w:after="0" w:line="240" w:lineRule="auto"/>
        <w:ind w:firstLine="708"/>
        <w:rPr>
          <w:rFonts w:ascii="Times New Roman" w:hAnsi="Times New Roman"/>
          <w:sz w:val="28"/>
          <w:szCs w:val="28"/>
          <w:lang w:eastAsia="ar-SA"/>
        </w:rPr>
      </w:pPr>
      <w:r w:rsidRPr="0041208C">
        <w:rPr>
          <w:rFonts w:ascii="Times New Roman" w:hAnsi="Times New Roman"/>
          <w:sz w:val="28"/>
          <w:szCs w:val="28"/>
          <w:lang w:eastAsia="ar-SA"/>
        </w:rPr>
        <w:t xml:space="preserve">Если освещать решетку белым светом, в максимумах каждого порядка должны наблюдаться спектральные линии различных цветов от фиолетового до красного. В соответствии с формулой (3) </w:t>
      </w:r>
      <w:r w:rsidRPr="0041208C">
        <w:rPr>
          <w:rFonts w:ascii="Arial" w:hAnsi="Arial" w:cs="Arial"/>
          <w:b/>
          <w:bCs/>
          <w:i/>
          <w:iCs/>
          <w:sz w:val="24"/>
          <w:szCs w:val="24"/>
          <w:lang w:eastAsia="ar-SA"/>
        </w:rPr>
        <w:t>dsin</w:t>
      </w:r>
      <w:r w:rsidRPr="0041208C">
        <w:rPr>
          <w:rFonts w:ascii="Symbol" w:hAnsi="Symbol" w:cs="Symbol"/>
          <w:b/>
          <w:bCs/>
          <w:i/>
          <w:iCs/>
          <w:sz w:val="24"/>
          <w:szCs w:val="24"/>
          <w:lang w:eastAsia="ar-SA"/>
        </w:rPr>
        <w:t></w:t>
      </w:r>
      <w:r w:rsidRPr="0041208C">
        <w:rPr>
          <w:rFonts w:ascii="Symbol" w:hAnsi="Symbol" w:cs="Symbol"/>
          <w:b/>
          <w:bCs/>
          <w:i/>
          <w:iCs/>
          <w:sz w:val="24"/>
          <w:szCs w:val="24"/>
          <w:lang w:eastAsia="ar-SA"/>
        </w:rPr>
        <w:t></w:t>
      </w:r>
      <w:r w:rsidRPr="0041208C">
        <w:rPr>
          <w:rFonts w:ascii="Symbol" w:hAnsi="Symbol" w:cs="Symbol"/>
          <w:b/>
          <w:bCs/>
          <w:i/>
          <w:iCs/>
          <w:sz w:val="24"/>
          <w:szCs w:val="24"/>
          <w:lang w:eastAsia="ar-SA"/>
        </w:rPr>
        <w:t></w:t>
      </w:r>
      <w:r w:rsidRPr="0041208C">
        <w:rPr>
          <w:rFonts w:ascii="Arial" w:hAnsi="Arial" w:cs="Arial"/>
          <w:b/>
          <w:bCs/>
          <w:i/>
          <w:iCs/>
          <w:sz w:val="24"/>
          <w:szCs w:val="24"/>
          <w:lang w:eastAsia="ar-SA"/>
        </w:rPr>
        <w:t xml:space="preserve"> m</w:t>
      </w:r>
      <w:r w:rsidRPr="0041208C">
        <w:rPr>
          <w:rFonts w:ascii="Symbol" w:hAnsi="Symbol" w:cs="Symbol"/>
          <w:b/>
          <w:bCs/>
          <w:i/>
          <w:iCs/>
          <w:sz w:val="24"/>
          <w:szCs w:val="24"/>
          <w:lang w:eastAsia="ar-SA"/>
        </w:rPr>
        <w:t></w:t>
      </w:r>
      <w:r w:rsidRPr="0041208C">
        <w:rPr>
          <w:rFonts w:ascii="Arial" w:hAnsi="Arial" w:cs="Arial"/>
          <w:b/>
          <w:bCs/>
          <w:i/>
          <w:iCs/>
          <w:sz w:val="24"/>
          <w:szCs w:val="24"/>
          <w:lang w:eastAsia="ar-SA"/>
        </w:rPr>
        <w:t>   m=</w:t>
      </w:r>
      <w:r w:rsidRPr="0041208C">
        <w:rPr>
          <w:rFonts w:ascii="Arial" w:hAnsi="Arial" w:cs="Arial"/>
          <w:sz w:val="24"/>
          <w:szCs w:val="24"/>
          <w:lang w:eastAsia="ar-SA"/>
        </w:rPr>
        <w:t xml:space="preserve"> 0,1,2,3,</w:t>
      </w:r>
      <w:r w:rsidRPr="0041208C">
        <w:rPr>
          <w:rFonts w:ascii="Symbol" w:hAnsi="Symbol" w:cs="Symbol"/>
          <w:sz w:val="24"/>
          <w:szCs w:val="24"/>
          <w:lang w:eastAsia="ar-SA"/>
        </w:rPr>
        <w:t></w:t>
      </w:r>
      <w:r w:rsidRPr="0041208C">
        <w:rPr>
          <w:rFonts w:ascii="Arial" w:hAnsi="Arial" w:cs="Arial"/>
          <w:sz w:val="24"/>
          <w:szCs w:val="24"/>
          <w:lang w:eastAsia="ar-SA"/>
        </w:rPr>
        <w:t>   </w:t>
      </w:r>
      <w:r w:rsidRPr="0041208C">
        <w:rPr>
          <w:rFonts w:ascii="Times New Roman" w:hAnsi="Times New Roman"/>
          <w:sz w:val="28"/>
          <w:szCs w:val="28"/>
          <w:lang w:eastAsia="ar-SA"/>
        </w:rPr>
        <w:t xml:space="preserve"> линия красного цвета должна располагаться дальше от центра дифракционной картины по сравнению с линией фиолетового цвета в максимуме любого порядка.</w:t>
      </w:r>
    </w:p>
    <w:p w:rsidR="007E09F4" w:rsidRPr="0041208C" w:rsidRDefault="007E09F4" w:rsidP="0041208C">
      <w:pPr>
        <w:suppressAutoHyphens/>
        <w:spacing w:after="0" w:line="240" w:lineRule="auto"/>
        <w:rPr>
          <w:rFonts w:ascii="Times New Roman" w:hAnsi="Times New Roman"/>
          <w:sz w:val="28"/>
          <w:szCs w:val="28"/>
          <w:lang w:eastAsia="ar-SA"/>
        </w:rPr>
      </w:pPr>
      <w:r w:rsidRPr="0041208C">
        <w:rPr>
          <w:rFonts w:ascii="Times New Roman" w:hAnsi="Times New Roman"/>
          <w:sz w:val="28"/>
          <w:szCs w:val="28"/>
          <w:lang w:eastAsia="ar-SA"/>
        </w:rPr>
        <w:t>Максимумы большего порядка частично или полностью накладываются на максимумы меньшего порядка, в связи с этим четко различить максимумы высоких порядков не представляется возможным без светофильтров (на данной установке четко виден только максимум первого порядка).</w:t>
      </w:r>
    </w:p>
    <w:sectPr w:rsidR="007E09F4" w:rsidRPr="0041208C" w:rsidSect="00CA56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4CF"/>
    <w:rsid w:val="00001662"/>
    <w:rsid w:val="00014329"/>
    <w:rsid w:val="000D0A88"/>
    <w:rsid w:val="00123B0C"/>
    <w:rsid w:val="00185D4F"/>
    <w:rsid w:val="001D7302"/>
    <w:rsid w:val="002A57C7"/>
    <w:rsid w:val="002C758C"/>
    <w:rsid w:val="002F5ED2"/>
    <w:rsid w:val="00347CED"/>
    <w:rsid w:val="0041208C"/>
    <w:rsid w:val="004970AE"/>
    <w:rsid w:val="00566BC4"/>
    <w:rsid w:val="00652759"/>
    <w:rsid w:val="006550C3"/>
    <w:rsid w:val="007B3896"/>
    <w:rsid w:val="007D2CD2"/>
    <w:rsid w:val="007E09F4"/>
    <w:rsid w:val="009A4790"/>
    <w:rsid w:val="00A31938"/>
    <w:rsid w:val="00A72289"/>
    <w:rsid w:val="00B96EAF"/>
    <w:rsid w:val="00C44C3B"/>
    <w:rsid w:val="00C87534"/>
    <w:rsid w:val="00CA56C0"/>
    <w:rsid w:val="00CB54CF"/>
    <w:rsid w:val="00DA118F"/>
    <w:rsid w:val="00DA4F7B"/>
    <w:rsid w:val="00E01CE7"/>
    <w:rsid w:val="00E12EE7"/>
    <w:rsid w:val="00E2021D"/>
    <w:rsid w:val="00F10F46"/>
    <w:rsid w:val="00F746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C0"/>
    <w:pPr>
      <w:spacing w:after="200" w:line="276" w:lineRule="auto"/>
    </w:pPr>
  </w:style>
  <w:style w:type="paragraph" w:styleId="Heading1">
    <w:name w:val="heading 1"/>
    <w:basedOn w:val="Normal"/>
    <w:next w:val="Normal"/>
    <w:link w:val="Heading1Char"/>
    <w:uiPriority w:val="99"/>
    <w:qFormat/>
    <w:rsid w:val="00CB54CF"/>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4CF"/>
    <w:rPr>
      <w:rFonts w:ascii="Arial" w:hAnsi="Arial" w:cs="Arial"/>
      <w:b/>
      <w:bCs/>
      <w:kern w:val="32"/>
      <w:sz w:val="32"/>
      <w:szCs w:val="32"/>
    </w:rPr>
  </w:style>
  <w:style w:type="paragraph" w:styleId="BodyText">
    <w:name w:val="Body Text"/>
    <w:basedOn w:val="Normal"/>
    <w:link w:val="BodyTextChar"/>
    <w:uiPriority w:val="99"/>
    <w:semiHidden/>
    <w:rsid w:val="00CB54CF"/>
    <w:pPr>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semiHidden/>
    <w:locked/>
    <w:rsid w:val="00CB54CF"/>
    <w:rPr>
      <w:rFonts w:ascii="Times New Roman" w:hAnsi="Times New Roman" w:cs="Times New Roman"/>
      <w:sz w:val="24"/>
      <w:szCs w:val="24"/>
    </w:rPr>
  </w:style>
  <w:style w:type="paragraph" w:styleId="BodyText2">
    <w:name w:val="Body Text 2"/>
    <w:basedOn w:val="Normal"/>
    <w:link w:val="BodyText2Char"/>
    <w:uiPriority w:val="99"/>
    <w:semiHidden/>
    <w:rsid w:val="00CB54CF"/>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CB54CF"/>
    <w:rPr>
      <w:rFonts w:ascii="Times New Roman" w:hAnsi="Times New Roman" w:cs="Times New Roman"/>
      <w:sz w:val="24"/>
      <w:szCs w:val="24"/>
    </w:rPr>
  </w:style>
  <w:style w:type="character" w:customStyle="1" w:styleId="apple-converted-space">
    <w:name w:val="apple-converted-space"/>
    <w:basedOn w:val="DefaultParagraphFont"/>
    <w:uiPriority w:val="99"/>
    <w:rsid w:val="00CB54CF"/>
    <w:rPr>
      <w:rFonts w:cs="Times New Roman"/>
    </w:rPr>
  </w:style>
  <w:style w:type="paragraph" w:styleId="NormalWeb">
    <w:name w:val="Normal (Web)"/>
    <w:basedOn w:val="Normal"/>
    <w:uiPriority w:val="99"/>
    <w:rsid w:val="00A72289"/>
    <w:pPr>
      <w:spacing w:before="100" w:beforeAutospacing="1" w:after="100" w:afterAutospacing="1" w:line="240" w:lineRule="auto"/>
    </w:pPr>
    <w:rPr>
      <w:rFonts w:ascii="Arial" w:hAnsi="Arial" w:cs="Arial"/>
      <w:sz w:val="24"/>
      <w:szCs w:val="24"/>
    </w:rPr>
  </w:style>
  <w:style w:type="paragraph" w:styleId="BalloonText">
    <w:name w:val="Balloon Text"/>
    <w:basedOn w:val="Normal"/>
    <w:link w:val="BalloonTextChar"/>
    <w:uiPriority w:val="99"/>
    <w:semiHidden/>
    <w:rsid w:val="00A72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2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3022587">
      <w:marLeft w:val="0"/>
      <w:marRight w:val="0"/>
      <w:marTop w:val="0"/>
      <w:marBottom w:val="0"/>
      <w:divBdr>
        <w:top w:val="none" w:sz="0" w:space="0" w:color="auto"/>
        <w:left w:val="none" w:sz="0" w:space="0" w:color="auto"/>
        <w:bottom w:val="none" w:sz="0" w:space="0" w:color="auto"/>
        <w:right w:val="none" w:sz="0" w:space="0" w:color="auto"/>
      </w:divBdr>
    </w:div>
    <w:div w:id="1723022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1.bin"/><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wmf"/><Relationship Id="rId10" Type="http://schemas.openxmlformats.org/officeDocument/2006/relationships/image" Target="media/image6.jpeg"/><Relationship Id="rId4" Type="http://schemas.openxmlformats.org/officeDocument/2006/relationships/hyperlink" Target="mailto:netphantom@ngs.ru" TargetMode="Externa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1847</Words>
  <Characters>10530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2017-05-11T13:58:00Z</dcterms:created>
  <dcterms:modified xsi:type="dcterms:W3CDTF">2017-05-12T11:32:00Z</dcterms:modified>
</cp:coreProperties>
</file>