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17" w:rsidRDefault="00826E37">
      <w:r>
        <w:t xml:space="preserve">Государственная Дума и Совет Федерации: порядок формирования, </w:t>
      </w:r>
      <w:bookmarkStart w:id="0" w:name="_GoBack"/>
      <w:bookmarkEnd w:id="0"/>
      <w:r>
        <w:t>компетенции, функции.</w:t>
      </w:r>
    </w:p>
    <w:sectPr w:rsidR="0088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37"/>
    <w:rsid w:val="00041754"/>
    <w:rsid w:val="0013215A"/>
    <w:rsid w:val="0082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WoW</cp:lastModifiedBy>
  <cp:revision>1</cp:revision>
  <dcterms:created xsi:type="dcterms:W3CDTF">2017-05-10T14:15:00Z</dcterms:created>
  <dcterms:modified xsi:type="dcterms:W3CDTF">2017-05-10T14:16:00Z</dcterms:modified>
</cp:coreProperties>
</file>