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E0" w:rsidRDefault="006050E0" w:rsidP="006050E0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050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Задание: </w:t>
      </w:r>
    </w:p>
    <w:p w:rsidR="009E0E08" w:rsidRPr="009E0E08" w:rsidRDefault="009E0E08" w:rsidP="006050E0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bookmarkStart w:id="0" w:name="_GoBack"/>
      <w:r w:rsidRPr="009E0E08">
        <w:rPr>
          <w:b/>
          <w:color w:val="000000"/>
          <w:sz w:val="28"/>
          <w:szCs w:val="28"/>
          <w:shd w:val="clear" w:color="auto" w:fill="FFFFFF"/>
        </w:rPr>
        <w:t>Рассчитать материальные потоки операции первой стадии производства препарата веронала (</w:t>
      </w:r>
      <w:proofErr w:type="spellStart"/>
      <w:r w:rsidRPr="009E0E08">
        <w:rPr>
          <w:b/>
          <w:color w:val="000000"/>
          <w:sz w:val="28"/>
          <w:szCs w:val="28"/>
          <w:shd w:val="clear" w:color="auto" w:fill="FFFFFF"/>
        </w:rPr>
        <w:t>mA</w:t>
      </w:r>
      <w:proofErr w:type="spellEnd"/>
      <w:r w:rsidRPr="009E0E08">
        <w:rPr>
          <w:b/>
          <w:color w:val="000000"/>
          <w:sz w:val="28"/>
          <w:szCs w:val="28"/>
          <w:shd w:val="clear" w:color="auto" w:fill="FFFFFF"/>
        </w:rPr>
        <w:t>=134кг)</w:t>
      </w:r>
    </w:p>
    <w:bookmarkEnd w:id="0"/>
    <w:p w:rsidR="006050E0" w:rsidRDefault="006050E0" w:rsidP="006050E0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 должно быть проведено согласно нижеуказанному плану. Пример прилагается.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6050E0" w:rsidRDefault="006050E0" w:rsidP="006050E0">
      <w:pPr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ПЛАН:</w:t>
      </w:r>
    </w:p>
    <w:p w:rsidR="006050E0" w:rsidRDefault="006050E0" w:rsidP="006050E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Дать  характеристику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объекту исследования </w:t>
      </w:r>
    </w:p>
    <w:p w:rsidR="006050E0" w:rsidRDefault="006050E0" w:rsidP="006050E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литературой представить химическую схему синтеза</w:t>
      </w:r>
    </w:p>
    <w:p w:rsidR="006050E0" w:rsidRDefault="006050E0" w:rsidP="006050E0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Пользуясь литературой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  регламент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синтеза</w:t>
      </w:r>
    </w:p>
    <w:p w:rsidR="006050E0" w:rsidRDefault="006050E0" w:rsidP="006050E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литературой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  характеристику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используемых веществ</w:t>
      </w:r>
    </w:p>
    <w:p w:rsidR="006050E0" w:rsidRDefault="006050E0" w:rsidP="006050E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технологическую схему стадии синтеза</w:t>
      </w:r>
    </w:p>
    <w:p w:rsidR="006050E0" w:rsidRDefault="006050E0" w:rsidP="006050E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Рассчитать  материальный</w:t>
      </w:r>
      <w:proofErr w:type="gramEnd"/>
      <w:r>
        <w:rPr>
          <w:sz w:val="28"/>
          <w:szCs w:val="28"/>
        </w:rPr>
        <w:t xml:space="preserve"> баланс операции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left="1068"/>
        <w:jc w:val="both"/>
        <w:outlineLvl w:val="0"/>
        <w:rPr>
          <w:sz w:val="28"/>
          <w:szCs w:val="28"/>
        </w:rPr>
      </w:pPr>
    </w:p>
    <w:p w:rsidR="006050E0" w:rsidRDefault="006050E0" w:rsidP="006050E0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РЕКОМЕНДУЕМАЯ ЛИТЕРАТУРА</w:t>
      </w:r>
    </w:p>
    <w:p w:rsidR="006050E0" w:rsidRDefault="006050E0" w:rsidP="006050E0">
      <w:pPr>
        <w:widowControl w:val="0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Беликов В.Г. Фармацевтическая химия.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Инфо, 2007. - 472 с.</w:t>
      </w:r>
    </w:p>
    <w:p w:rsidR="006050E0" w:rsidRDefault="006050E0" w:rsidP="006050E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2. Вартанян Р.С. </w:t>
      </w:r>
      <w:r>
        <w:rPr>
          <w:rFonts w:ascii="Times New Roman" w:hAnsi="Times New Roman"/>
          <w:sz w:val="28"/>
        </w:rPr>
        <w:t>Синтез основных лекарственных средств. - М.: Медицинское информационное агентство, 2004. - 845 с.</w:t>
      </w:r>
    </w:p>
    <w:p w:rsidR="006050E0" w:rsidRDefault="006050E0" w:rsidP="006050E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 xml:space="preserve">3. Евстигнеева Р.П. </w:t>
      </w:r>
      <w:r>
        <w:rPr>
          <w:rFonts w:ascii="Times New Roman" w:hAnsi="Times New Roman"/>
          <w:sz w:val="28"/>
        </w:rPr>
        <w:t xml:space="preserve">Тонкий органический синтез. - М.: Химия, 1991. -184с. </w:t>
      </w:r>
    </w:p>
    <w:p w:rsidR="006050E0" w:rsidRDefault="006050E0" w:rsidP="006050E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</w:rPr>
        <w:t xml:space="preserve">4.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Кивмаи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Г.Я.,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Рудзит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Э.Я., Яковлев В.П.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химиотерапевтических препаратов. </w:t>
      </w:r>
      <w:r>
        <w:rPr>
          <w:rFonts w:ascii="Times New Roman" w:hAnsi="Times New Roman"/>
          <w:sz w:val="28"/>
        </w:rPr>
        <w:t xml:space="preserve">-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М., 1982. </w:t>
      </w:r>
      <w:r>
        <w:rPr>
          <w:rFonts w:ascii="Times New Roman" w:hAnsi="Times New Roman"/>
          <w:sz w:val="28"/>
        </w:rPr>
        <w:t>- 683 с.</w:t>
      </w:r>
    </w:p>
    <w:p w:rsidR="006050E0" w:rsidRDefault="006050E0" w:rsidP="006050E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 xml:space="preserve">5. </w:t>
      </w:r>
      <w:proofErr w:type="spellStart"/>
      <w:r>
        <w:rPr>
          <w:rFonts w:ascii="Times New Roman" w:hAnsi="Times New Roman"/>
          <w:iCs/>
          <w:sz w:val="28"/>
        </w:rPr>
        <w:t>Кнунянц</w:t>
      </w:r>
      <w:proofErr w:type="spellEnd"/>
      <w:r>
        <w:rPr>
          <w:rFonts w:ascii="Times New Roman" w:hAnsi="Times New Roman"/>
          <w:iCs/>
          <w:sz w:val="28"/>
        </w:rPr>
        <w:t xml:space="preserve"> И.</w:t>
      </w:r>
      <w:r>
        <w:rPr>
          <w:rFonts w:ascii="Times New Roman" w:hAnsi="Times New Roman"/>
          <w:sz w:val="28"/>
        </w:rPr>
        <w:t>Л. Химическая энциклопедия в 5-ти томах. - М.: «Большая Российская Энциклопедия», 1992. - 584 с.</w:t>
      </w:r>
    </w:p>
    <w:p w:rsidR="006050E0" w:rsidRDefault="006050E0" w:rsidP="006050E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Майофис</w:t>
      </w:r>
      <w:proofErr w:type="spellEnd"/>
      <w:r>
        <w:rPr>
          <w:rFonts w:ascii="Times New Roman" w:hAnsi="Times New Roman"/>
          <w:iCs/>
          <w:sz w:val="28"/>
        </w:rPr>
        <w:t xml:space="preserve"> Л.</w:t>
      </w:r>
      <w:r>
        <w:rPr>
          <w:rFonts w:ascii="Times New Roman" w:hAnsi="Times New Roman"/>
          <w:sz w:val="28"/>
        </w:rPr>
        <w:t>С. Технология химико-фармацевтических препаратов. Ленинградское отделение МЕДГИЗ, 1968. - 540 с.</w:t>
      </w:r>
    </w:p>
    <w:p w:rsidR="006050E0" w:rsidRDefault="006050E0" w:rsidP="006050E0">
      <w:pPr>
        <w:pStyle w:val="1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Cs/>
          <w:sz w:val="28"/>
          <w:szCs w:val="42"/>
        </w:rPr>
        <w:t xml:space="preserve">7. </w:t>
      </w:r>
      <w:proofErr w:type="spellStart"/>
      <w:r>
        <w:rPr>
          <w:rFonts w:ascii="Times New Roman" w:hAnsi="Times New Roman"/>
          <w:bCs/>
          <w:sz w:val="28"/>
          <w:szCs w:val="42"/>
        </w:rPr>
        <w:t>Машковский</w:t>
      </w:r>
      <w:proofErr w:type="spellEnd"/>
      <w:r>
        <w:rPr>
          <w:rFonts w:ascii="Times New Roman" w:hAnsi="Times New Roman"/>
          <w:bCs/>
          <w:sz w:val="28"/>
          <w:szCs w:val="42"/>
        </w:rPr>
        <w:t xml:space="preserve"> М. </w:t>
      </w:r>
      <w:r>
        <w:rPr>
          <w:rFonts w:ascii="Times New Roman" w:hAnsi="Times New Roman"/>
          <w:sz w:val="28"/>
          <w:szCs w:val="42"/>
        </w:rPr>
        <w:t xml:space="preserve">Д. Лекарственные средства: В 2 т. Т. 2. - 14-е изд., </w:t>
      </w:r>
      <w:proofErr w:type="spellStart"/>
      <w:r>
        <w:rPr>
          <w:rFonts w:ascii="Times New Roman" w:hAnsi="Times New Roman"/>
          <w:sz w:val="28"/>
          <w:szCs w:val="42"/>
        </w:rPr>
        <w:t>перераб</w:t>
      </w:r>
      <w:proofErr w:type="spellEnd"/>
      <w:r>
        <w:rPr>
          <w:rFonts w:ascii="Times New Roman" w:hAnsi="Times New Roman"/>
          <w:sz w:val="28"/>
          <w:szCs w:val="42"/>
          <w:vertAlign w:val="subscript"/>
        </w:rPr>
        <w:t xml:space="preserve">. </w:t>
      </w:r>
      <w:proofErr w:type="spellStart"/>
      <w:r>
        <w:rPr>
          <w:rFonts w:ascii="Times New Roman" w:hAnsi="Times New Roman"/>
          <w:sz w:val="28"/>
          <w:szCs w:val="42"/>
        </w:rPr>
        <w:t>испр</w:t>
      </w:r>
      <w:proofErr w:type="spellEnd"/>
      <w:r>
        <w:rPr>
          <w:rFonts w:ascii="Times New Roman" w:hAnsi="Times New Roman"/>
          <w:sz w:val="28"/>
          <w:szCs w:val="42"/>
        </w:rPr>
        <w:t xml:space="preserve">. и доп. - М.: </w:t>
      </w:r>
      <w:r>
        <w:rPr>
          <w:rFonts w:ascii="Times New Roman" w:hAnsi="Times New Roman"/>
          <w:bCs/>
          <w:sz w:val="28"/>
          <w:szCs w:val="42"/>
        </w:rPr>
        <w:t xml:space="preserve">ООО </w:t>
      </w:r>
      <w:r>
        <w:rPr>
          <w:rFonts w:ascii="Times New Roman" w:hAnsi="Times New Roman"/>
          <w:sz w:val="28"/>
          <w:szCs w:val="42"/>
        </w:rPr>
        <w:t xml:space="preserve">«Издательство Новая Волна», </w:t>
      </w:r>
      <w:r>
        <w:rPr>
          <w:rFonts w:ascii="Times New Roman" w:hAnsi="Times New Roman"/>
          <w:bCs/>
          <w:sz w:val="28"/>
          <w:szCs w:val="42"/>
        </w:rPr>
        <w:t>2002. - 608 с.</w:t>
      </w:r>
    </w:p>
    <w:p w:rsidR="006050E0" w:rsidRDefault="006050E0" w:rsidP="006050E0">
      <w:pPr>
        <w:pStyle w:val="1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Рубцов М.В., </w:t>
      </w:r>
      <w:proofErr w:type="spellStart"/>
      <w:r>
        <w:rPr>
          <w:rFonts w:ascii="Times New Roman" w:hAnsi="Times New Roman"/>
          <w:sz w:val="28"/>
          <w:szCs w:val="28"/>
        </w:rPr>
        <w:t>Байчиков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 </w:t>
      </w:r>
      <w:r>
        <w:rPr>
          <w:rFonts w:ascii="Times New Roman" w:hAnsi="Times New Roman"/>
          <w:bCs/>
          <w:sz w:val="28"/>
          <w:szCs w:val="28"/>
        </w:rPr>
        <w:t>Синтетические химико-фармацевтические препараты (справочник). - М: «Медицина», 1971. - 258 с.</w:t>
      </w:r>
    </w:p>
    <w:p w:rsidR="006050E0" w:rsidRDefault="006050E0" w:rsidP="006050E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Справочник химика под ред. Б.И. Никольского, 2-е изд., - М.: «Химия», 1964. - 435 с.</w:t>
      </w:r>
    </w:p>
    <w:p w:rsidR="006050E0" w:rsidRDefault="006050E0" w:rsidP="006050E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Яхонтов В.А. Технология химико-фармацевтических препаратов, -М.: «Химия», 1961. - 269 с.</w:t>
      </w:r>
    </w:p>
    <w:p w:rsidR="006050E0" w:rsidRDefault="006050E0" w:rsidP="006050E0">
      <w:pPr>
        <w:jc w:val="both"/>
        <w:rPr>
          <w:rFonts w:ascii="Times New Roman" w:hAnsi="Times New Roman" w:cs="Times New Roman"/>
        </w:rPr>
      </w:pPr>
    </w:p>
    <w:p w:rsidR="006050E0" w:rsidRDefault="006050E0" w:rsidP="00605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Рассмотрим  расчет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материальных потоков 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сульфамонометоксина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0E0" w:rsidRDefault="006050E0" w:rsidP="006050E0">
      <w:pPr>
        <w:spacing w:line="360" w:lineRule="auto"/>
        <w:ind w:left="1143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6050E0" w:rsidRDefault="006050E0" w:rsidP="006050E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Характеристика объекта исследования</w:t>
      </w:r>
    </w:p>
    <w:p w:rsidR="006050E0" w:rsidRDefault="006050E0" w:rsidP="006050E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В этом разделе приводится характеристика объекта исследования с указанием структурной формулы, описанием фармакологической принадлежности и физико-химических свойств, спектром применения данного препарата. </w:t>
      </w:r>
    </w:p>
    <w:p w:rsidR="006050E0" w:rsidRDefault="006050E0" w:rsidP="006050E0">
      <w:pPr>
        <w:spacing w:line="360" w:lineRule="auto"/>
        <w:ind w:left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ja-JP"/>
        </w:rPr>
        <w:t>Пример: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jc w:val="both"/>
        <w:outlineLvl w:val="0"/>
        <w:rPr>
          <w:sz w:val="28"/>
          <w:szCs w:val="28"/>
          <w:shd w:val="clear" w:color="auto" w:fill="FFFFFF"/>
        </w:rPr>
      </w:pPr>
      <w:proofErr w:type="spellStart"/>
      <w:r>
        <w:rPr>
          <w:rStyle w:val="font0"/>
          <w:bCs/>
          <w:sz w:val="28"/>
          <w:szCs w:val="28"/>
          <w:shd w:val="clear" w:color="auto" w:fill="FFFFFF"/>
        </w:rPr>
        <w:t>Сульфамонометоксин</w:t>
      </w:r>
      <w:proofErr w:type="spellEnd"/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1"/>
        </w:rPr>
      </w:pPr>
      <w:r>
        <w:rPr>
          <w:rStyle w:val="font1"/>
          <w:sz w:val="28"/>
          <w:szCs w:val="28"/>
          <w:shd w:val="clear" w:color="auto" w:fill="FFFFFF"/>
        </w:rPr>
        <w:t>4- (п-</w:t>
      </w:r>
      <w:proofErr w:type="spellStart"/>
      <w:r>
        <w:rPr>
          <w:rStyle w:val="font1"/>
          <w:sz w:val="28"/>
          <w:szCs w:val="28"/>
          <w:shd w:val="clear" w:color="auto" w:fill="FFFFFF"/>
        </w:rPr>
        <w:t>Аминобензолсульфамидо</w:t>
      </w:r>
      <w:proofErr w:type="spellEnd"/>
      <w:r>
        <w:rPr>
          <w:rStyle w:val="font1"/>
          <w:sz w:val="28"/>
          <w:szCs w:val="28"/>
          <w:shd w:val="clear" w:color="auto" w:fill="FFFFFF"/>
        </w:rPr>
        <w:t>) -6-метоксипиримидин: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3051175" cy="1125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S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rStyle w:val="font1"/>
          <w:sz w:val="28"/>
          <w:szCs w:val="28"/>
          <w:shd w:val="clear" w:color="auto" w:fill="FFFFFF"/>
        </w:rPr>
        <w:t>Мол. масса 280,29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font1"/>
          <w:sz w:val="28"/>
          <w:szCs w:val="28"/>
          <w:shd w:val="clear" w:color="auto" w:fill="FFFFFF"/>
        </w:rPr>
        <w:t xml:space="preserve">Основные синонимы: </w:t>
      </w:r>
      <w:proofErr w:type="spellStart"/>
      <w:r>
        <w:rPr>
          <w:rStyle w:val="font1"/>
          <w:sz w:val="28"/>
          <w:szCs w:val="28"/>
          <w:shd w:val="clear" w:color="auto" w:fill="FFFFFF"/>
        </w:rPr>
        <w:t>дайметон</w:t>
      </w:r>
      <w:proofErr w:type="spellEnd"/>
      <w:r>
        <w:rPr>
          <w:rStyle w:val="font1"/>
          <w:sz w:val="28"/>
          <w:szCs w:val="28"/>
          <w:shd w:val="clear" w:color="auto" w:fill="FFFFFF"/>
        </w:rPr>
        <w:t xml:space="preserve"> и др.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font1"/>
          <w:sz w:val="28"/>
          <w:szCs w:val="28"/>
          <w:shd w:val="clear" w:color="auto" w:fill="FFFFFF"/>
        </w:rPr>
        <w:t>Белый или белый с кремовым оттенком кристаллический порошок, без запаха, очень мало растворим в воде, мало – в спирте и ацетоне, легко – в разбавленных минеральных кислотах и в водных растворах едких и углекислых щелочей; т. пл. 203-208</w:t>
      </w:r>
      <w:r>
        <w:rPr>
          <w:rStyle w:val="font1"/>
          <w:sz w:val="28"/>
          <w:szCs w:val="28"/>
          <w:shd w:val="clear" w:color="auto" w:fill="FFFFFF"/>
          <w:vertAlign w:val="superscript"/>
        </w:rPr>
        <w:t>0</w:t>
      </w:r>
      <w:r>
        <w:rPr>
          <w:rStyle w:val="font1"/>
          <w:sz w:val="28"/>
          <w:szCs w:val="28"/>
          <w:shd w:val="clear" w:color="auto" w:fill="FFFFFF"/>
        </w:rPr>
        <w:t>C (в интервале 2</w:t>
      </w:r>
      <w:r>
        <w:rPr>
          <w:rStyle w:val="font1"/>
          <w:sz w:val="28"/>
          <w:szCs w:val="28"/>
          <w:shd w:val="clear" w:color="auto" w:fill="FFFFFF"/>
          <w:vertAlign w:val="superscript"/>
        </w:rPr>
        <w:t>0</w:t>
      </w:r>
      <w:r>
        <w:rPr>
          <w:rStyle w:val="font1"/>
          <w:sz w:val="28"/>
          <w:szCs w:val="28"/>
          <w:shd w:val="clear" w:color="auto" w:fill="FFFFFF"/>
        </w:rPr>
        <w:t>C); ФС 42-1178-78 [9].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rStyle w:val="font1"/>
          <w:sz w:val="28"/>
          <w:szCs w:val="28"/>
          <w:shd w:val="clear" w:color="auto" w:fill="FFFFFF"/>
        </w:rPr>
        <w:lastRenderedPageBreak/>
        <w:t>Сульфамонометоксин</w:t>
      </w:r>
      <w:proofErr w:type="spellEnd"/>
      <w:r>
        <w:rPr>
          <w:rStyle w:val="font1"/>
          <w:sz w:val="28"/>
          <w:szCs w:val="28"/>
          <w:shd w:val="clear" w:color="auto" w:fill="FFFFFF"/>
        </w:rPr>
        <w:t xml:space="preserve"> — антимикробный препарат широкого спектра действия, активный при бактериальных инфекциях, вызванных стрептококком, стафилококком, кишечной палочкой, дизентерийной палочкой, палочкой </w:t>
      </w:r>
      <w:proofErr w:type="spellStart"/>
      <w:r>
        <w:rPr>
          <w:rStyle w:val="font1"/>
          <w:sz w:val="28"/>
          <w:szCs w:val="28"/>
          <w:shd w:val="clear" w:color="auto" w:fill="FFFFFF"/>
        </w:rPr>
        <w:t>Фридлендера</w:t>
      </w:r>
      <w:proofErr w:type="spellEnd"/>
      <w:r>
        <w:rPr>
          <w:rStyle w:val="font1"/>
          <w:sz w:val="28"/>
          <w:szCs w:val="28"/>
          <w:shd w:val="clear" w:color="auto" w:fill="FFFFFF"/>
        </w:rPr>
        <w:t xml:space="preserve">. Относится к группе длительно действующих сульфаниламидов. Быстро всасывается, проникает через гематоэнцефалический барьер. Относительно </w:t>
      </w:r>
      <w:proofErr w:type="spellStart"/>
      <w:r>
        <w:rPr>
          <w:rStyle w:val="font1"/>
          <w:sz w:val="28"/>
          <w:szCs w:val="28"/>
          <w:shd w:val="clear" w:color="auto" w:fill="FFFFFF"/>
        </w:rPr>
        <w:t>малотоксичен</w:t>
      </w:r>
      <w:proofErr w:type="spellEnd"/>
      <w:r>
        <w:rPr>
          <w:rStyle w:val="font1"/>
          <w:sz w:val="28"/>
          <w:szCs w:val="28"/>
          <w:shd w:val="clear" w:color="auto" w:fill="FFFFFF"/>
        </w:rPr>
        <w:t>.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1"/>
        </w:rPr>
      </w:pPr>
      <w:r>
        <w:rPr>
          <w:rStyle w:val="font1"/>
          <w:sz w:val="28"/>
          <w:szCs w:val="28"/>
          <w:shd w:val="clear" w:color="auto" w:fill="FFFFFF"/>
        </w:rPr>
        <w:t xml:space="preserve">Применяется </w:t>
      </w:r>
      <w:proofErr w:type="spellStart"/>
      <w:r>
        <w:rPr>
          <w:rStyle w:val="font1"/>
          <w:sz w:val="28"/>
          <w:szCs w:val="28"/>
          <w:shd w:val="clear" w:color="auto" w:fill="FFFFFF"/>
        </w:rPr>
        <w:t>сульфамонометоксин</w:t>
      </w:r>
      <w:proofErr w:type="spellEnd"/>
      <w:r>
        <w:rPr>
          <w:rStyle w:val="font1"/>
          <w:sz w:val="28"/>
          <w:szCs w:val="28"/>
          <w:shd w:val="clear" w:color="auto" w:fill="FFFFFF"/>
        </w:rPr>
        <w:t xml:space="preserve"> при инфекциях дыхательных путей, гнойных заболеваниях уха, горла, носа, дизентерии, энтероколитах, инфекциях желчевыводящих и мочевыводящих путей, гнойничковых заболеваниях кожи, раневой инфекции, </w:t>
      </w:r>
      <w:proofErr w:type="spellStart"/>
      <w:r>
        <w:rPr>
          <w:rStyle w:val="font1"/>
          <w:sz w:val="28"/>
          <w:szCs w:val="28"/>
          <w:shd w:val="clear" w:color="auto" w:fill="FFFFFF"/>
        </w:rPr>
        <w:t>генерализованной</w:t>
      </w:r>
      <w:proofErr w:type="spellEnd"/>
      <w:r>
        <w:rPr>
          <w:rStyle w:val="font1"/>
          <w:sz w:val="28"/>
          <w:szCs w:val="28"/>
          <w:shd w:val="clear" w:color="auto" w:fill="FFFFFF"/>
        </w:rPr>
        <w:t xml:space="preserve"> менингококковой инфекции, гнойных менингитах, гонорее, для профилактики гнойных бактериальных инфекций в послеоперационном периоде. Высшая разовая и суточная дозы 2 г.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Химическая схема синтеза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синтеза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сульфамонометоксина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 во ВНИХФИ по схеме:</w:t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31737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Малоновый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эфир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 обработкой аммиачной водой переводят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малондиамид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), который путем конденсации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формамидом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с последующей обработкой соляной кислотой превращают в 4,6-диоксипиримидин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). (Использование в реакции с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этилформиата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ортомуравьиного эфира дало худшие результаты. Замену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 хлор осуществляют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хлорокисью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фосфора в присутствии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диметиланилина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добавка которого ускоряет процесс. Полученный 4,6-дихлорпиримидин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)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аммонолиза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превращают в 4-амино-6-хлорпиримидин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), который кипячением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раствором едкого натра переводят в 4-амино-6-метоксипиримидин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). Взаимодействием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 п-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фенилуретилансульфохлоридом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 в среде пиридина синтезируют 4-карбометоксисульфаниламидо-6-метоксипиримидин (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), который подвергают щелочному гидролизу с последующим выделением 4-(п-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аминобензолсульфамидо</w:t>
      </w:r>
      <w:proofErr w:type="spellEnd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6-метоксипиримидина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сульфамонометоксина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Х) из его натриевой соли соляной кислотой .</w:t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дальнейшего расчета необходимо составить уравнения реакций по стадиям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стехеометрических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коэффициентов. </w:t>
      </w:r>
    </w:p>
    <w:p w:rsidR="006050E0" w:rsidRDefault="006050E0" w:rsidP="006050E0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Пример: </w:t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Аминирование</w:t>
      </w:r>
      <w:proofErr w:type="spellEnd"/>
    </w:p>
    <w:p w:rsidR="006050E0" w:rsidRDefault="006050E0" w:rsidP="006050E0">
      <w:pPr>
        <w:tabs>
          <w:tab w:val="center" w:pos="2061"/>
          <w:tab w:val="left" w:pos="3405"/>
          <w:tab w:val="center" w:pos="4819"/>
        </w:tabs>
        <w:spacing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COOC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ОН</w:t>
      </w:r>
    </w:p>
    <w:p w:rsidR="006050E0" w:rsidRDefault="006050E0" w:rsidP="006050E0">
      <w:pPr>
        <w:tabs>
          <w:tab w:val="center" w:pos="2061"/>
          <w:tab w:val="left" w:pos="3405"/>
          <w:tab w:val="center" w:pos="4819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180975</wp:posOffset>
            </wp:positionV>
            <wp:extent cx="1333500" cy="1371600"/>
            <wp:effectExtent l="0" t="0" r="0" b="0"/>
            <wp:wrapTight wrapText="bothSides">
              <wp:wrapPolygon edited="0">
                <wp:start x="6789" y="900"/>
                <wp:lineTo x="6789" y="3000"/>
                <wp:lineTo x="8023" y="6300"/>
                <wp:lineTo x="2469" y="9000"/>
                <wp:lineTo x="1851" y="9600"/>
                <wp:lineTo x="1851" y="12000"/>
                <wp:lineTo x="12651" y="15900"/>
                <wp:lineTo x="14811" y="15900"/>
                <wp:lineTo x="15737" y="20400"/>
                <wp:lineTo x="19131" y="20400"/>
                <wp:lineTo x="18823" y="17100"/>
                <wp:lineTo x="17280" y="15900"/>
                <wp:lineTo x="18514" y="11100"/>
                <wp:lineTo x="18823" y="9300"/>
                <wp:lineTo x="15120" y="6600"/>
                <wp:lineTo x="12034" y="6300"/>
                <wp:lineTo x="10183" y="900"/>
                <wp:lineTo x="6789" y="90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Малоновый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эфир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Малондиамид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(В)</w:t>
      </w:r>
    </w:p>
    <w:p w:rsidR="006050E0" w:rsidRDefault="006050E0" w:rsidP="006050E0">
      <w:pPr>
        <w:tabs>
          <w:tab w:val="center" w:pos="2061"/>
          <w:tab w:val="left" w:pos="3405"/>
          <w:tab w:val="center" w:pos="481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Конденсация</w:t>
      </w:r>
    </w:p>
    <w:p w:rsidR="006050E0" w:rsidRPr="009E0E08" w:rsidRDefault="006050E0" w:rsidP="006050E0">
      <w:pPr>
        <w:tabs>
          <w:tab w:val="center" w:pos="2061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E0E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E0E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CONH</w:t>
      </w:r>
      <w:r w:rsidRPr="009E0E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E0E0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E0E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E0E0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E0E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E0E0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E0E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ONa</w:t>
      </w:r>
      <w:r w:rsidRPr="009E0E08">
        <w:rPr>
          <w:rFonts w:ascii="Times New Roman" w:hAnsi="Times New Roman" w:cs="Times New Roman"/>
          <w:sz w:val="28"/>
          <w:szCs w:val="28"/>
          <w:lang w:val="en-US"/>
        </w:rPr>
        <w:t xml:space="preserve"> =  +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E0E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9E0E08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E0E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E0E0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Малондиамид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(В)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4,6-Диоксипиримидин (С)</w:t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169545</wp:posOffset>
            </wp:positionV>
            <wp:extent cx="1333500" cy="1371600"/>
            <wp:effectExtent l="0" t="0" r="0" b="0"/>
            <wp:wrapTight wrapText="bothSides">
              <wp:wrapPolygon edited="0">
                <wp:start x="6789" y="900"/>
                <wp:lineTo x="6789" y="3000"/>
                <wp:lineTo x="8023" y="6300"/>
                <wp:lineTo x="2469" y="9000"/>
                <wp:lineTo x="1851" y="9600"/>
                <wp:lineTo x="1851" y="12000"/>
                <wp:lineTo x="12651" y="15900"/>
                <wp:lineTo x="14811" y="15900"/>
                <wp:lineTo x="15737" y="20400"/>
                <wp:lineTo x="19131" y="20400"/>
                <wp:lineTo x="18823" y="17100"/>
                <wp:lineTo x="17280" y="15900"/>
                <wp:lineTo x="18514" y="11100"/>
                <wp:lineTo x="18823" y="9300"/>
                <wp:lineTo x="15120" y="6600"/>
                <wp:lineTo x="12034" y="6300"/>
                <wp:lineTo x="10183" y="900"/>
                <wp:lineTo x="6789" y="90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3) Хлорирование</w:t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91440</wp:posOffset>
            </wp:positionV>
            <wp:extent cx="1266825" cy="1151890"/>
            <wp:effectExtent l="0" t="0" r="0" b="0"/>
            <wp:wrapTight wrapText="bothSides">
              <wp:wrapPolygon edited="0">
                <wp:start x="6821" y="1429"/>
                <wp:lineTo x="325" y="6787"/>
                <wp:lineTo x="325" y="10359"/>
                <wp:lineTo x="8120" y="13574"/>
                <wp:lineTo x="13967" y="13574"/>
                <wp:lineTo x="14617" y="20362"/>
                <wp:lineTo x="19164" y="20362"/>
                <wp:lineTo x="19489" y="17147"/>
                <wp:lineTo x="18514" y="15361"/>
                <wp:lineTo x="16241" y="13574"/>
                <wp:lineTo x="18189" y="9288"/>
                <wp:lineTo x="18514" y="6787"/>
                <wp:lineTo x="14617" y="3929"/>
                <wp:lineTo x="11044" y="1429"/>
                <wp:lineTo x="6821" y="1429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=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4,6-Диоксипиримидин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С)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4,6-Дихлорпиримидин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155575</wp:posOffset>
            </wp:positionV>
            <wp:extent cx="1371600" cy="1257300"/>
            <wp:effectExtent l="0" t="0" r="0" b="0"/>
            <wp:wrapTight wrapText="bothSides">
              <wp:wrapPolygon edited="0">
                <wp:start x="7200" y="1309"/>
                <wp:lineTo x="1800" y="5236"/>
                <wp:lineTo x="0" y="6873"/>
                <wp:lineTo x="0" y="10145"/>
                <wp:lineTo x="3900" y="12436"/>
                <wp:lineTo x="8700" y="12764"/>
                <wp:lineTo x="15000" y="17673"/>
                <wp:lineTo x="15300" y="20291"/>
                <wp:lineTo x="19500" y="20291"/>
                <wp:lineTo x="19800" y="17345"/>
                <wp:lineTo x="18900" y="15709"/>
                <wp:lineTo x="15300" y="12436"/>
                <wp:lineTo x="17100" y="12436"/>
                <wp:lineTo x="18900" y="9818"/>
                <wp:lineTo x="18900" y="6545"/>
                <wp:lineTo x="14400" y="3273"/>
                <wp:lineTo x="11100" y="1309"/>
                <wp:lineTo x="7200" y="1309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269875</wp:posOffset>
            </wp:positionV>
            <wp:extent cx="1266825" cy="1151890"/>
            <wp:effectExtent l="0" t="0" r="0" b="0"/>
            <wp:wrapTight wrapText="bothSides">
              <wp:wrapPolygon edited="0">
                <wp:start x="6821" y="1429"/>
                <wp:lineTo x="325" y="6787"/>
                <wp:lineTo x="325" y="10359"/>
                <wp:lineTo x="8120" y="13574"/>
                <wp:lineTo x="13967" y="13574"/>
                <wp:lineTo x="14617" y="20362"/>
                <wp:lineTo x="19164" y="20362"/>
                <wp:lineTo x="19489" y="17147"/>
                <wp:lineTo x="18514" y="15361"/>
                <wp:lineTo x="16241" y="13574"/>
                <wp:lineTo x="18189" y="9288"/>
                <wp:lineTo x="18514" y="6787"/>
                <wp:lineTo x="14617" y="3929"/>
                <wp:lineTo x="11044" y="1429"/>
                <wp:lineTo x="6821" y="1429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Аммонолиз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4,6-Дихлорпиримидин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)   4-Амино-6-хлорпиримидин (Е) </w:t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30480</wp:posOffset>
            </wp:positionV>
            <wp:extent cx="1828800" cy="1240790"/>
            <wp:effectExtent l="0" t="0" r="0" b="0"/>
            <wp:wrapTight wrapText="bothSides">
              <wp:wrapPolygon edited="0">
                <wp:start x="5625" y="1658"/>
                <wp:lineTo x="1125" y="5638"/>
                <wp:lineTo x="0" y="6964"/>
                <wp:lineTo x="0" y="10280"/>
                <wp:lineTo x="3375" y="12933"/>
                <wp:lineTo x="6525" y="12933"/>
                <wp:lineTo x="11025" y="18240"/>
                <wp:lineTo x="11250" y="19566"/>
                <wp:lineTo x="14625" y="20893"/>
                <wp:lineTo x="17550" y="21224"/>
                <wp:lineTo x="19800" y="21224"/>
                <wp:lineTo x="20025" y="16913"/>
                <wp:lineTo x="17775" y="15255"/>
                <wp:lineTo x="11250" y="12933"/>
                <wp:lineTo x="12375" y="12933"/>
                <wp:lineTo x="14175" y="9617"/>
                <wp:lineTo x="14175" y="6633"/>
                <wp:lineTo x="10800" y="3316"/>
                <wp:lineTo x="8550" y="1658"/>
                <wp:lineTo x="5625" y="1658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137160</wp:posOffset>
            </wp:positionV>
            <wp:extent cx="1371600" cy="1257300"/>
            <wp:effectExtent l="0" t="0" r="0" b="0"/>
            <wp:wrapTight wrapText="bothSides">
              <wp:wrapPolygon edited="0">
                <wp:start x="7200" y="1309"/>
                <wp:lineTo x="1800" y="5236"/>
                <wp:lineTo x="0" y="6873"/>
                <wp:lineTo x="0" y="10145"/>
                <wp:lineTo x="3900" y="12436"/>
                <wp:lineTo x="8700" y="12764"/>
                <wp:lineTo x="15000" y="17673"/>
                <wp:lineTo x="15300" y="20291"/>
                <wp:lineTo x="19500" y="20291"/>
                <wp:lineTo x="19800" y="17345"/>
                <wp:lineTo x="18900" y="15709"/>
                <wp:lineTo x="15300" y="12436"/>
                <wp:lineTo x="17100" y="12436"/>
                <wp:lineTo x="18900" y="9818"/>
                <wp:lineTo x="18900" y="6545"/>
                <wp:lineTo x="14400" y="3273"/>
                <wp:lineTo x="11100" y="1309"/>
                <wp:lineTo x="7200" y="130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Оксиметилирование</w:t>
      </w:r>
      <w:proofErr w:type="spellEnd"/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4-Амино-6-хлорпиримидин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Е)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4-Амино-6-метоксипиримидин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186690</wp:posOffset>
            </wp:positionV>
            <wp:extent cx="2857500" cy="1019175"/>
            <wp:effectExtent l="0" t="0" r="0" b="0"/>
            <wp:wrapTight wrapText="bothSides">
              <wp:wrapPolygon edited="0">
                <wp:start x="17136" y="1615"/>
                <wp:lineTo x="144" y="8075"/>
                <wp:lineTo x="144" y="13323"/>
                <wp:lineTo x="3456" y="15342"/>
                <wp:lineTo x="9936" y="16553"/>
                <wp:lineTo x="17136" y="19783"/>
                <wp:lineTo x="18864" y="19783"/>
                <wp:lineTo x="18864" y="15342"/>
                <wp:lineTo x="19728" y="15342"/>
                <wp:lineTo x="20592" y="11708"/>
                <wp:lineTo x="20448" y="8882"/>
                <wp:lineTo x="18864" y="1615"/>
                <wp:lineTo x="17136" y="1615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186690</wp:posOffset>
            </wp:positionV>
            <wp:extent cx="1828800" cy="1240790"/>
            <wp:effectExtent l="0" t="0" r="0" b="0"/>
            <wp:wrapTight wrapText="bothSides">
              <wp:wrapPolygon edited="0">
                <wp:start x="5625" y="1658"/>
                <wp:lineTo x="1125" y="5638"/>
                <wp:lineTo x="0" y="6964"/>
                <wp:lineTo x="0" y="10280"/>
                <wp:lineTo x="3375" y="12933"/>
                <wp:lineTo x="6525" y="12933"/>
                <wp:lineTo x="11025" y="18240"/>
                <wp:lineTo x="11250" y="19566"/>
                <wp:lineTo x="14625" y="20893"/>
                <wp:lineTo x="17550" y="21224"/>
                <wp:lineTo x="19800" y="21224"/>
                <wp:lineTo x="20025" y="16913"/>
                <wp:lineTo x="17775" y="15255"/>
                <wp:lineTo x="11250" y="12933"/>
                <wp:lineTo x="12375" y="12933"/>
                <wp:lineTo x="14175" y="9617"/>
                <wp:lineTo x="14175" y="6633"/>
                <wp:lineTo x="10800" y="3316"/>
                <wp:lineTo x="8550" y="1658"/>
                <wp:lineTo x="5625" y="1658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6) Конденсация</w:t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+  = </w:t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180975</wp:posOffset>
            </wp:positionV>
            <wp:extent cx="4343400" cy="1284605"/>
            <wp:effectExtent l="0" t="0" r="0" b="0"/>
            <wp:wrapTight wrapText="bothSides">
              <wp:wrapPolygon edited="0">
                <wp:start x="11084" y="1281"/>
                <wp:lineTo x="95" y="6086"/>
                <wp:lineTo x="95" y="10250"/>
                <wp:lineTo x="2463" y="12172"/>
                <wp:lineTo x="6537" y="13133"/>
                <wp:lineTo x="15347" y="17297"/>
                <wp:lineTo x="17053" y="17297"/>
                <wp:lineTo x="17053" y="19539"/>
                <wp:lineTo x="18000" y="20500"/>
                <wp:lineTo x="19895" y="21141"/>
                <wp:lineTo x="20842" y="21141"/>
                <wp:lineTo x="21032" y="16656"/>
                <wp:lineTo x="17147" y="12172"/>
                <wp:lineTo x="17526" y="12172"/>
                <wp:lineTo x="18189" y="8969"/>
                <wp:lineTo x="18189" y="4484"/>
                <wp:lineTo x="15347" y="1922"/>
                <wp:lineTo x="12221" y="1281"/>
                <wp:lineTo x="11084" y="1281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>4-Амино-6-метоксипиримидин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=    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4-Карбометоксисульфаниламидо-6-метоксипиримидин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261620</wp:posOffset>
            </wp:positionV>
            <wp:extent cx="4343400" cy="1284605"/>
            <wp:effectExtent l="0" t="0" r="0" b="0"/>
            <wp:wrapTight wrapText="bothSides">
              <wp:wrapPolygon edited="0">
                <wp:start x="11084" y="1281"/>
                <wp:lineTo x="95" y="6086"/>
                <wp:lineTo x="95" y="10250"/>
                <wp:lineTo x="2463" y="12172"/>
                <wp:lineTo x="6537" y="13133"/>
                <wp:lineTo x="15347" y="17297"/>
                <wp:lineTo x="17053" y="17297"/>
                <wp:lineTo x="17053" y="19539"/>
                <wp:lineTo x="18000" y="20500"/>
                <wp:lineTo x="19895" y="21141"/>
                <wp:lineTo x="20842" y="21141"/>
                <wp:lineTo x="21032" y="16656"/>
                <wp:lineTo x="17147" y="12172"/>
                <wp:lineTo x="17526" y="12172"/>
                <wp:lineTo x="18189" y="8969"/>
                <wp:lineTo x="18189" y="4484"/>
                <wp:lineTo x="15347" y="1922"/>
                <wp:lineTo x="12221" y="1281"/>
                <wp:lineTo x="11084" y="1281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7) Щелочной гидролиз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4-Карбометоксисульфаниламидо-6-метоксипиримидин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135890</wp:posOffset>
            </wp:positionV>
            <wp:extent cx="3771900" cy="1390650"/>
            <wp:effectExtent l="0" t="0" r="0" b="0"/>
            <wp:wrapTight wrapText="bothSides">
              <wp:wrapPolygon edited="0">
                <wp:start x="9164" y="1479"/>
                <wp:lineTo x="4145" y="3551"/>
                <wp:lineTo x="0" y="5622"/>
                <wp:lineTo x="0" y="10060"/>
                <wp:lineTo x="1091" y="11540"/>
                <wp:lineTo x="3273" y="11540"/>
                <wp:lineTo x="3273" y="13315"/>
                <wp:lineTo x="11564" y="16274"/>
                <wp:lineTo x="15927" y="16274"/>
                <wp:lineTo x="15927" y="17753"/>
                <wp:lineTo x="17564" y="18937"/>
                <wp:lineTo x="19527" y="19529"/>
                <wp:lineTo x="20618" y="19529"/>
                <wp:lineTo x="20727" y="15386"/>
                <wp:lineTo x="19745" y="14203"/>
                <wp:lineTo x="16691" y="11540"/>
                <wp:lineTo x="17127" y="11540"/>
                <wp:lineTo x="17782" y="8581"/>
                <wp:lineTo x="17782" y="4438"/>
                <wp:lineTo x="14182" y="2071"/>
                <wp:lineTo x="10582" y="1479"/>
                <wp:lineTo x="9164" y="147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                               +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COH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Сульфамонометоксин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50E0" w:rsidRDefault="006050E0" w:rsidP="006050E0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Регламент синтеза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Малондиамид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 1,9 л 25% водного раствора аммиака, охлажденным до 8-10 ºС, приливают 800 г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 массу перемешивают 2 ч при 8-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15 ºС (уменьшение концентрации аммиака или повышение температуры до 26-30 ºС приводит к снижению выхода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 10-15%). Дают выдержку без перемешивания 3 ч при 8-12 ºС и 1 ч с перемешиванием при 0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+3 ºС). Осадок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отделяют, промывают 200 мл охлажденного до 0-3 ºС этилового спирта, сушат при 65-70 ºС. Получают 380 г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растворы упаривают до объема 300 мл, охлаждают 1 ч при 0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+5 ºС). Осадок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отфильтровывают, промывают 2 раза по 15 мл охлажденного до 0 ºС этилового спирта, сушат при 65-70 ºС. Общий выход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421 г (84%).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4,6-Диоксипиримидин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Смесь 1,955 кг 19%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в метаноле, 220 г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234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2 ч постепенно при перемешивании нагревают до кипения и кипятят 2 ч. Охлаждают до 10-15 ºС, прибавляют 1,14 л воды и полученный раствор подкисляют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соляной кислотой до рН 2,8-3,1. Дают выдержку 1 ч при 5-10 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перемешиванием. Осадок отделяют, промывают 3 раза по 200 мл воды и сушат при 60-70 ºС. Получают 182 г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 содержанием основного вещества 95%. Выход 72%, считая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4,6-Дихлорпиримидин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К 2,21 кг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6,44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хлорокиси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фосфора постепенно в течение 30 мин при перемешивании и температуре не выше 35 ºС приливают 1,28 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диметиланилина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Затем массу постепенно в течение 1,5-2 </w:t>
      </w:r>
      <w:proofErr w:type="gramStart"/>
      <w:r>
        <w:rPr>
          <w:rFonts w:ascii="Times New Roman" w:hAnsi="Times New Roman" w:cs="Times New Roman"/>
          <w:sz w:val="28"/>
          <w:szCs w:val="28"/>
        </w:rPr>
        <w:t>ч  нагревают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кипения, кипятят 3,5 ч, охлаждают до 20-25 ºС и в течение 2,5 ч при перемешивании выливают в охлажденные до 10 ºС 38 л воды. Перемешивание продолжают без охлаждения еще 1 ч; при этом температура массы повышается до 19-21 ºС. Осадок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отфильтровывают, промывают 2 раза по 1 л воды. Из водного фильтрата дихлорэтаном (2 раза по 3 л) дополнительно экстрагируют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 который объединяют с отфильтрованным продуктом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легко возгоняется, поэтому отгонку дихлорэтана ведут при температуре не выше 60 ºС). Общий выход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2,094 кг (75%).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4-Амино-6-хлорпиримидин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Смесь 510 мл водного аммиака и 216 г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нагревают в закрытой системе 1 ч до 50 ºС и 4,5 ч при 50-60 ºС (давление 1-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охлаждают до 20 ºС. Контролируют методом ТСХ содержание в реакционной массе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(должно быть менее 0,5%), охлаждают до 8-12 ºС и дают выдержку 1 ч. Осадок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отфильтровывают, высушивают при 65-70 ºС. Выход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116 г (83%).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4-Амино-6-метоксипиримидин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К раствору 513 г едкого натра в 6,21 л метанола прибавляют 1,161 кг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Массу кипятят 7 ч, охлаждают до 20 ºС, контролируют методом ТСХ отсутствие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отгоняют 5,16 л метанола. К остатку приливают 2,61 л воды и отгоняют водный метанол до температуры в парах 98-100 ºС. Массу охлаждают до 0-3 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перемешиванием, дают выдержку 1 ч. Осадок отфильтровывают, промывают 1,3 л охлажденной до 1-3 ºС воды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достаточно хорошо растворим в воде, поэтому полностью отмывать едкий натр и хлористый аммоний нецелесообразно). Слабощелочная реакция (рН 8) не является препятствием для проведения следующей стадии; сушат при 60-70 ºС. Выход 847 г (80%).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4-Карбометоксисульфаниламидо-6-метоксипиримидин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К смеси 4,4 л пиридина и 1,103 кг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при 18-20 ºС (охлаждение) прибавляют порциями в течение 30-35 мин 2,512 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перекристаллизованного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дихлорэтана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(содержание влаги во всех продуктах не должно превышать 0,1%). Массу перемешивают 2 ч при 18-20 ºС. При этом происходит образование 4,4-ди-(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карбометоксисульфаниламидо</w:t>
      </w:r>
      <w:proofErr w:type="spellEnd"/>
      <w:r>
        <w:rPr>
          <w:rFonts w:ascii="Times New Roman" w:hAnsi="Times New Roman" w:cs="Times New Roman"/>
          <w:sz w:val="28"/>
          <w:szCs w:val="28"/>
        </w:rPr>
        <w:t>)-6-метоксипиримидина, затем постепенно нагревают до 55 ºС и дают выдержку 2 ч при перемешивании и температуре 55-60 ºС [4,4-ди-(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карбометоксисульфаниламидо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)-6-метоксипиримидин реагирует с оставшимся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, превращаясь 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]. Охлаждают до 20 ºС и выливают в 5,1 л воды, после чего постепенно в течение 2 ч при 18-23 ºС добавляют 14,8 л 10% соляной кислоты до рН 2,8-3,1. Осадок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отфильтровывают, промывают 3 раза по 1,5 л воды и сушат при 65-70 ºС. Выход 3,227 кг (93%). Технический продукт с содержанием основного вещества 84,9% без дополнительной очистки используют на следующей стадии.</w:t>
      </w:r>
    </w:p>
    <w:p w:rsidR="006050E0" w:rsidRDefault="006050E0" w:rsidP="006050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4-(п-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Аминобензолсульфамидо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6-метоксипиримидин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сульфамонометоксин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Х). </w:t>
      </w:r>
      <w:r>
        <w:rPr>
          <w:rFonts w:ascii="Times New Roman" w:hAnsi="Times New Roman" w:cs="Times New Roman"/>
          <w:sz w:val="28"/>
          <w:szCs w:val="28"/>
        </w:rPr>
        <w:t xml:space="preserve">К смеси 23,9 л воды и 1,606 л 44% раствора едкого натра прибавляют 3,227 кг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Массу нагревают 1 ч при 88-90 ºС. Контролируют конец реакции по полному растворению отобранной пробы в избытке разбавленной соляной кислоты, после чего охлаждают до 50-60 ºС, присыпают 274 г угля, перемешивают 30 мин при 50-60 ºС и фильтруют. К фильтрату при 60-70 ºС постепенно (вспенивание за счет выделения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!) приливают 10% соляную кислоту до рН 5,3-6, охлаждают до 20 ºС (выдержка 30 мин при перемешивании). Осадок отделяют, промывают водой 3 раза по 1 л, растворяют в смеси 18,93 л воды и 3,118 л 10% раствора едкого натра, осветляют 218 г угля при 50-60 ºС (30 мин), фильтруют. К фильтрату при 50-60 ºС приливают 10% соляную кислоту до рН 5,3-6,0. Суспензию охлаждают до 20 ºС (выдержка 30 мин при перемешивании). Осадок отделяют, промывают 80 л дистиллированной воды, высушивают при 70-75 ºС. Выход 1,939 кг (85,5%).</w:t>
      </w:r>
    </w:p>
    <w:p w:rsidR="006050E0" w:rsidRDefault="006050E0" w:rsidP="006050E0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Характеристика используемых веществ</w:t>
      </w:r>
    </w:p>
    <w:p w:rsidR="006050E0" w:rsidRDefault="006050E0" w:rsidP="006050E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пункте приводятся характеристики </w:t>
      </w:r>
      <w:r>
        <w:rPr>
          <w:rFonts w:ascii="Times New Roman" w:hAnsi="Times New Roman" w:cs="Times New Roman"/>
          <w:b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в синтезе веществ. Оформляется в виде таблицы. </w:t>
      </w:r>
    </w:p>
    <w:p w:rsidR="006050E0" w:rsidRDefault="006050E0" w:rsidP="006050E0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6050E0" w:rsidRDefault="006050E0" w:rsidP="006050E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6050E0" w:rsidRDefault="006050E0" w:rsidP="006050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используемых веществ</w:t>
      </w:r>
    </w:p>
    <w:tbl>
      <w:tblPr>
        <w:tblW w:w="10545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798"/>
        <w:gridCol w:w="1260"/>
        <w:gridCol w:w="1620"/>
        <w:gridCol w:w="1620"/>
        <w:gridCol w:w="1620"/>
        <w:gridCol w:w="1260"/>
      </w:tblGrid>
      <w:tr w:rsidR="006050E0" w:rsidTr="006050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Формула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ind w:left="-10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Молекулярная масса, г/моль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Температура кипения, 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Температура плавления, 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Плотность, г/см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Растворимость</w:t>
            </w:r>
          </w:p>
        </w:tc>
      </w:tr>
      <w:tr w:rsidR="006050E0" w:rsidTr="006050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-33,5; -33,35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0,771 г/л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 г на 100 г холодной воды, 18,4 г на 100 г горячей воды</w:t>
            </w:r>
          </w:p>
        </w:tc>
      </w:tr>
    </w:tbl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1.5. Технологическая схема стадии</w:t>
      </w:r>
    </w:p>
    <w:p w:rsidR="006050E0" w:rsidRDefault="006050E0" w:rsidP="006050E0">
      <w:pPr>
        <w:pStyle w:val="Style11"/>
        <w:widowControl/>
        <w:spacing w:before="115" w:line="360" w:lineRule="auto"/>
        <w:ind w:firstLine="360"/>
        <w:jc w:val="both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Разработка технологической схемы процесса является сложной технологической задачей. Экономическая эффективность и безопасность производства в значительной степени определяются качеством аппаратурно-технологической схемы.</w:t>
      </w:r>
    </w:p>
    <w:p w:rsidR="006050E0" w:rsidRDefault="006050E0" w:rsidP="006050E0">
      <w:pPr>
        <w:pStyle w:val="Style1"/>
        <w:widowControl/>
        <w:spacing w:line="360" w:lineRule="auto"/>
        <w:ind w:firstLine="36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Технологическая схема производства (по ОСТ 64-002-86) должна наглядно (т. е. графически, в виде блок-схемы) отображать последовательность выполнения работ в производстве с подразделением их по стадиям и операциям технологического процесса, указанием основных материальных коммуникаций (поступление сырья, химика</w:t>
      </w:r>
      <w:r>
        <w:rPr>
          <w:rStyle w:val="FontStyle102"/>
          <w:sz w:val="28"/>
          <w:szCs w:val="28"/>
        </w:rPr>
        <w:softHyphen/>
        <w:t>тов, получение промежуточных продуктов) и мест образова</w:t>
      </w:r>
      <w:r>
        <w:rPr>
          <w:rStyle w:val="FontStyle102"/>
          <w:sz w:val="28"/>
          <w:szCs w:val="28"/>
        </w:rPr>
        <w:softHyphen/>
        <w:t>ния отходов, сточных вод, выбросов в атмосферу, систем очи</w:t>
      </w:r>
      <w:r>
        <w:rPr>
          <w:rStyle w:val="FontStyle102"/>
          <w:sz w:val="28"/>
          <w:szCs w:val="28"/>
        </w:rPr>
        <w:softHyphen/>
        <w:t>стки и утилизации.</w:t>
      </w:r>
    </w:p>
    <w:p w:rsidR="006050E0" w:rsidRDefault="006050E0" w:rsidP="006050E0">
      <w:pPr>
        <w:pStyle w:val="Style1"/>
        <w:widowControl/>
        <w:spacing w:line="360" w:lineRule="auto"/>
        <w:ind w:firstLine="36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Технологическая операция изображается отдельно с указа</w:t>
      </w:r>
      <w:r>
        <w:rPr>
          <w:rStyle w:val="FontStyle102"/>
          <w:sz w:val="28"/>
          <w:szCs w:val="28"/>
        </w:rPr>
        <w:softHyphen/>
        <w:t>нием принадлежности к определенной стадии.</w:t>
      </w:r>
    </w:p>
    <w:p w:rsidR="006050E0" w:rsidRDefault="006050E0" w:rsidP="006050E0">
      <w:pPr>
        <w:pStyle w:val="Style1"/>
        <w:widowControl/>
        <w:spacing w:line="360" w:lineRule="auto"/>
        <w:ind w:firstLine="36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Каждая стадия и операция должны характеризоваться наименованием и соответствующим индексом, состоящим из условного обозначения и порядкового номера. Нумерация стадий осуществляется в порядке их выполнения по ходу тех</w:t>
      </w:r>
      <w:r>
        <w:rPr>
          <w:rStyle w:val="FontStyle102"/>
          <w:sz w:val="28"/>
          <w:szCs w:val="28"/>
        </w:rPr>
        <w:softHyphen/>
        <w:t>нологического процесса, начиная с поступления и подготовки сырья и кончая отгрузкой готового продукта.</w:t>
      </w:r>
    </w:p>
    <w:p w:rsidR="006050E0" w:rsidRDefault="006050E0" w:rsidP="006050E0">
      <w:pPr>
        <w:pStyle w:val="Style1"/>
        <w:widowControl/>
        <w:spacing w:line="360" w:lineRule="auto"/>
        <w:ind w:firstLine="36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В технологической схеме используются следующие обозначения стадий:</w:t>
      </w:r>
    </w:p>
    <w:p w:rsidR="006050E0" w:rsidRDefault="006050E0" w:rsidP="006050E0">
      <w:pPr>
        <w:pStyle w:val="Style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36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  <w:lang w:val="en-US" w:eastAsia="en-US"/>
        </w:rPr>
        <w:t xml:space="preserve">BP </w:t>
      </w:r>
      <w:r>
        <w:rPr>
          <w:rStyle w:val="FontStyle102"/>
          <w:sz w:val="28"/>
          <w:szCs w:val="28"/>
          <w:lang w:eastAsia="en-US"/>
        </w:rPr>
        <w:t>— стадии вспомогательных работ;</w:t>
      </w:r>
    </w:p>
    <w:p w:rsidR="006050E0" w:rsidRDefault="006050E0" w:rsidP="006050E0">
      <w:pPr>
        <w:pStyle w:val="Style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36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ТП — стадии основного технологического процесса;</w:t>
      </w:r>
    </w:p>
    <w:p w:rsidR="006050E0" w:rsidRDefault="006050E0" w:rsidP="006050E0">
      <w:pPr>
        <w:pStyle w:val="Style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36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ПО — стадии переработки используемых отходов;</w:t>
      </w:r>
    </w:p>
    <w:p w:rsidR="006050E0" w:rsidRDefault="006050E0" w:rsidP="006050E0">
      <w:pPr>
        <w:pStyle w:val="Style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36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ОБО — стадии обезвреживания отходов;</w:t>
      </w:r>
    </w:p>
    <w:p w:rsidR="006050E0" w:rsidRDefault="006050E0" w:rsidP="006050E0">
      <w:pPr>
        <w:pStyle w:val="Style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36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ОБВ — стадии обезвреживания технологических и вен</w:t>
      </w:r>
      <w:r>
        <w:rPr>
          <w:rStyle w:val="FontStyle102"/>
          <w:sz w:val="28"/>
          <w:szCs w:val="28"/>
        </w:rPr>
        <w:softHyphen/>
        <w:t>тиляционных выбросов в атмосферу;</w:t>
      </w:r>
    </w:p>
    <w:p w:rsidR="006050E0" w:rsidRDefault="006050E0" w:rsidP="006050E0">
      <w:pPr>
        <w:pStyle w:val="Style1"/>
        <w:widowControl/>
        <w:spacing w:line="360" w:lineRule="auto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— У МО — стадии упаковки, маркировки, отгрузки гото</w:t>
      </w:r>
      <w:r>
        <w:rPr>
          <w:rStyle w:val="FontStyle102"/>
          <w:sz w:val="28"/>
          <w:szCs w:val="28"/>
        </w:rPr>
        <w:softHyphen/>
        <w:t>вой продукции.</w:t>
      </w:r>
    </w:p>
    <w:p w:rsidR="006050E0" w:rsidRDefault="006050E0" w:rsidP="006050E0">
      <w:pPr>
        <w:pStyle w:val="Style1"/>
        <w:widowControl/>
        <w:spacing w:line="360" w:lineRule="auto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 xml:space="preserve">Технологическая схема составляется на основе технологического регламента. </w:t>
      </w:r>
    </w:p>
    <w:p w:rsidR="006050E0" w:rsidRDefault="006050E0" w:rsidP="006050E0">
      <w:pPr>
        <w:pStyle w:val="Style1"/>
        <w:widowControl/>
        <w:spacing w:line="360" w:lineRule="auto"/>
        <w:outlineLvl w:val="0"/>
        <w:rPr>
          <w:rStyle w:val="FontStyle102"/>
          <w:b/>
          <w:i/>
          <w:sz w:val="28"/>
          <w:szCs w:val="28"/>
        </w:rPr>
      </w:pPr>
      <w:r>
        <w:rPr>
          <w:rStyle w:val="FontStyle102"/>
          <w:b/>
          <w:i/>
          <w:sz w:val="28"/>
          <w:szCs w:val="28"/>
        </w:rPr>
        <w:lastRenderedPageBreak/>
        <w:t xml:space="preserve">Пример: </w:t>
      </w:r>
    </w:p>
    <w:p w:rsidR="006050E0" w:rsidRDefault="006050E0" w:rsidP="006050E0">
      <w:pPr>
        <w:pStyle w:val="Style1"/>
        <w:widowControl/>
        <w:spacing w:line="240" w:lineRule="auto"/>
      </w:pPr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E0" w:rsidRDefault="006050E0" w:rsidP="006050E0">
      <w:pPr>
        <w:pStyle w:val="Style1"/>
        <w:widowControl/>
        <w:spacing w:line="240" w:lineRule="auto"/>
        <w:rPr>
          <w:b/>
          <w:i/>
          <w:sz w:val="28"/>
          <w:szCs w:val="28"/>
        </w:rPr>
      </w:pPr>
    </w:p>
    <w:p w:rsidR="006050E0" w:rsidRDefault="006050E0" w:rsidP="006050E0">
      <w:pPr>
        <w:pStyle w:val="Style1"/>
        <w:widowControl/>
        <w:spacing w:line="360" w:lineRule="auto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В конце изложения технологического процесса по каждой стадии указывают выход целевого и побочных продуктов, а также возможные отклонения от нормального хода технологического процесса, приводящие к браку продукции, меры предупреждения таких отклонений, их ликвидации и способы переработки или использования забракованной продукции.</w:t>
      </w:r>
    </w:p>
    <w:p w:rsidR="006050E0" w:rsidRDefault="006050E0" w:rsidP="006050E0">
      <w:pPr>
        <w:pStyle w:val="Style1"/>
        <w:widowControl/>
        <w:spacing w:line="360" w:lineRule="auto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Степень превращения характеризует эффективность проведения процесса с точки зрения исполь</w:t>
      </w:r>
      <w:r>
        <w:rPr>
          <w:rStyle w:val="FontStyle102"/>
          <w:sz w:val="28"/>
          <w:szCs w:val="28"/>
        </w:rPr>
        <w:softHyphen/>
        <w:t>зования исходного сырья. Если процесс не осложнен побоч</w:t>
      </w:r>
      <w:r>
        <w:rPr>
          <w:rStyle w:val="FontStyle102"/>
          <w:sz w:val="28"/>
          <w:szCs w:val="28"/>
        </w:rPr>
        <w:softHyphen/>
        <w:t>ными реакциями, то степень превращения сырья однозначно характеризует количество образовавшегося целевого про</w:t>
      </w:r>
      <w:r>
        <w:rPr>
          <w:rStyle w:val="FontStyle102"/>
          <w:sz w:val="28"/>
          <w:szCs w:val="28"/>
        </w:rPr>
        <w:softHyphen/>
        <w:t>дукта. Однако в технологии продуктов тонкого органическо</w:t>
      </w:r>
      <w:r>
        <w:rPr>
          <w:rStyle w:val="FontStyle102"/>
          <w:sz w:val="28"/>
          <w:szCs w:val="28"/>
        </w:rPr>
        <w:softHyphen/>
        <w:t>го синтеза, в частности, в химической технологии БАВ, таких несложных процессов почти нег. Сырье превращается не только в целевой, но и в побочные продукты. Поэтому поль</w:t>
      </w:r>
      <w:r>
        <w:rPr>
          <w:rStyle w:val="FontStyle102"/>
          <w:sz w:val="28"/>
          <w:szCs w:val="28"/>
        </w:rPr>
        <w:softHyphen/>
        <w:t>зуются еще одним критерием эффективности процесса — выходом продукта.</w:t>
      </w:r>
    </w:p>
    <w:p w:rsidR="006050E0" w:rsidRDefault="006050E0" w:rsidP="006050E0">
      <w:pPr>
        <w:pStyle w:val="Style65"/>
        <w:widowControl/>
        <w:spacing w:line="360" w:lineRule="auto"/>
        <w:rPr>
          <w:rStyle w:val="FontStyle78"/>
          <w:sz w:val="28"/>
          <w:szCs w:val="28"/>
        </w:rPr>
      </w:pPr>
      <w:r>
        <w:rPr>
          <w:rStyle w:val="FontStyle78"/>
          <w:sz w:val="28"/>
          <w:szCs w:val="28"/>
        </w:rPr>
        <w:t xml:space="preserve">Выход продукта — это отношение реально полученного количества целевого продукта к максимально возможному его количеству, которое могло бы быть получено при полном превращении основного реагента в целевой </w:t>
      </w:r>
      <w:r>
        <w:rPr>
          <w:rStyle w:val="FontStyle78"/>
          <w:sz w:val="28"/>
          <w:szCs w:val="28"/>
        </w:rPr>
        <w:lastRenderedPageBreak/>
        <w:t>продукт в соответствии со стехиометрическим уравнением химической реакции.</w:t>
      </w:r>
    </w:p>
    <w:p w:rsidR="006050E0" w:rsidRDefault="006050E0" w:rsidP="006050E0">
      <w:pPr>
        <w:pStyle w:val="Style65"/>
        <w:widowControl/>
        <w:spacing w:line="360" w:lineRule="auto"/>
        <w:rPr>
          <w:rStyle w:val="FontStyle78"/>
          <w:i w:val="0"/>
          <w:sz w:val="28"/>
          <w:szCs w:val="28"/>
        </w:rPr>
      </w:pPr>
      <w:r>
        <w:rPr>
          <w:rStyle w:val="FontStyle78"/>
          <w:i w:val="0"/>
          <w:sz w:val="28"/>
          <w:szCs w:val="28"/>
        </w:rPr>
        <w:t>Исходя из технологического регламента рассчитываем выходы по всем стадиям.</w:t>
      </w:r>
    </w:p>
    <w:p w:rsidR="006050E0" w:rsidRDefault="006050E0" w:rsidP="006050E0">
      <w:pPr>
        <w:pStyle w:val="Style65"/>
        <w:widowControl/>
        <w:spacing w:line="360" w:lineRule="auto"/>
        <w:rPr>
          <w:rStyle w:val="FontStyle78"/>
          <w:i w:val="0"/>
          <w:sz w:val="28"/>
          <w:szCs w:val="28"/>
        </w:rPr>
      </w:pPr>
      <w:r>
        <w:rPr>
          <w:rStyle w:val="FontStyle78"/>
          <w:i w:val="0"/>
          <w:sz w:val="28"/>
          <w:szCs w:val="28"/>
        </w:rPr>
        <w:t xml:space="preserve">Если технологический процесс представлен несколькими стадиями (химическими, физическими) то общий выход процесса рассчитывается как произведение всех выходов по стадиям </w:t>
      </w:r>
    </w:p>
    <w:p w:rsidR="006050E0" w:rsidRDefault="006050E0" w:rsidP="006050E0">
      <w:pPr>
        <w:pStyle w:val="Style65"/>
        <w:widowControl/>
        <w:spacing w:line="360" w:lineRule="auto"/>
        <w:outlineLvl w:val="0"/>
        <w:rPr>
          <w:rStyle w:val="FontStyle78"/>
          <w:i w:val="0"/>
          <w:sz w:val="36"/>
          <w:szCs w:val="36"/>
        </w:rPr>
      </w:pPr>
      <w:r>
        <w:rPr>
          <w:rStyle w:val="FontStyle78"/>
          <w:i w:val="0"/>
          <w:sz w:val="36"/>
          <w:szCs w:val="36"/>
        </w:rPr>
        <w:t>Ŋ общ =ŋ1*ŋ2*ŋ3</w:t>
      </w:r>
      <w:proofErr w:type="gramStart"/>
      <w:r>
        <w:rPr>
          <w:rStyle w:val="FontStyle78"/>
          <w:i w:val="0"/>
          <w:sz w:val="36"/>
          <w:szCs w:val="36"/>
        </w:rPr>
        <w:t>*….</w:t>
      </w:r>
      <w:proofErr w:type="gramEnd"/>
      <w:r>
        <w:rPr>
          <w:rStyle w:val="FontStyle78"/>
          <w:i w:val="0"/>
          <w:sz w:val="36"/>
          <w:szCs w:val="36"/>
        </w:rPr>
        <w:t>.ŋ</w:t>
      </w:r>
      <w:r>
        <w:rPr>
          <w:rStyle w:val="FontStyle78"/>
          <w:i w:val="0"/>
          <w:sz w:val="36"/>
          <w:szCs w:val="36"/>
          <w:lang w:val="en-US"/>
        </w:rPr>
        <w:t>n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Пример: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Исходя из регламента на стадии получения </w:t>
      </w:r>
      <w:proofErr w:type="spellStart"/>
      <w:r>
        <w:rPr>
          <w:sz w:val="28"/>
          <w:szCs w:val="28"/>
          <w:shd w:val="clear" w:color="auto" w:fill="FFFFFF"/>
        </w:rPr>
        <w:t>малондиамида</w:t>
      </w:r>
      <w:proofErr w:type="spellEnd"/>
      <w:r>
        <w:rPr>
          <w:sz w:val="28"/>
          <w:szCs w:val="28"/>
          <w:shd w:val="clear" w:color="auto" w:fill="FFFFFF"/>
        </w:rPr>
        <w:t xml:space="preserve"> выход составляет 84%. Следовательно можно рассчитать выходы по вспомогательным стадиям (</w:t>
      </w:r>
      <w:proofErr w:type="spellStart"/>
      <w:r>
        <w:rPr>
          <w:sz w:val="28"/>
          <w:szCs w:val="28"/>
          <w:shd w:val="clear" w:color="auto" w:fill="FFFFFF"/>
        </w:rPr>
        <w:t>аминированию</w:t>
      </w:r>
      <w:proofErr w:type="spellEnd"/>
      <w:r>
        <w:rPr>
          <w:sz w:val="28"/>
          <w:szCs w:val="28"/>
          <w:shd w:val="clear" w:color="auto" w:fill="FFFFFF"/>
        </w:rPr>
        <w:t xml:space="preserve">, фильтрации с промывкой, сушке, упариванию, фильтрации с промывкой, сушке) – </w:t>
      </w:r>
      <w:proofErr w:type="spellStart"/>
      <w:r>
        <w:rPr>
          <w:sz w:val="28"/>
          <w:szCs w:val="28"/>
          <w:shd w:val="clear" w:color="auto" w:fill="FFFFFF"/>
        </w:rPr>
        <w:t>см.технологическую</w:t>
      </w:r>
      <w:proofErr w:type="spellEnd"/>
      <w:r>
        <w:rPr>
          <w:sz w:val="28"/>
          <w:szCs w:val="28"/>
          <w:shd w:val="clear" w:color="auto" w:fill="FFFFFF"/>
        </w:rPr>
        <w:t xml:space="preserve"> схему.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0.804=0.93*0.97*0.99*0.98*0.97*0.99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Результат заносим в технологическую схему. Аналогично рассчитываем для остальных стадий. 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1.6. </w:t>
      </w:r>
      <w:r>
        <w:rPr>
          <w:b/>
          <w:sz w:val="28"/>
          <w:szCs w:val="28"/>
        </w:rPr>
        <w:t xml:space="preserve">Расчёт материального баланса операции при массе </w:t>
      </w:r>
      <w:proofErr w:type="spellStart"/>
      <w:r>
        <w:rPr>
          <w:b/>
          <w:sz w:val="28"/>
          <w:szCs w:val="28"/>
        </w:rPr>
        <w:t>малонового</w:t>
      </w:r>
      <w:proofErr w:type="spellEnd"/>
      <w:r>
        <w:rPr>
          <w:b/>
          <w:sz w:val="28"/>
          <w:szCs w:val="28"/>
        </w:rPr>
        <w:t xml:space="preserve"> эфира 257 кг. 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Исходя из составленной технологической схемы, </w:t>
      </w:r>
      <w:proofErr w:type="spellStart"/>
      <w:r>
        <w:rPr>
          <w:sz w:val="28"/>
          <w:szCs w:val="28"/>
          <w:shd w:val="clear" w:color="auto" w:fill="FFFFFF"/>
        </w:rPr>
        <w:t>регламанта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sz w:val="28"/>
          <w:szCs w:val="28"/>
          <w:shd w:val="clear" w:color="auto" w:fill="FFFFFF"/>
        </w:rPr>
        <w:t>стадии  химической</w:t>
      </w:r>
      <w:proofErr w:type="gramEnd"/>
      <w:r>
        <w:rPr>
          <w:sz w:val="28"/>
          <w:szCs w:val="28"/>
          <w:shd w:val="clear" w:color="auto" w:fill="FFFFFF"/>
        </w:rPr>
        <w:t xml:space="preserve"> реакции, рассчитываем материальный баланс стадии. 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Пример: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Необходимо  рассчитать</w:t>
      </w:r>
      <w:proofErr w:type="gramEnd"/>
      <w:r>
        <w:rPr>
          <w:sz w:val="28"/>
          <w:szCs w:val="28"/>
          <w:shd w:val="clear" w:color="auto" w:fill="FFFFFF"/>
        </w:rPr>
        <w:t xml:space="preserve"> материальный баланс стадии получения </w:t>
      </w:r>
      <w:proofErr w:type="spellStart"/>
      <w:r>
        <w:rPr>
          <w:sz w:val="28"/>
          <w:szCs w:val="28"/>
          <w:shd w:val="clear" w:color="auto" w:fill="FFFFFF"/>
        </w:rPr>
        <w:t>малонилдиамида</w:t>
      </w:r>
      <w:proofErr w:type="spellEnd"/>
      <w:r>
        <w:rPr>
          <w:sz w:val="28"/>
          <w:szCs w:val="28"/>
          <w:shd w:val="clear" w:color="auto" w:fill="FFFFFF"/>
        </w:rPr>
        <w:t xml:space="preserve"> (стадия </w:t>
      </w:r>
      <w:proofErr w:type="spellStart"/>
      <w:r>
        <w:rPr>
          <w:sz w:val="28"/>
          <w:szCs w:val="28"/>
          <w:shd w:val="clear" w:color="auto" w:fill="FFFFFF"/>
        </w:rPr>
        <w:t>аминирования</w:t>
      </w:r>
      <w:proofErr w:type="spellEnd"/>
      <w:r>
        <w:rPr>
          <w:sz w:val="28"/>
          <w:szCs w:val="28"/>
          <w:shd w:val="clear" w:color="auto" w:fill="FFFFFF"/>
        </w:rPr>
        <w:t xml:space="preserve">). Выход по данной стадии 93% (см. технологическую схему). </w:t>
      </w:r>
    </w:p>
    <w:p w:rsidR="006050E0" w:rsidRDefault="006050E0" w:rsidP="006050E0">
      <w:pPr>
        <w:pStyle w:val="Style1"/>
        <w:widowControl/>
        <w:spacing w:before="58" w:line="360" w:lineRule="auto"/>
        <w:ind w:firstLine="0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Выход продукта характеризует получен</w:t>
      </w:r>
      <w:r>
        <w:rPr>
          <w:rStyle w:val="FontStyle102"/>
          <w:sz w:val="28"/>
          <w:szCs w:val="28"/>
        </w:rPr>
        <w:softHyphen/>
        <w:t>ный результат как долю от теоретически максимально воз</w:t>
      </w:r>
      <w:r>
        <w:rPr>
          <w:rStyle w:val="FontStyle102"/>
          <w:sz w:val="28"/>
          <w:szCs w:val="28"/>
        </w:rPr>
        <w:softHyphen/>
        <w:t xml:space="preserve">можного. При этом мы ничего не знаем о том, что произошло с той долей сырья, которая </w:t>
      </w:r>
      <w:r>
        <w:rPr>
          <w:rStyle w:val="FontStyle102"/>
          <w:sz w:val="28"/>
          <w:szCs w:val="28"/>
          <w:lang w:val="en-US"/>
        </w:rPr>
        <w:t>ire</w:t>
      </w:r>
      <w:r>
        <w:rPr>
          <w:rStyle w:val="FontStyle102"/>
          <w:sz w:val="28"/>
          <w:szCs w:val="28"/>
        </w:rPr>
        <w:t xml:space="preserve"> превратилась в целевой про</w:t>
      </w:r>
      <w:r>
        <w:rPr>
          <w:rStyle w:val="FontStyle102"/>
          <w:sz w:val="28"/>
          <w:szCs w:val="28"/>
        </w:rPr>
        <w:softHyphen/>
        <w:t xml:space="preserve">дукт. С другой стороны, степень превращения характеризует </w:t>
      </w:r>
      <w:r>
        <w:rPr>
          <w:rStyle w:val="FontStyle78"/>
          <w:i w:val="0"/>
          <w:sz w:val="28"/>
          <w:szCs w:val="28"/>
        </w:rPr>
        <w:t>убыль исходных веществ</w:t>
      </w:r>
      <w:r>
        <w:rPr>
          <w:rStyle w:val="FontStyle78"/>
          <w:b/>
          <w:i w:val="0"/>
          <w:sz w:val="28"/>
          <w:szCs w:val="28"/>
        </w:rPr>
        <w:t>,</w:t>
      </w:r>
      <w:r>
        <w:rPr>
          <w:rStyle w:val="FontStyle78"/>
          <w:b/>
          <w:sz w:val="28"/>
          <w:szCs w:val="28"/>
        </w:rPr>
        <w:t xml:space="preserve"> </w:t>
      </w:r>
      <w:r>
        <w:rPr>
          <w:rStyle w:val="FontStyle104"/>
          <w:b w:val="0"/>
          <w:sz w:val="28"/>
          <w:szCs w:val="28"/>
        </w:rPr>
        <w:t>но</w:t>
      </w:r>
      <w:r>
        <w:rPr>
          <w:rStyle w:val="FontStyle104"/>
          <w:sz w:val="28"/>
          <w:szCs w:val="28"/>
        </w:rPr>
        <w:t xml:space="preserve"> </w:t>
      </w:r>
      <w:r>
        <w:rPr>
          <w:rStyle w:val="FontStyle102"/>
          <w:sz w:val="28"/>
          <w:szCs w:val="28"/>
        </w:rPr>
        <w:t xml:space="preserve">нечего не </w:t>
      </w:r>
      <w:r>
        <w:rPr>
          <w:rStyle w:val="FontStyle104"/>
          <w:b w:val="0"/>
          <w:sz w:val="28"/>
          <w:szCs w:val="28"/>
        </w:rPr>
        <w:t>говорит о том</w:t>
      </w:r>
      <w:r>
        <w:rPr>
          <w:rStyle w:val="FontStyle104"/>
          <w:sz w:val="28"/>
          <w:szCs w:val="28"/>
        </w:rPr>
        <w:t xml:space="preserve">, </w:t>
      </w:r>
      <w:r>
        <w:rPr>
          <w:rStyle w:val="FontStyle102"/>
          <w:sz w:val="28"/>
          <w:szCs w:val="28"/>
        </w:rPr>
        <w:t xml:space="preserve">во </w:t>
      </w:r>
      <w:r>
        <w:rPr>
          <w:rStyle w:val="FontStyle104"/>
          <w:b w:val="0"/>
          <w:sz w:val="28"/>
          <w:szCs w:val="28"/>
        </w:rPr>
        <w:t>что</w:t>
      </w:r>
      <w:r>
        <w:rPr>
          <w:rStyle w:val="FontStyle104"/>
          <w:sz w:val="28"/>
          <w:szCs w:val="28"/>
        </w:rPr>
        <w:t xml:space="preserve"> </w:t>
      </w:r>
      <w:r>
        <w:rPr>
          <w:rStyle w:val="FontStyle102"/>
          <w:sz w:val="28"/>
          <w:szCs w:val="28"/>
        </w:rPr>
        <w:t>они превратились.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lastRenderedPageBreak/>
        <w:t xml:space="preserve">Количественную оценку целевой реакции по сравнению с побочными дает </w:t>
      </w:r>
      <w:r>
        <w:rPr>
          <w:rStyle w:val="FontStyle102"/>
          <w:b/>
          <w:i/>
          <w:sz w:val="28"/>
          <w:szCs w:val="28"/>
        </w:rPr>
        <w:t>селективность.</w:t>
      </w:r>
      <w:r>
        <w:rPr>
          <w:b/>
          <w:sz w:val="28"/>
          <w:szCs w:val="28"/>
        </w:rPr>
        <w:t xml:space="preserve"> </w:t>
      </w:r>
      <w:r>
        <w:rPr>
          <w:rStyle w:val="FontStyle102"/>
          <w:i/>
          <w:sz w:val="28"/>
          <w:szCs w:val="28"/>
        </w:rPr>
        <w:t>Селективность характеризует степень совершенства химического процесса. При отсутствии побоч</w:t>
      </w:r>
      <w:r>
        <w:rPr>
          <w:rStyle w:val="FontStyle102"/>
          <w:i/>
          <w:sz w:val="28"/>
          <w:szCs w:val="28"/>
        </w:rPr>
        <w:softHyphen/>
        <w:t xml:space="preserve">ных реакций селективность равна 1. 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 xml:space="preserve">Таким образом имеем при выходе 0.93 селективность данной реакции S=1=0.93. Это дает возможность рассчитать долю вещества вступившего в реакцию </w:t>
      </w:r>
      <w:proofErr w:type="spellStart"/>
      <w:r>
        <w:rPr>
          <w:rStyle w:val="FontStyle102"/>
          <w:sz w:val="28"/>
          <w:szCs w:val="28"/>
        </w:rPr>
        <w:t>m</w:t>
      </w:r>
      <w:r>
        <w:rPr>
          <w:rStyle w:val="FontStyle102"/>
          <w:sz w:val="28"/>
          <w:szCs w:val="28"/>
          <w:vertAlign w:val="subscript"/>
        </w:rPr>
        <w:t>реакционное</w:t>
      </w:r>
      <w:proofErr w:type="spellEnd"/>
      <w:r>
        <w:rPr>
          <w:rStyle w:val="FontStyle102"/>
          <w:sz w:val="28"/>
          <w:szCs w:val="28"/>
        </w:rPr>
        <w:t xml:space="preserve"> (m(А)).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02"/>
          <w:sz w:val="28"/>
          <w:szCs w:val="28"/>
        </w:rPr>
      </w:pPr>
      <w:proofErr w:type="gramStart"/>
      <w:r>
        <w:rPr>
          <w:rStyle w:val="FontStyle102"/>
          <w:sz w:val="28"/>
          <w:szCs w:val="28"/>
          <w:lang w:val="en-US"/>
        </w:rPr>
        <w:t>m</w:t>
      </w:r>
      <w:r>
        <w:rPr>
          <w:rStyle w:val="FontStyle102"/>
          <w:sz w:val="28"/>
          <w:szCs w:val="28"/>
        </w:rPr>
        <w:t>(</w:t>
      </w:r>
      <w:proofErr w:type="gramEnd"/>
      <w:r>
        <w:rPr>
          <w:rStyle w:val="FontStyle102"/>
          <w:sz w:val="28"/>
          <w:szCs w:val="28"/>
        </w:rPr>
        <w:t>А)=</w:t>
      </w:r>
      <w:r>
        <w:rPr>
          <w:rStyle w:val="FontStyle102"/>
          <w:sz w:val="28"/>
          <w:szCs w:val="28"/>
          <w:lang w:val="en-US"/>
        </w:rPr>
        <w:t>m</w:t>
      </w:r>
      <w:r>
        <w:rPr>
          <w:rStyle w:val="FontStyle102"/>
          <w:sz w:val="28"/>
          <w:szCs w:val="28"/>
          <w:vertAlign w:val="subscript"/>
          <w:lang w:val="en-US"/>
        </w:rPr>
        <w:t>A</w:t>
      </w:r>
      <w:r>
        <w:rPr>
          <w:rStyle w:val="FontStyle102"/>
          <w:sz w:val="28"/>
          <w:szCs w:val="28"/>
        </w:rPr>
        <w:t>*0.93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02"/>
          <w:sz w:val="28"/>
          <w:szCs w:val="28"/>
        </w:rPr>
      </w:pPr>
      <w:proofErr w:type="gramStart"/>
      <w:r>
        <w:rPr>
          <w:rStyle w:val="FontStyle102"/>
          <w:sz w:val="28"/>
          <w:szCs w:val="28"/>
          <w:lang w:val="en-US"/>
        </w:rPr>
        <w:t>m</w:t>
      </w:r>
      <w:r>
        <w:rPr>
          <w:rStyle w:val="FontStyle102"/>
          <w:sz w:val="28"/>
          <w:szCs w:val="28"/>
        </w:rPr>
        <w:t>(</w:t>
      </w:r>
      <w:proofErr w:type="gramEnd"/>
      <w:r>
        <w:rPr>
          <w:rStyle w:val="FontStyle102"/>
          <w:sz w:val="28"/>
          <w:szCs w:val="28"/>
          <w:lang w:val="en-US"/>
        </w:rPr>
        <w:t>A</w:t>
      </w:r>
      <w:r>
        <w:rPr>
          <w:rStyle w:val="FontStyle102"/>
          <w:sz w:val="28"/>
          <w:szCs w:val="28"/>
        </w:rPr>
        <w:t xml:space="preserve">)=257*0.93=239.01 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02"/>
          <w:sz w:val="28"/>
          <w:szCs w:val="28"/>
        </w:rPr>
      </w:pPr>
      <w:proofErr w:type="gramStart"/>
      <w:r>
        <w:rPr>
          <w:rStyle w:val="FontStyle102"/>
          <w:sz w:val="28"/>
          <w:szCs w:val="28"/>
          <w:lang w:val="en-US"/>
        </w:rPr>
        <w:t>m</w:t>
      </w:r>
      <w:r>
        <w:rPr>
          <w:rStyle w:val="FontStyle102"/>
          <w:sz w:val="28"/>
          <w:szCs w:val="28"/>
          <w:vertAlign w:val="subscript"/>
        </w:rPr>
        <w:t>избытка</w:t>
      </w:r>
      <w:proofErr w:type="gramEnd"/>
      <w:r>
        <w:rPr>
          <w:rStyle w:val="FontStyle102"/>
          <w:sz w:val="28"/>
          <w:szCs w:val="28"/>
          <w:vertAlign w:val="subscript"/>
        </w:rPr>
        <w:t xml:space="preserve"> </w:t>
      </w:r>
      <w:r>
        <w:rPr>
          <w:rStyle w:val="FontStyle102"/>
          <w:sz w:val="28"/>
          <w:szCs w:val="28"/>
        </w:rPr>
        <w:t xml:space="preserve">А= 257-239.01=17.99 </w:t>
      </w:r>
    </w:p>
    <w:p w:rsidR="006050E0" w:rsidRDefault="006050E0" w:rsidP="006050E0">
      <w:pPr>
        <w:tabs>
          <w:tab w:val="center" w:pos="2061"/>
          <w:tab w:val="left" w:pos="3405"/>
          <w:tab w:val="center" w:pos="4819"/>
        </w:tabs>
        <w:spacing w:line="360" w:lineRule="auto"/>
        <w:ind w:firstLine="360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COOC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ОН</w:t>
      </w:r>
    </w:p>
    <w:p w:rsidR="006050E0" w:rsidRDefault="006050E0" w:rsidP="006050E0">
      <w:pPr>
        <w:tabs>
          <w:tab w:val="center" w:pos="2061"/>
          <w:tab w:val="left" w:pos="3405"/>
          <w:tab w:val="center" w:pos="4819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Малоновый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эфир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Малондиамид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(В)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02"/>
          <w:sz w:val="28"/>
          <w:szCs w:val="28"/>
        </w:rPr>
      </w:pP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  <w:vertAlign w:val="subscript"/>
        </w:rPr>
      </w:pPr>
      <w:r>
        <w:rPr>
          <w:sz w:val="28"/>
          <w:szCs w:val="28"/>
          <w:shd w:val="clear" w:color="auto" w:fill="FFFFFF"/>
          <w:vertAlign w:val="subscript"/>
        </w:rPr>
        <w:t xml:space="preserve">                                                     239.01      х1             х2            х3</w:t>
      </w:r>
    </w:p>
    <w:p w:rsidR="006050E0" w:rsidRDefault="006050E0" w:rsidP="006050E0">
      <w:pPr>
        <w:tabs>
          <w:tab w:val="center" w:pos="20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+ 2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В + 2С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ОН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 xml:space="preserve">                                  160 2*17     102    2*46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194=194 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>m</w:t>
      </w:r>
      <w:proofErr w:type="gramEnd"/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lang w:val="en-US" w:eastAsia="en-US"/>
        </w:rPr>
        <w:t>NH</w:t>
      </w:r>
      <w:r>
        <w:rPr>
          <w:sz w:val="28"/>
          <w:szCs w:val="28"/>
          <w:vertAlign w:val="subscript"/>
          <w:lang w:eastAsia="en-US"/>
        </w:rPr>
        <w:t xml:space="preserve">3 </w:t>
      </w:r>
      <w:r>
        <w:rPr>
          <w:sz w:val="28"/>
          <w:szCs w:val="28"/>
          <w:shd w:val="clear" w:color="auto" w:fill="FFFFFF"/>
        </w:rPr>
        <w:t xml:space="preserve">) = </w:t>
      </w:r>
      <w:r>
        <w:rPr>
          <w:sz w:val="28"/>
          <w:szCs w:val="28"/>
          <w:shd w:val="clear" w:color="auto" w:fill="FFFFFF"/>
          <w:lang w:val="en-US"/>
        </w:rPr>
        <w:t>x</w:t>
      </w:r>
      <w:r>
        <w:rPr>
          <w:sz w:val="28"/>
          <w:szCs w:val="28"/>
          <w:shd w:val="clear" w:color="auto" w:fill="FFFFFF"/>
          <w:vertAlign w:val="subscript"/>
        </w:rPr>
        <w:t xml:space="preserve">1 </w:t>
      </w:r>
      <w:r>
        <w:rPr>
          <w:sz w:val="28"/>
          <w:szCs w:val="28"/>
          <w:shd w:val="clear" w:color="auto" w:fill="FFFFFF"/>
        </w:rPr>
        <w:t>= 34*239.01/ 160 =50,790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регламенту аммиак берется для проведения реакции в виде 25% раствора, поэтому необходимо рассчитать количество водного раствора аммиака. 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>m</w:t>
      </w:r>
      <w:r>
        <w:rPr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sz w:val="28"/>
          <w:szCs w:val="28"/>
          <w:shd w:val="clear" w:color="auto" w:fill="FFFFFF"/>
          <w:vertAlign w:val="subscript"/>
        </w:rPr>
        <w:t>водн.раст</w:t>
      </w:r>
      <w:proofErr w:type="spellEnd"/>
      <w:r>
        <w:rPr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sz w:val="28"/>
          <w:szCs w:val="28"/>
          <w:shd w:val="clear" w:color="auto" w:fill="FFFFFF"/>
        </w:rPr>
        <w:t>)= 50,790/0.25 =203,16 кг, а в них  m(</w:t>
      </w:r>
      <w:r>
        <w:rPr>
          <w:sz w:val="28"/>
          <w:szCs w:val="28"/>
          <w:lang w:val="en-US" w:eastAsia="en-US"/>
        </w:rPr>
        <w:t>NH</w:t>
      </w:r>
      <w:r>
        <w:rPr>
          <w:sz w:val="28"/>
          <w:szCs w:val="28"/>
          <w:vertAlign w:val="subscript"/>
          <w:lang w:eastAsia="en-US"/>
        </w:rPr>
        <w:t xml:space="preserve">3 </w:t>
      </w:r>
      <w:r>
        <w:rPr>
          <w:sz w:val="28"/>
          <w:szCs w:val="28"/>
          <w:lang w:eastAsia="en-US"/>
        </w:rPr>
        <w:t>) =50,790 кг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m(вода) = 152,37кг 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lang w:val="en-US" w:eastAsia="en-US"/>
        </w:rPr>
        <w:t>m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val="en-US" w:eastAsia="en-US"/>
        </w:rPr>
        <w:t>B</w:t>
      </w:r>
      <w:r>
        <w:rPr>
          <w:sz w:val="28"/>
          <w:szCs w:val="28"/>
          <w:lang w:eastAsia="en-US"/>
        </w:rPr>
        <w:t>) =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vertAlign w:val="subscript"/>
          <w:lang w:eastAsia="en-US"/>
        </w:rPr>
        <w:t>2</w:t>
      </w:r>
      <w:r>
        <w:rPr>
          <w:sz w:val="28"/>
          <w:szCs w:val="28"/>
          <w:lang w:eastAsia="en-US"/>
        </w:rPr>
        <w:t>= 102*239.01/160=152,369 кг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>m</w:t>
      </w:r>
      <w:r>
        <w:rPr>
          <w:sz w:val="28"/>
          <w:szCs w:val="28"/>
          <w:shd w:val="clear" w:color="auto" w:fill="FFFFFF"/>
        </w:rPr>
        <w:t>(</w:t>
      </w:r>
      <w:proofErr w:type="gramEnd"/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vertAlign w:val="subscript"/>
          <w:lang w:eastAsia="en-US"/>
        </w:rPr>
        <w:t>2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vertAlign w:val="subscript"/>
          <w:lang w:eastAsia="en-US"/>
        </w:rPr>
        <w:t>5</w:t>
      </w:r>
      <w:r>
        <w:rPr>
          <w:sz w:val="28"/>
          <w:szCs w:val="28"/>
          <w:lang w:eastAsia="en-US"/>
        </w:rPr>
        <w:t>ОН)=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vertAlign w:val="subscript"/>
          <w:lang w:eastAsia="en-US"/>
        </w:rPr>
        <w:t xml:space="preserve">3 </w:t>
      </w:r>
      <w:r>
        <w:rPr>
          <w:sz w:val="28"/>
          <w:szCs w:val="28"/>
          <w:lang w:eastAsia="en-US"/>
        </w:rPr>
        <w:t>= 92*239,01/160=137,431 кг</w:t>
      </w:r>
    </w:p>
    <w:p w:rsidR="006050E0" w:rsidRDefault="006050E0" w:rsidP="006050E0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результатам расчета составляем таблицу материального баланса операции </w:t>
      </w:r>
      <w:proofErr w:type="spellStart"/>
      <w:r>
        <w:rPr>
          <w:sz w:val="28"/>
          <w:szCs w:val="28"/>
          <w:lang w:eastAsia="en-US"/>
        </w:rPr>
        <w:t>аминирования</w:t>
      </w:r>
      <w:proofErr w:type="spellEnd"/>
      <w:r>
        <w:rPr>
          <w:sz w:val="28"/>
          <w:szCs w:val="28"/>
          <w:lang w:eastAsia="en-US"/>
        </w:rPr>
        <w:t xml:space="preserve">. </w:t>
      </w:r>
    </w:p>
    <w:p w:rsidR="006050E0" w:rsidRDefault="006050E0" w:rsidP="006050E0">
      <w:pPr>
        <w:tabs>
          <w:tab w:val="left" w:pos="2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tabs>
          <w:tab w:val="left" w:pos="2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tabs>
          <w:tab w:val="left" w:pos="2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tabs>
          <w:tab w:val="left" w:pos="2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tabs>
          <w:tab w:val="left" w:pos="2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tabs>
          <w:tab w:val="left" w:pos="2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050E0" w:rsidRDefault="006050E0" w:rsidP="006050E0">
      <w:pPr>
        <w:tabs>
          <w:tab w:val="left" w:pos="2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E0" w:rsidRDefault="006050E0" w:rsidP="006050E0">
      <w:pPr>
        <w:tabs>
          <w:tab w:val="left" w:pos="2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Материальный баланс операции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аминирования</w:t>
      </w:r>
      <w:proofErr w:type="spellEnd"/>
    </w:p>
    <w:tbl>
      <w:tblPr>
        <w:tblW w:w="5000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5"/>
        <w:gridCol w:w="1219"/>
        <w:gridCol w:w="1260"/>
        <w:gridCol w:w="2202"/>
        <w:gridCol w:w="1247"/>
        <w:gridCol w:w="1222"/>
      </w:tblGrid>
      <w:tr w:rsidR="006050E0" w:rsidTr="006050E0">
        <w:tc>
          <w:tcPr>
            <w:tcW w:w="2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Загружено</w:t>
            </w:r>
          </w:p>
        </w:tc>
        <w:tc>
          <w:tcPr>
            <w:tcW w:w="2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</w:p>
        </w:tc>
      </w:tr>
      <w:tr w:rsidR="006050E0" w:rsidTr="006050E0"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</w:p>
        </w:tc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</w:p>
        </w:tc>
        <w:tc>
          <w:tcPr>
            <w:tcW w:w="1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6050E0" w:rsidTr="006050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0E0" w:rsidRDefault="00605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0E0" w:rsidRDefault="00605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100%</w:t>
            </w:r>
          </w:p>
        </w:tc>
      </w:tr>
      <w:tr w:rsidR="006050E0" w:rsidTr="006050E0">
        <w:trPr>
          <w:trHeight w:val="2730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полупрод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Сырьё, 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амииак</w:t>
            </w:r>
            <w:proofErr w:type="spellEnd"/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 нем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203,16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50,790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152,37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полупрод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Этиловый спирт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Отходы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Изб.А</w:t>
            </w:r>
            <w:proofErr w:type="spellEnd"/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289,80</w:t>
            </w:r>
          </w:p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170,36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152,369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137,431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17,99</w:t>
            </w:r>
          </w:p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152,37</w:t>
            </w:r>
          </w:p>
        </w:tc>
      </w:tr>
      <w:tr w:rsidR="006050E0" w:rsidTr="006050E0"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460,16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460,16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460,16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0E0" w:rsidRDefault="006050E0">
            <w:pPr>
              <w:tabs>
                <w:tab w:val="left" w:pos="2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460,16</w:t>
            </w:r>
          </w:p>
        </w:tc>
      </w:tr>
    </w:tbl>
    <w:p w:rsidR="006050E0" w:rsidRDefault="006050E0" w:rsidP="006050E0">
      <w:pPr>
        <w:rPr>
          <w:rFonts w:ascii="Times New Roman" w:hAnsi="Times New Roman" w:cs="Times New Roman"/>
          <w:b/>
          <w:u w:val="single"/>
        </w:rPr>
      </w:pPr>
    </w:p>
    <w:p w:rsidR="006050E0" w:rsidRDefault="006050E0"/>
    <w:sectPr w:rsidR="0060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68E4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B102C6"/>
    <w:multiLevelType w:val="hybridMultilevel"/>
    <w:tmpl w:val="DFC4E804"/>
    <w:lvl w:ilvl="0" w:tplc="1A7A099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5B19D6"/>
    <w:multiLevelType w:val="hybridMultilevel"/>
    <w:tmpl w:val="AEBC17AC"/>
    <w:lvl w:ilvl="0" w:tplc="E66EB5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86E1CDE"/>
    <w:multiLevelType w:val="multilevel"/>
    <w:tmpl w:val="4460A49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7D"/>
    <w:rsid w:val="0001797D"/>
    <w:rsid w:val="005048E8"/>
    <w:rsid w:val="006050E0"/>
    <w:rsid w:val="006C4386"/>
    <w:rsid w:val="009E0E08"/>
    <w:rsid w:val="00A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8DEB-8661-4F82-9E0D-92CB9139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05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050E0"/>
    <w:pPr>
      <w:widowControl w:val="0"/>
      <w:autoSpaceDE w:val="0"/>
      <w:autoSpaceDN w:val="0"/>
      <w:adjustRightInd w:val="0"/>
      <w:spacing w:after="0" w:line="251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6050E0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050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02">
    <w:name w:val="Font Style102"/>
    <w:rsid w:val="006050E0"/>
    <w:rPr>
      <w:rFonts w:ascii="Times New Roman" w:hAnsi="Times New Roman" w:cs="Times New Roman" w:hint="default"/>
      <w:sz w:val="22"/>
      <w:szCs w:val="22"/>
    </w:rPr>
  </w:style>
  <w:style w:type="character" w:customStyle="1" w:styleId="font0">
    <w:name w:val="font0"/>
    <w:basedOn w:val="a0"/>
    <w:rsid w:val="006050E0"/>
  </w:style>
  <w:style w:type="character" w:customStyle="1" w:styleId="font1">
    <w:name w:val="font1"/>
    <w:basedOn w:val="a0"/>
    <w:rsid w:val="006050E0"/>
  </w:style>
  <w:style w:type="character" w:customStyle="1" w:styleId="FontStyle78">
    <w:name w:val="Font Style78"/>
    <w:rsid w:val="006050E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04">
    <w:name w:val="Font Style104"/>
    <w:rsid w:val="006050E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pple-style-span">
    <w:name w:val="apple-style-span"/>
    <w:basedOn w:val="a0"/>
    <w:rsid w:val="0060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</cp:revision>
  <dcterms:created xsi:type="dcterms:W3CDTF">2016-12-15T15:31:00Z</dcterms:created>
  <dcterms:modified xsi:type="dcterms:W3CDTF">2017-04-29T18:45:00Z</dcterms:modified>
</cp:coreProperties>
</file>