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3F" w:rsidRPr="00C239D9" w:rsidRDefault="00D173DD" w:rsidP="00C239D9">
      <w:pPr>
        <w:pStyle w:val="a4"/>
        <w:spacing w:before="0" w:line="276" w:lineRule="auto"/>
        <w:ind w:firstLine="567"/>
        <w:jc w:val="center"/>
        <w:rPr>
          <w:rFonts w:ascii="Comic Sans MS" w:hAnsi="Comic Sans MS"/>
          <w:color w:val="632423" w:themeColor="accent2" w:themeShade="80"/>
          <w:sz w:val="36"/>
          <w:szCs w:val="36"/>
        </w:rPr>
      </w:pPr>
      <w:r>
        <w:rPr>
          <w:rFonts w:ascii="Comic Sans MS" w:hAnsi="Comic Sans MS"/>
          <w:color w:val="632423" w:themeColor="accent2" w:themeShade="80"/>
          <w:sz w:val="36"/>
          <w:szCs w:val="36"/>
        </w:rPr>
        <w:t>Практическое занятие</w:t>
      </w:r>
      <w:r w:rsidR="00C239D9" w:rsidRPr="00C239D9">
        <w:rPr>
          <w:rFonts w:ascii="Comic Sans MS" w:hAnsi="Comic Sans MS"/>
          <w:color w:val="632423" w:themeColor="accent2" w:themeShade="80"/>
          <w:sz w:val="36"/>
          <w:szCs w:val="36"/>
        </w:rPr>
        <w:t xml:space="preserve"> </w:t>
      </w:r>
      <w:r w:rsidR="00C239D9" w:rsidRPr="00C239D9">
        <w:rPr>
          <w:rFonts w:ascii="Comic Sans MS" w:hAnsi="Comic Sans MS"/>
          <w:color w:val="632423"/>
          <w:sz w:val="36"/>
          <w:szCs w:val="36"/>
        </w:rPr>
        <w:t>«</w:t>
      </w:r>
      <w:r w:rsidR="00C239D9" w:rsidRPr="00192588">
        <w:rPr>
          <w:rFonts w:ascii="Comic Sans MS" w:hAnsi="Comic Sans MS"/>
          <w:color w:val="632423" w:themeColor="accent2" w:themeShade="80"/>
          <w:sz w:val="36"/>
          <w:szCs w:val="36"/>
        </w:rPr>
        <w:t xml:space="preserve">Работа с </w:t>
      </w:r>
      <w:r w:rsidR="00192588" w:rsidRPr="00192588">
        <w:rPr>
          <w:rFonts w:ascii="Comic Sans MS" w:hAnsi="Comic Sans MS"/>
          <w:color w:val="632423" w:themeColor="accent2" w:themeShade="80"/>
          <w:sz w:val="36"/>
          <w:szCs w:val="36"/>
        </w:rPr>
        <w:t xml:space="preserve">официальным Интернет-порталом </w:t>
      </w:r>
      <w:r>
        <w:rPr>
          <w:rFonts w:ascii="Comic Sans MS" w:hAnsi="Comic Sans MS"/>
          <w:color w:val="632423" w:themeColor="accent2" w:themeShade="80"/>
          <w:sz w:val="36"/>
          <w:szCs w:val="36"/>
        </w:rPr>
        <w:t>Государственных услуг</w:t>
      </w:r>
      <w:r w:rsidR="00192588" w:rsidRPr="00192588">
        <w:rPr>
          <w:rFonts w:ascii="Comic Sans MS" w:hAnsi="Comic Sans MS"/>
          <w:color w:val="632423" w:themeColor="accent2" w:themeShade="80"/>
          <w:sz w:val="36"/>
          <w:szCs w:val="36"/>
        </w:rPr>
        <w:t xml:space="preserve"> РФ</w:t>
      </w:r>
      <w:r w:rsidR="00C239D9" w:rsidRPr="00192588">
        <w:rPr>
          <w:rFonts w:ascii="Comic Sans MS" w:hAnsi="Comic Sans MS"/>
          <w:color w:val="632423" w:themeColor="accent2" w:themeShade="80"/>
          <w:sz w:val="36"/>
          <w:szCs w:val="36"/>
        </w:rPr>
        <w:t>»</w:t>
      </w:r>
    </w:p>
    <w:p w:rsidR="00BE0F3F" w:rsidRPr="00786036" w:rsidRDefault="00BE0F3F" w:rsidP="00C239D9">
      <w:pPr>
        <w:pStyle w:val="a5"/>
        <w:spacing w:line="276" w:lineRule="auto"/>
        <w:ind w:firstLine="567"/>
        <w:rPr>
          <w:sz w:val="28"/>
          <w:szCs w:val="28"/>
        </w:rPr>
      </w:pPr>
      <w:r w:rsidRPr="00786036">
        <w:rPr>
          <w:b/>
          <w:i/>
          <w:sz w:val="28"/>
          <w:szCs w:val="28"/>
        </w:rPr>
        <w:t>Цель занятия</w:t>
      </w:r>
      <w:r w:rsidRPr="00786036">
        <w:rPr>
          <w:sz w:val="28"/>
          <w:szCs w:val="28"/>
        </w:rPr>
        <w:t xml:space="preserve"> – изучение и отработка навыков работы с </w:t>
      </w:r>
      <w:r w:rsidR="00192588" w:rsidRPr="00786036">
        <w:rPr>
          <w:sz w:val="28"/>
          <w:szCs w:val="28"/>
        </w:rPr>
        <w:t xml:space="preserve">официальным интернет-порталом </w:t>
      </w:r>
      <w:r w:rsidR="00D173DD">
        <w:rPr>
          <w:sz w:val="28"/>
          <w:szCs w:val="28"/>
        </w:rPr>
        <w:t>Государственных услуг РФ</w:t>
      </w:r>
      <w:r w:rsidR="00192588" w:rsidRPr="00786036">
        <w:rPr>
          <w:sz w:val="28"/>
          <w:szCs w:val="28"/>
        </w:rPr>
        <w:t xml:space="preserve"> </w:t>
      </w:r>
      <w:r w:rsidRPr="00786036">
        <w:rPr>
          <w:sz w:val="28"/>
          <w:szCs w:val="28"/>
        </w:rPr>
        <w:t>(</w:t>
      </w:r>
      <w:r w:rsidR="00D173DD" w:rsidRPr="00D173DD">
        <w:rPr>
          <w:sz w:val="28"/>
          <w:szCs w:val="28"/>
        </w:rPr>
        <w:t>https://www.gosuslugi.ru/</w:t>
      </w:r>
      <w:r w:rsidRPr="00786036">
        <w:rPr>
          <w:sz w:val="28"/>
          <w:szCs w:val="28"/>
        </w:rPr>
        <w:t>)</w:t>
      </w:r>
    </w:p>
    <w:p w:rsidR="00BE0F3F" w:rsidRDefault="00BE0F3F" w:rsidP="00C239D9">
      <w:pPr>
        <w:pStyle w:val="a5"/>
        <w:spacing w:line="276" w:lineRule="auto"/>
        <w:ind w:firstLine="567"/>
        <w:rPr>
          <w:sz w:val="28"/>
          <w:szCs w:val="28"/>
        </w:rPr>
      </w:pPr>
      <w:r w:rsidRPr="00C239D9">
        <w:rPr>
          <w:b/>
          <w:i/>
          <w:sz w:val="28"/>
          <w:szCs w:val="28"/>
        </w:rPr>
        <w:t>Отрабатываемые навыки</w:t>
      </w:r>
      <w:r w:rsidRPr="00C239D9">
        <w:rPr>
          <w:sz w:val="28"/>
          <w:szCs w:val="28"/>
        </w:rPr>
        <w:t>: работа со структурой портала, поиск информации и документов.</w:t>
      </w:r>
    </w:p>
    <w:p w:rsidR="00786036" w:rsidRPr="00786036" w:rsidRDefault="00C239D9" w:rsidP="00786036">
      <w:pPr>
        <w:pStyle w:val="a4"/>
        <w:spacing w:after="240" w:line="276" w:lineRule="auto"/>
        <w:ind w:firstLine="567"/>
        <w:rPr>
          <w:b w:val="0"/>
          <w:color w:val="auto"/>
          <w:sz w:val="28"/>
          <w:szCs w:val="28"/>
        </w:rPr>
      </w:pPr>
      <w:r w:rsidRPr="00CA582F">
        <w:rPr>
          <w:i/>
          <w:sz w:val="28"/>
          <w:szCs w:val="28"/>
        </w:rPr>
        <w:t>Предварительная подготовка</w:t>
      </w:r>
      <w:r>
        <w:rPr>
          <w:sz w:val="28"/>
          <w:szCs w:val="28"/>
        </w:rPr>
        <w:t xml:space="preserve">: </w:t>
      </w:r>
      <w:r w:rsidRPr="00786036">
        <w:rPr>
          <w:b w:val="0"/>
          <w:sz w:val="28"/>
          <w:szCs w:val="28"/>
        </w:rPr>
        <w:t>изучение</w:t>
      </w:r>
      <w:r w:rsidR="00786036" w:rsidRPr="00786036">
        <w:rPr>
          <w:b w:val="0"/>
          <w:sz w:val="28"/>
          <w:szCs w:val="28"/>
        </w:rPr>
        <w:t xml:space="preserve"> лекционного материала по теме </w:t>
      </w:r>
      <w:r w:rsidR="00D173DD">
        <w:rPr>
          <w:b w:val="0"/>
          <w:sz w:val="28"/>
          <w:szCs w:val="28"/>
        </w:rPr>
        <w:t>Электронное правительство</w:t>
      </w:r>
    </w:p>
    <w:p w:rsidR="00B216F6" w:rsidRPr="00702482" w:rsidRDefault="00B216F6" w:rsidP="00786036">
      <w:pPr>
        <w:pStyle w:val="a5"/>
        <w:spacing w:line="276" w:lineRule="auto"/>
        <w:ind w:firstLine="567"/>
        <w:rPr>
          <w:rFonts w:ascii="Comic Sans MS" w:hAnsi="Comic Sans MS"/>
          <w:b/>
          <w:i/>
          <w:sz w:val="28"/>
          <w:szCs w:val="28"/>
        </w:rPr>
      </w:pPr>
      <w:r w:rsidRPr="00702482">
        <w:rPr>
          <w:rFonts w:ascii="Comic Sans MS" w:hAnsi="Comic Sans MS"/>
          <w:b/>
          <w:i/>
          <w:sz w:val="28"/>
          <w:szCs w:val="28"/>
        </w:rPr>
        <w:t>Практическое задание:</w:t>
      </w:r>
    </w:p>
    <w:p w:rsidR="00786036" w:rsidRPr="00786036" w:rsidRDefault="0086751E" w:rsidP="00F73FE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036">
        <w:rPr>
          <w:rFonts w:ascii="Times New Roman" w:hAnsi="Times New Roman" w:cs="Times New Roman"/>
          <w:sz w:val="28"/>
          <w:szCs w:val="28"/>
        </w:rPr>
        <w:t xml:space="preserve">Запустить браузер, в строке адреса ввести </w:t>
      </w:r>
      <w:hyperlink r:id="rId5" w:history="1">
        <w:r w:rsidR="00D173DD" w:rsidRPr="008C36DD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="00D173DD">
        <w:rPr>
          <w:rFonts w:ascii="Times New Roman" w:hAnsi="Times New Roman" w:cs="Times New Roman"/>
          <w:sz w:val="28"/>
          <w:szCs w:val="28"/>
        </w:rPr>
        <w:t xml:space="preserve"> </w:t>
      </w:r>
      <w:r w:rsidRPr="00786036">
        <w:rPr>
          <w:rFonts w:ascii="Times New Roman" w:hAnsi="Times New Roman" w:cs="Times New Roman"/>
          <w:sz w:val="28"/>
          <w:szCs w:val="28"/>
        </w:rPr>
        <w:t xml:space="preserve">. Загрузить </w:t>
      </w:r>
      <w:r w:rsidR="00786036" w:rsidRPr="00786036">
        <w:rPr>
          <w:rFonts w:ascii="Times New Roman" w:hAnsi="Times New Roman" w:cs="Times New Roman"/>
          <w:sz w:val="28"/>
          <w:szCs w:val="28"/>
        </w:rPr>
        <w:t xml:space="preserve">официальным интернет-порталом </w:t>
      </w:r>
      <w:r w:rsidR="00D173DD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786036" w:rsidRPr="00786036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86751E" w:rsidRDefault="00AC5058" w:rsidP="00F73FE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036">
        <w:rPr>
          <w:rFonts w:ascii="Times New Roman" w:hAnsi="Times New Roman" w:cs="Times New Roman"/>
          <w:sz w:val="28"/>
          <w:szCs w:val="28"/>
        </w:rPr>
        <w:t xml:space="preserve">Открыть пустой текстовый документ MS Word и сохранить его на рабочем столе с </w:t>
      </w:r>
      <w:r w:rsidR="00B3225B" w:rsidRPr="00786036">
        <w:rPr>
          <w:rFonts w:ascii="Times New Roman" w:hAnsi="Times New Roman" w:cs="Times New Roman"/>
          <w:sz w:val="28"/>
          <w:szCs w:val="28"/>
        </w:rPr>
        <w:t>именем</w:t>
      </w:r>
      <w:r w:rsidR="00786036">
        <w:rPr>
          <w:rFonts w:ascii="Times New Roman" w:hAnsi="Times New Roman" w:cs="Times New Roman"/>
          <w:sz w:val="28"/>
          <w:szCs w:val="28"/>
        </w:rPr>
        <w:t xml:space="preserve"> otchet</w:t>
      </w:r>
      <w:r w:rsidRPr="00786036">
        <w:rPr>
          <w:rFonts w:ascii="Times New Roman" w:hAnsi="Times New Roman" w:cs="Times New Roman"/>
          <w:sz w:val="28"/>
          <w:szCs w:val="28"/>
        </w:rPr>
        <w:t>_(ФИО студента)</w:t>
      </w:r>
      <w:r w:rsidR="0079716F" w:rsidRPr="00786036">
        <w:rPr>
          <w:rFonts w:ascii="Times New Roman" w:hAnsi="Times New Roman" w:cs="Times New Roman"/>
          <w:sz w:val="28"/>
          <w:szCs w:val="28"/>
        </w:rPr>
        <w:t>.</w:t>
      </w:r>
      <w:r w:rsidR="0079716F" w:rsidRPr="00786036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786036">
        <w:rPr>
          <w:rFonts w:ascii="Times New Roman" w:hAnsi="Times New Roman" w:cs="Times New Roman"/>
          <w:sz w:val="28"/>
          <w:szCs w:val="28"/>
        </w:rPr>
        <w:t>. В отчете фиксировать задания в соответствии с номером задания.</w:t>
      </w:r>
    </w:p>
    <w:p w:rsidR="00D173DD" w:rsidRDefault="00BC3849" w:rsidP="00F73FE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местоположение: Ростовская область → г.Таганрог</w:t>
      </w:r>
      <w:r w:rsidR="00193CB0">
        <w:rPr>
          <w:rFonts w:ascii="Times New Roman" w:hAnsi="Times New Roman" w:cs="Times New Roman"/>
          <w:sz w:val="28"/>
          <w:szCs w:val="28"/>
        </w:rPr>
        <w:t xml:space="preserve"> или выполнить автоматическое определение местоположения.</w:t>
      </w:r>
    </w:p>
    <w:p w:rsidR="00AC5058" w:rsidRDefault="00AC5058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058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786036">
        <w:rPr>
          <w:rFonts w:ascii="Times New Roman" w:hAnsi="Times New Roman" w:cs="Times New Roman"/>
          <w:sz w:val="28"/>
          <w:szCs w:val="28"/>
        </w:rPr>
        <w:t>структуру официального</w:t>
      </w:r>
      <w:r w:rsidR="00786036" w:rsidRPr="00786036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786036">
        <w:rPr>
          <w:rFonts w:ascii="Times New Roman" w:hAnsi="Times New Roman" w:cs="Times New Roman"/>
          <w:sz w:val="28"/>
          <w:szCs w:val="28"/>
        </w:rPr>
        <w:t>а</w:t>
      </w:r>
      <w:r w:rsidR="00786036" w:rsidRPr="00786036">
        <w:rPr>
          <w:rFonts w:ascii="Times New Roman" w:hAnsi="Times New Roman" w:cs="Times New Roman"/>
          <w:sz w:val="28"/>
          <w:szCs w:val="28"/>
        </w:rPr>
        <w:t xml:space="preserve"> </w:t>
      </w:r>
      <w:r w:rsidR="00BC3849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BC3849" w:rsidRPr="00786036">
        <w:rPr>
          <w:rFonts w:ascii="Times New Roman" w:hAnsi="Times New Roman" w:cs="Times New Roman"/>
          <w:sz w:val="28"/>
          <w:szCs w:val="28"/>
        </w:rPr>
        <w:t xml:space="preserve"> </w:t>
      </w:r>
      <w:r w:rsidR="00786036" w:rsidRPr="00786036">
        <w:rPr>
          <w:rFonts w:ascii="Times New Roman" w:hAnsi="Times New Roman" w:cs="Times New Roman"/>
          <w:sz w:val="28"/>
          <w:szCs w:val="28"/>
        </w:rPr>
        <w:t>РФ</w:t>
      </w:r>
      <w:r w:rsidR="00193CB0">
        <w:rPr>
          <w:rFonts w:ascii="Times New Roman" w:hAnsi="Times New Roman" w:cs="Times New Roman"/>
          <w:sz w:val="28"/>
          <w:szCs w:val="28"/>
        </w:rPr>
        <w:t>.</w:t>
      </w:r>
    </w:p>
    <w:p w:rsidR="00EB3501" w:rsidRDefault="00EB3501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9F64B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321BB" w:rsidRPr="00C321BB">
        <w:rPr>
          <w:rFonts w:ascii="Times New Roman" w:hAnsi="Times New Roman" w:cs="Times New Roman"/>
          <w:b/>
          <w:sz w:val="28"/>
          <w:szCs w:val="28"/>
        </w:rPr>
        <w:t>ДЛЯ ГРАЖДАН</w:t>
      </w:r>
      <w:r w:rsidR="009F64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258" w:rsidRDefault="009F64BF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все категории услуг, предоставляемых гражданскому населению.</w:t>
      </w:r>
    </w:p>
    <w:p w:rsidR="009F64BF" w:rsidRDefault="00596FE0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номером варианта перейти в категорию услуг и выбрать нужную услугу. В отчете зафиксировать всю информацию по предоставляемой услуге. (номер варианта определяется </w:t>
      </w:r>
      <w:r w:rsidR="005A3C0C">
        <w:rPr>
          <w:rFonts w:ascii="Times New Roman" w:hAnsi="Times New Roman" w:cs="Times New Roman"/>
          <w:sz w:val="28"/>
          <w:szCs w:val="28"/>
        </w:rPr>
        <w:t>последней</w:t>
      </w:r>
      <w:r>
        <w:rPr>
          <w:rFonts w:ascii="Times New Roman" w:hAnsi="Times New Roman" w:cs="Times New Roman"/>
          <w:sz w:val="28"/>
          <w:szCs w:val="28"/>
        </w:rPr>
        <w:t xml:space="preserve"> цифр</w:t>
      </w:r>
      <w:r w:rsidR="005A3C0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зачетной книжки или студенческого билета).</w:t>
      </w:r>
    </w:p>
    <w:tbl>
      <w:tblPr>
        <w:tblStyle w:val="a7"/>
        <w:tblW w:w="0" w:type="auto"/>
        <w:tblInd w:w="927" w:type="dxa"/>
        <w:tblLook w:val="04A0"/>
      </w:tblPr>
      <w:tblGrid>
        <w:gridCol w:w="1569"/>
        <w:gridCol w:w="2857"/>
        <w:gridCol w:w="5635"/>
      </w:tblGrid>
      <w:tr w:rsidR="005A3C0C" w:rsidRPr="00141865" w:rsidTr="00141865">
        <w:trPr>
          <w:cantSplit/>
          <w:trHeight w:val="399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2857" w:type="dxa"/>
          </w:tcPr>
          <w:p w:rsidR="005A3C0C" w:rsidRPr="00141865" w:rsidRDefault="005A3C0C" w:rsidP="0014186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услуги</w:t>
            </w:r>
          </w:p>
        </w:tc>
        <w:tc>
          <w:tcPr>
            <w:tcW w:w="5635" w:type="dxa"/>
          </w:tcPr>
          <w:p w:rsidR="005A3C0C" w:rsidRPr="00141865" w:rsidRDefault="005A3C0C" w:rsidP="0014186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</w:tr>
      <w:tr w:rsidR="005A3C0C" w:rsidRPr="00141865" w:rsidTr="00141865">
        <w:trPr>
          <w:trHeight w:val="988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B42648" w:rsidP="00141865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5A3C0C" w:rsidRPr="00141865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Квартира, строительство и земля</w:t>
              </w:r>
            </w:hyperlink>
          </w:p>
          <w:p w:rsidR="005A3C0C" w:rsidRPr="00141865" w:rsidRDefault="005A3C0C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A3C0C" w:rsidRPr="00141865" w:rsidRDefault="005A3C0C" w:rsidP="001418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Регистрация прав на недвижимость:</w:t>
            </w:r>
            <w:r w:rsidR="00E36B60"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36B60" w:rsidRPr="00141865">
              <w:rPr>
                <w:rFonts w:ascii="Times New Roman" w:hAnsi="Times New Roman" w:cs="Times New Roman"/>
                <w:color w:val="000000"/>
              </w:rPr>
              <w:t>Государственная регистрация аренды (договора аренды) объекта жилого назначения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E36B60" w:rsidRPr="00141865" w:rsidRDefault="00B42648" w:rsidP="00141865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E36B60" w:rsidRPr="00141865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Лицензии, справки, аккредитации</w:t>
              </w:r>
            </w:hyperlink>
          </w:p>
          <w:p w:rsidR="005A3C0C" w:rsidRPr="00141865" w:rsidRDefault="005A3C0C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A3C0C" w:rsidRPr="00141865" w:rsidRDefault="00E36B60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Архивные справки МВД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E36B60" w:rsidRPr="00141865" w:rsidRDefault="00E36B60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Паспорта, регистрации, визы</w:t>
            </w:r>
          </w:p>
          <w:p w:rsidR="005A3C0C" w:rsidRPr="00141865" w:rsidRDefault="005A3C0C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A3C0C" w:rsidRPr="00141865" w:rsidRDefault="00E36B60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загранпаспорта гражданина РФ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E36B60" w:rsidRPr="00141865" w:rsidRDefault="00E36B60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Транспорт и вождение</w:t>
            </w:r>
          </w:p>
          <w:p w:rsidR="005A3C0C" w:rsidRPr="00141865" w:rsidRDefault="005A3C0C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A3C0C" w:rsidRPr="00141865" w:rsidRDefault="00E36B60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Штрафы ГИБДД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E36B60" w:rsidRPr="00141865" w:rsidRDefault="00B42648" w:rsidP="00141865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E36B60" w:rsidRPr="00141865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Безопасность и правопорядок</w:t>
              </w:r>
            </w:hyperlink>
          </w:p>
          <w:p w:rsidR="005A3C0C" w:rsidRPr="00141865" w:rsidRDefault="005A3C0C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A3C0C" w:rsidRPr="00141865" w:rsidRDefault="00E36B60" w:rsidP="001418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Лицензия на приобретение охотничьего гладкоствольного или пневматического оружия, а также патронов к нему</w:t>
            </w:r>
            <w:r w:rsidR="00244E06"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244E06" w:rsidRPr="00141865">
              <w:rPr>
                <w:rFonts w:ascii="Times New Roman" w:hAnsi="Times New Roman" w:cs="Times New Roman"/>
                <w:color w:val="000000"/>
              </w:rPr>
              <w:t>Получение лицензии на приобретение охотничьего гладкоствольного длинноствольного оружия и патронов к нему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244E06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Работа и занятость</w:t>
            </w:r>
          </w:p>
        </w:tc>
        <w:tc>
          <w:tcPr>
            <w:tcW w:w="5635" w:type="dxa"/>
          </w:tcPr>
          <w:p w:rsidR="005A3C0C" w:rsidRPr="00141865" w:rsidRDefault="00244E06" w:rsidP="001418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Консультация по трудовому праву: </w:t>
            </w:r>
            <w:r w:rsidRPr="00141865">
              <w:rPr>
                <w:rFonts w:ascii="Times New Roman" w:hAnsi="Times New Roman" w:cs="Times New Roman"/>
                <w:color w:val="000000"/>
              </w:rPr>
              <w:t xml:space="preserve">Получение консультации по вопросам соблюдения трудового </w:t>
            </w:r>
            <w:r w:rsidRPr="00141865">
              <w:rPr>
                <w:rFonts w:ascii="Times New Roman" w:hAnsi="Times New Roman" w:cs="Times New Roman"/>
                <w:color w:val="000000"/>
              </w:rPr>
              <w:lastRenderedPageBreak/>
              <w:t>законодательства и иных нормативных правовых актов, содержащих нормы трудового права, на личном (очном) приеме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E3509D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35" w:type="dxa"/>
          </w:tcPr>
          <w:p w:rsidR="005A3C0C" w:rsidRPr="00141865" w:rsidRDefault="00E3509D" w:rsidP="001418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Запись ребёнка в детский сад</w:t>
            </w:r>
            <w:r w:rsidRPr="001418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9" w:history="1">
              <w:r w:rsidRPr="0014186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Подача заявления</w:t>
              </w:r>
            </w:hyperlink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E3509D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Налоги и финансы</w:t>
            </w:r>
          </w:p>
        </w:tc>
        <w:tc>
          <w:tcPr>
            <w:tcW w:w="5635" w:type="dxa"/>
          </w:tcPr>
          <w:p w:rsidR="005A3C0C" w:rsidRPr="00141865" w:rsidRDefault="00E31D91" w:rsidP="001418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Налоговый учет физических лиц: </w:t>
            </w:r>
            <w:r w:rsidRPr="00141865">
              <w:rPr>
                <w:rFonts w:ascii="Times New Roman" w:hAnsi="Times New Roman" w:cs="Times New Roman"/>
                <w:color w:val="000000"/>
              </w:rPr>
              <w:t>Получение заявителем выписки из ЕГРН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E31D91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Налоги и финансы</w:t>
            </w:r>
          </w:p>
        </w:tc>
        <w:tc>
          <w:tcPr>
            <w:tcW w:w="5635" w:type="dxa"/>
          </w:tcPr>
          <w:p w:rsidR="005A3C0C" w:rsidRPr="00141865" w:rsidRDefault="00E31D91" w:rsidP="00141865">
            <w:pPr>
              <w:pStyle w:val="a6"/>
              <w:tabs>
                <w:tab w:val="left" w:pos="29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Узнай свой ИНН</w:t>
            </w:r>
          </w:p>
        </w:tc>
      </w:tr>
      <w:tr w:rsidR="005A3C0C" w:rsidRPr="00141865" w:rsidTr="00141865">
        <w:trPr>
          <w:trHeight w:val="327"/>
        </w:trPr>
        <w:tc>
          <w:tcPr>
            <w:tcW w:w="1569" w:type="dxa"/>
          </w:tcPr>
          <w:p w:rsidR="005A3C0C" w:rsidRPr="00141865" w:rsidRDefault="005A3C0C" w:rsidP="0014186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5A3C0C" w:rsidRPr="00141865" w:rsidRDefault="00E31D91" w:rsidP="0014186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141865">
              <w:rPr>
                <w:b w:val="0"/>
                <w:bCs w:val="0"/>
                <w:color w:val="000000"/>
                <w:sz w:val="24"/>
                <w:szCs w:val="24"/>
              </w:rPr>
              <w:t>Здравоохранение, медицина, лекарства</w:t>
            </w:r>
          </w:p>
        </w:tc>
        <w:tc>
          <w:tcPr>
            <w:tcW w:w="5635" w:type="dxa"/>
          </w:tcPr>
          <w:p w:rsidR="005A3C0C" w:rsidRPr="00141865" w:rsidRDefault="00E31D91" w:rsidP="00141865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</w:rPr>
            </w:pPr>
            <w:r w:rsidRPr="001418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Медико-социальная экспертиза: </w:t>
            </w:r>
            <w:r w:rsidRPr="00141865">
              <w:rPr>
                <w:rFonts w:ascii="Times New Roman" w:hAnsi="Times New Roman" w:cs="Times New Roman"/>
                <w:color w:val="000000"/>
              </w:rPr>
              <w:t>Проведение медико-социальной экспертизы для установления инвалидности</w:t>
            </w:r>
          </w:p>
        </w:tc>
      </w:tr>
    </w:tbl>
    <w:p w:rsidR="00BC3849" w:rsidRPr="00BC3849" w:rsidRDefault="00BC3849" w:rsidP="00BC384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4806" w:rsidRDefault="00484806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раздел Каталог услуг.</w:t>
      </w:r>
    </w:p>
    <w:p w:rsidR="00484806" w:rsidRDefault="00484806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на вкладку Органы власти. На данной вкладке все услуги сгруппированы по органам власти, которые предоставляют данную услуг.</w:t>
      </w:r>
    </w:p>
    <w:p w:rsidR="00484806" w:rsidRDefault="00484806" w:rsidP="0086751E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номером варианта выбрать свою категорию Орган власти</w:t>
      </w:r>
      <w:r w:rsidR="00F66030">
        <w:rPr>
          <w:rFonts w:ascii="Times New Roman" w:hAnsi="Times New Roman" w:cs="Times New Roman"/>
          <w:sz w:val="28"/>
          <w:szCs w:val="28"/>
        </w:rPr>
        <w:t xml:space="preserve"> (номер варианта определяется последней цифрой зачетной книжки или студенческого билета). В отчете указать количество услуг, предоставляемых данным ведомством. </w:t>
      </w:r>
    </w:p>
    <w:tbl>
      <w:tblPr>
        <w:tblStyle w:val="a7"/>
        <w:tblW w:w="0" w:type="auto"/>
        <w:tblInd w:w="927" w:type="dxa"/>
        <w:tblLook w:val="04A0"/>
      </w:tblPr>
      <w:tblGrid>
        <w:gridCol w:w="1733"/>
        <w:gridCol w:w="7732"/>
      </w:tblGrid>
      <w:tr w:rsidR="00F66030" w:rsidRPr="003D5590" w:rsidTr="00F66030">
        <w:trPr>
          <w:cantSplit/>
          <w:trHeight w:val="325"/>
        </w:trPr>
        <w:tc>
          <w:tcPr>
            <w:tcW w:w="1733" w:type="dxa"/>
          </w:tcPr>
          <w:p w:rsidR="00F66030" w:rsidRPr="003D5590" w:rsidRDefault="00F66030" w:rsidP="000D480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590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7732" w:type="dxa"/>
          </w:tcPr>
          <w:p w:rsidR="00F66030" w:rsidRPr="003D5590" w:rsidRDefault="00F66030" w:rsidP="000D480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590">
              <w:rPr>
                <w:rFonts w:ascii="Times New Roman" w:hAnsi="Times New Roman" w:cs="Times New Roman"/>
                <w:b/>
                <w:sz w:val="24"/>
                <w:szCs w:val="24"/>
              </w:rPr>
              <w:t>Орган власти</w:t>
            </w:r>
          </w:p>
        </w:tc>
      </w:tr>
      <w:tr w:rsidR="00F66030" w:rsidRPr="003D5590" w:rsidTr="008D4494">
        <w:trPr>
          <w:trHeight w:val="222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8D4494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6030" w:rsidRPr="003D5590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Министерство внутренних дел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66030" w:rsidRPr="003D5590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Пенсионный фонд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66030" w:rsidRPr="003D5590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ГУВМ МВД России (ФМС)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5590" w:rsidRPr="003D5590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Федеральная налоговая служба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D5590" w:rsidRPr="003D5590"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Федеральная служба судебных приставов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5" w:history="1">
              <w:r w:rsidR="003D5590" w:rsidRPr="003D5590">
                <w:rPr>
                  <w:rStyle w:val="a3"/>
                  <w:b w:val="0"/>
                  <w:bCs w:val="0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Министерство здравоохранения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6" w:history="1">
              <w:r w:rsidR="003D5590" w:rsidRPr="003D5590">
                <w:rPr>
                  <w:rStyle w:val="a3"/>
                  <w:b w:val="0"/>
                  <w:bCs w:val="0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Росреестр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7" w:history="1">
              <w:r w:rsidR="003D5590" w:rsidRPr="003D5590">
                <w:rPr>
                  <w:rStyle w:val="a3"/>
                  <w:b w:val="0"/>
                  <w:bCs w:val="0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Роскомнадзор</w:t>
              </w:r>
            </w:hyperlink>
          </w:p>
        </w:tc>
      </w:tr>
      <w:tr w:rsidR="00F66030" w:rsidRPr="003D5590" w:rsidTr="00F66030">
        <w:trPr>
          <w:trHeight w:val="267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B42648" w:rsidP="000D480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8" w:history="1">
              <w:r w:rsidR="003D5590" w:rsidRPr="003D5590">
                <w:rPr>
                  <w:rStyle w:val="a3"/>
                  <w:b w:val="0"/>
                  <w:bCs w:val="0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Министерство образования и науки</w:t>
              </w:r>
            </w:hyperlink>
          </w:p>
        </w:tc>
      </w:tr>
      <w:tr w:rsidR="00F66030" w:rsidRPr="003D5590" w:rsidTr="008D4494">
        <w:trPr>
          <w:trHeight w:val="201"/>
        </w:trPr>
        <w:tc>
          <w:tcPr>
            <w:tcW w:w="1733" w:type="dxa"/>
          </w:tcPr>
          <w:p w:rsidR="00F66030" w:rsidRPr="003D5590" w:rsidRDefault="00F66030" w:rsidP="00F66030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F66030" w:rsidRPr="003D5590" w:rsidRDefault="003D5590" w:rsidP="003D5590">
            <w:pPr>
              <w:pStyle w:val="1"/>
              <w:shd w:val="clear" w:color="auto" w:fill="FFFFFF"/>
              <w:spacing w:before="15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D5590">
              <w:rPr>
                <w:b w:val="0"/>
                <w:bCs w:val="0"/>
                <w:color w:val="000000"/>
                <w:sz w:val="24"/>
                <w:szCs w:val="24"/>
              </w:rPr>
              <w:t>Главное управление по вопросам миграции МВД России</w:t>
            </w:r>
          </w:p>
        </w:tc>
      </w:tr>
    </w:tbl>
    <w:p w:rsidR="00484806" w:rsidRDefault="008D4494" w:rsidP="008D44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оплата. </w:t>
      </w:r>
    </w:p>
    <w:p w:rsidR="008D4494" w:rsidRDefault="008D4494" w:rsidP="008D449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зафиксировать ответы на следующие вопросы:</w:t>
      </w:r>
    </w:p>
    <w:p w:rsidR="008D4494" w:rsidRDefault="0097281A" w:rsidP="0097281A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способы оплаты используются на портале Госуслу</w:t>
      </w:r>
      <w:r w:rsidR="003167CE">
        <w:rPr>
          <w:rFonts w:ascii="Times New Roman" w:hAnsi="Times New Roman" w:cs="Times New Roman"/>
          <w:sz w:val="28"/>
          <w:szCs w:val="28"/>
        </w:rPr>
        <w:t>г?</w:t>
      </w:r>
    </w:p>
    <w:p w:rsidR="00320DEC" w:rsidRDefault="00C321BB" w:rsidP="00320DEC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20DEC" w:rsidRPr="00320DEC">
        <w:rPr>
          <w:rFonts w:ascii="Times New Roman" w:hAnsi="Times New Roman" w:cs="Times New Roman"/>
          <w:sz w:val="28"/>
          <w:szCs w:val="28"/>
        </w:rPr>
        <w:t>то мо</w:t>
      </w:r>
      <w:r>
        <w:rPr>
          <w:rFonts w:ascii="Times New Roman" w:hAnsi="Times New Roman" w:cs="Times New Roman"/>
          <w:sz w:val="28"/>
          <w:szCs w:val="28"/>
        </w:rPr>
        <w:t>жно оплатить с помощью портала Г</w:t>
      </w:r>
      <w:r w:rsidR="00320DEC" w:rsidRPr="00320DEC">
        <w:rPr>
          <w:rFonts w:ascii="Times New Roman" w:hAnsi="Times New Roman" w:cs="Times New Roman"/>
          <w:sz w:val="28"/>
          <w:szCs w:val="28"/>
        </w:rPr>
        <w:t>осуслуг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321BB" w:rsidRPr="00C321BB" w:rsidRDefault="00C321BB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раздел </w:t>
      </w:r>
      <w:r w:rsidRPr="00C321B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ПРЕДПРИНИМАТЕЛЕЙ и нажать ГОСУСЛУГИ</w:t>
      </w:r>
    </w:p>
    <w:p w:rsidR="00C321BB" w:rsidRDefault="005E60C9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разделы сайта </w:t>
      </w:r>
      <w:r w:rsidR="00DB112E">
        <w:rPr>
          <w:rFonts w:ascii="Times New Roman" w:hAnsi="Times New Roman" w:cs="Times New Roman"/>
          <w:sz w:val="28"/>
          <w:szCs w:val="28"/>
        </w:rPr>
        <w:t>стали активными в этом разделе? Ответ зафиксировать в отчете.</w:t>
      </w:r>
    </w:p>
    <w:p w:rsidR="00DB112E" w:rsidRDefault="001833C3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блоке Государственная регистрация индивидуального предприним</w:t>
      </w:r>
      <w:r w:rsidR="003E10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="003E1006">
        <w:rPr>
          <w:rFonts w:ascii="Times New Roman" w:hAnsi="Times New Roman" w:cs="Times New Roman"/>
          <w:sz w:val="28"/>
          <w:szCs w:val="28"/>
        </w:rPr>
        <w:t xml:space="preserve"> перейти по гиперссылке Регистрация в ФНС. В отчете зафиксировать основные этапы пошаговой инструкции </w:t>
      </w:r>
      <w:r w:rsidR="00242979">
        <w:rPr>
          <w:rFonts w:ascii="Times New Roman" w:hAnsi="Times New Roman" w:cs="Times New Roman"/>
          <w:sz w:val="28"/>
          <w:szCs w:val="28"/>
        </w:rPr>
        <w:t>порядка регистрации индивидуального предпринимателя.</w:t>
      </w:r>
    </w:p>
    <w:p w:rsidR="003E1006" w:rsidRDefault="00242979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на портал Госуслуги.</w:t>
      </w:r>
    </w:p>
    <w:p w:rsidR="00242979" w:rsidRDefault="00B20D55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блоке Государственная регистрация индивидуального предпринимателя перейти по гиперссылке Регистрация в ПФР.</w:t>
      </w:r>
    </w:p>
    <w:p w:rsidR="00B20D55" w:rsidRDefault="00B20D55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D55">
        <w:rPr>
          <w:rFonts w:ascii="Times New Roman" w:hAnsi="Times New Roman" w:cs="Times New Roman"/>
          <w:sz w:val="28"/>
          <w:szCs w:val="28"/>
        </w:rPr>
        <w:t>В отчете зафиксировать информацию о том, кому необходимо регистрироваться в ПФР.</w:t>
      </w:r>
    </w:p>
    <w:p w:rsidR="00B20D55" w:rsidRDefault="00B20D55" w:rsidP="00B20D5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на портал Госуслуги.</w:t>
      </w:r>
    </w:p>
    <w:p w:rsidR="00B20D55" w:rsidRDefault="00B20D55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Перейти в блок Личный кабинет ИН на портале.</w:t>
      </w:r>
    </w:p>
    <w:p w:rsidR="00B20D55" w:rsidRDefault="005508C4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отчете зафиксировать информацию о порядке регистрации личного кабинета </w:t>
      </w:r>
      <w:r w:rsidR="00A81068">
        <w:rPr>
          <w:rFonts w:ascii="Times New Roman" w:hAnsi="Times New Roman" w:cs="Times New Roman"/>
          <w:sz w:val="28"/>
          <w:szCs w:val="28"/>
        </w:rPr>
        <w:t>ИП.</w:t>
      </w:r>
    </w:p>
    <w:p w:rsidR="00A81068" w:rsidRDefault="00A81068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раздел Категории для ИП.</w:t>
      </w:r>
    </w:p>
    <w:p w:rsidR="00A81068" w:rsidRDefault="00A81068" w:rsidP="00A81068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номером варианта перейти в категорию услуг и выбрать нужную услугу. В отчете зафиксировать всю информацию по предоставляемой услуге. (номер варианта определяется последней цифрой зачетной книжки или студенческого билета).</w:t>
      </w:r>
    </w:p>
    <w:tbl>
      <w:tblPr>
        <w:tblStyle w:val="a7"/>
        <w:tblW w:w="0" w:type="auto"/>
        <w:tblInd w:w="927" w:type="dxa"/>
        <w:tblLook w:val="04A0"/>
      </w:tblPr>
      <w:tblGrid>
        <w:gridCol w:w="1234"/>
        <w:gridCol w:w="2909"/>
        <w:gridCol w:w="5918"/>
      </w:tblGrid>
      <w:tr w:rsidR="0083523B" w:rsidRPr="00B33899" w:rsidTr="00B33899">
        <w:trPr>
          <w:cantSplit/>
          <w:trHeight w:val="399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99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2909" w:type="dxa"/>
          </w:tcPr>
          <w:p w:rsidR="00A81068" w:rsidRPr="00B33899" w:rsidRDefault="00A81068" w:rsidP="00B338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9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услуги</w:t>
            </w:r>
          </w:p>
        </w:tc>
        <w:tc>
          <w:tcPr>
            <w:tcW w:w="5918" w:type="dxa"/>
          </w:tcPr>
          <w:p w:rsidR="00A81068" w:rsidRPr="00B33899" w:rsidRDefault="00A81068" w:rsidP="00B338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99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</w:tr>
      <w:tr w:rsidR="0083523B" w:rsidRPr="00B33899" w:rsidTr="00B33899">
        <w:trPr>
          <w:trHeight w:val="508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19" w:history="1">
              <w:r w:rsidR="00D1513F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Безопасность и правопорядок</w:t>
              </w:r>
            </w:hyperlink>
          </w:p>
        </w:tc>
        <w:tc>
          <w:tcPr>
            <w:tcW w:w="5918" w:type="dxa"/>
          </w:tcPr>
          <w:p w:rsidR="00A81068" w:rsidRPr="00B33899" w:rsidRDefault="00D1513F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Выдача подтверждения для продажи оружия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D1513F" w:rsidP="00B3389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B33899">
              <w:rPr>
                <w:b w:val="0"/>
                <w:bCs w:val="0"/>
                <w:color w:val="000000"/>
                <w:sz w:val="24"/>
                <w:szCs w:val="24"/>
              </w:rPr>
              <w:t>Труд и профессиональная деятельность</w:t>
            </w:r>
          </w:p>
        </w:tc>
        <w:tc>
          <w:tcPr>
            <w:tcW w:w="5918" w:type="dxa"/>
          </w:tcPr>
          <w:p w:rsidR="00A81068" w:rsidRPr="00B33899" w:rsidRDefault="00D1513F" w:rsidP="00B3389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Подача расчета по уплате страховых взносов (4-ФСС)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0" w:history="1">
              <w:r w:rsidR="00D1513F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Транспорт и перевозки</w:t>
              </w:r>
            </w:hyperlink>
          </w:p>
        </w:tc>
        <w:tc>
          <w:tcPr>
            <w:tcW w:w="5918" w:type="dxa"/>
          </w:tcPr>
          <w:p w:rsidR="00A81068" w:rsidRPr="00B33899" w:rsidRDefault="0083523B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Разрешение на перевозку тяжеловесных грузов: </w:t>
            </w:r>
            <w:r w:rsidRPr="00B33899">
              <w:rPr>
                <w:rFonts w:ascii="Times New Roman" w:hAnsi="Times New Roman" w:cs="Times New Roman"/>
                <w:color w:val="000000"/>
              </w:rPr>
              <w:t>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по территории Российской Федерации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1" w:history="1">
              <w:r w:rsidR="0083523B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Медицина, лекарства</w:t>
              </w:r>
            </w:hyperlink>
          </w:p>
        </w:tc>
        <w:tc>
          <w:tcPr>
            <w:tcW w:w="5918" w:type="dxa"/>
          </w:tcPr>
          <w:p w:rsidR="00A81068" w:rsidRPr="00B33899" w:rsidRDefault="0083523B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Лицензирование фармацевтической деятельности: </w:t>
            </w:r>
            <w:r w:rsidRPr="00B33899">
              <w:rPr>
                <w:rFonts w:ascii="Times New Roman" w:hAnsi="Times New Roman" w:cs="Times New Roman"/>
                <w:color w:val="000000"/>
              </w:rPr>
              <w:t>Переоформление лицензии (гос. пошлина 3500руб.)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2" w:history="1">
              <w:r w:rsidR="0083523B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Производство, промышленность и торговля</w:t>
              </w:r>
            </w:hyperlink>
          </w:p>
        </w:tc>
        <w:tc>
          <w:tcPr>
            <w:tcW w:w="5918" w:type="dxa"/>
          </w:tcPr>
          <w:p w:rsidR="00A81068" w:rsidRPr="00B33899" w:rsidRDefault="0083523B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Сведения о добровольной сертификации: </w:t>
            </w:r>
            <w:r w:rsidR="00535459" w:rsidRPr="00B33899">
              <w:rPr>
                <w:rFonts w:ascii="Times New Roman" w:hAnsi="Times New Roman" w:cs="Times New Roman"/>
                <w:color w:val="000000"/>
              </w:rPr>
              <w:t>Включение сведений в единый реестр зарегистрированных систем добровольной сертификации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3" w:history="1">
              <w:r w:rsidR="00535459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Земля, строительство и имущество</w:t>
              </w:r>
            </w:hyperlink>
          </w:p>
        </w:tc>
        <w:tc>
          <w:tcPr>
            <w:tcW w:w="5918" w:type="dxa"/>
          </w:tcPr>
          <w:p w:rsidR="00A81068" w:rsidRPr="00B33899" w:rsidRDefault="00535459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Кадастровый учет: </w:t>
            </w:r>
            <w:r w:rsidRPr="00B33899">
              <w:rPr>
                <w:rFonts w:ascii="Times New Roman" w:hAnsi="Times New Roman" w:cs="Times New Roman"/>
                <w:color w:val="000000"/>
              </w:rPr>
              <w:t>Внесение в государственный кадастр недвижимости сведений о ранее учтенном земельном участке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4" w:history="1">
              <w:r w:rsidR="00535459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Экономика и антимонопольный контроль</w:t>
              </w:r>
            </w:hyperlink>
          </w:p>
        </w:tc>
        <w:tc>
          <w:tcPr>
            <w:tcW w:w="5918" w:type="dxa"/>
          </w:tcPr>
          <w:p w:rsidR="00A81068" w:rsidRPr="00B33899" w:rsidRDefault="00561FF5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Постановка организаций на учет в Росфинмониторинге: </w:t>
            </w:r>
            <w:r w:rsidRPr="00B33899">
              <w:rPr>
                <w:rFonts w:ascii="Times New Roman" w:hAnsi="Times New Roman" w:cs="Times New Roman"/>
                <w:color w:val="000000"/>
              </w:rPr>
              <w:t>Получение уведомления о постановке на учет (об отказе в постановке на учет)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42648" w:rsidP="00B33899">
            <w:pPr>
              <w:pStyle w:val="3"/>
              <w:shd w:val="clear" w:color="auto" w:fill="FFFFFF"/>
              <w:spacing w:before="0"/>
              <w:textAlignment w:val="center"/>
              <w:outlineLvl w:val="2"/>
              <w:rPr>
                <w:rFonts w:ascii="Times New Roman" w:hAnsi="Times New Roman" w:cs="Times New Roman"/>
              </w:rPr>
            </w:pPr>
            <w:hyperlink r:id="rId25" w:history="1">
              <w:r w:rsidR="00561FF5" w:rsidRPr="00B33899">
                <w:rPr>
                  <w:rStyle w:val="a3"/>
                  <w:rFonts w:ascii="Times New Roman" w:hAnsi="Times New Roman" w:cs="Times New Roman"/>
                  <w:color w:val="000000"/>
                  <w:u w:val="none"/>
                </w:rPr>
                <w:t>Культура, образование, досуг</w:t>
              </w:r>
            </w:hyperlink>
          </w:p>
        </w:tc>
        <w:tc>
          <w:tcPr>
            <w:tcW w:w="5918" w:type="dxa"/>
          </w:tcPr>
          <w:p w:rsidR="00A81068" w:rsidRPr="00B33899" w:rsidRDefault="00561FF5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Признание иностранных документов об образовании: </w:t>
            </w:r>
            <w:r w:rsidRPr="00B33899">
              <w:rPr>
                <w:rFonts w:ascii="Times New Roman" w:hAnsi="Times New Roman" w:cs="Times New Roman"/>
                <w:color w:val="000000"/>
              </w:rPr>
              <w:t>Признание иностранного образования и (или) иностранной квалификации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1C19C0" w:rsidP="00B3389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B33899">
              <w:rPr>
                <w:b w:val="0"/>
                <w:bCs w:val="0"/>
                <w:color w:val="000000"/>
                <w:sz w:val="24"/>
                <w:szCs w:val="24"/>
              </w:rPr>
              <w:t>Природопользование и экология</w:t>
            </w:r>
          </w:p>
        </w:tc>
        <w:tc>
          <w:tcPr>
            <w:tcW w:w="5918" w:type="dxa"/>
          </w:tcPr>
          <w:p w:rsidR="00A81068" w:rsidRPr="00B33899" w:rsidRDefault="001C19C0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Информация из государственного водного реестра: </w:t>
            </w:r>
            <w:r w:rsidRPr="00B33899">
              <w:rPr>
                <w:rFonts w:ascii="Times New Roman" w:hAnsi="Times New Roman" w:cs="Times New Roman"/>
                <w:color w:val="000000"/>
              </w:rPr>
              <w:t>Предоставление сведений из государственного водного реестра</w:t>
            </w:r>
          </w:p>
        </w:tc>
      </w:tr>
      <w:tr w:rsidR="0083523B" w:rsidRPr="00B33899" w:rsidTr="00B33899">
        <w:trPr>
          <w:trHeight w:val="327"/>
        </w:trPr>
        <w:tc>
          <w:tcPr>
            <w:tcW w:w="1234" w:type="dxa"/>
          </w:tcPr>
          <w:p w:rsidR="00A81068" w:rsidRPr="00B33899" w:rsidRDefault="00A81068" w:rsidP="00B33899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A81068" w:rsidRPr="00B33899" w:rsidRDefault="00B33899" w:rsidP="00B3389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B33899">
              <w:rPr>
                <w:b w:val="0"/>
                <w:bCs w:val="0"/>
                <w:color w:val="000000"/>
                <w:sz w:val="24"/>
                <w:szCs w:val="24"/>
              </w:rPr>
              <w:t>Реестры организаций и справки</w:t>
            </w:r>
          </w:p>
        </w:tc>
        <w:tc>
          <w:tcPr>
            <w:tcW w:w="5918" w:type="dxa"/>
          </w:tcPr>
          <w:p w:rsidR="00A81068" w:rsidRPr="00B33899" w:rsidRDefault="00B33899" w:rsidP="00B33899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/>
              </w:rPr>
            </w:pPr>
            <w:r w:rsidRPr="00B338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Регистрация юридических лиц и предпринимателей: Регистрация юридических лиц и предпринимателей</w:t>
            </w:r>
          </w:p>
        </w:tc>
      </w:tr>
    </w:tbl>
    <w:p w:rsidR="00A81068" w:rsidRDefault="00B33899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</w:t>
      </w:r>
      <w:r w:rsidR="00B72672">
        <w:rPr>
          <w:rFonts w:ascii="Times New Roman" w:hAnsi="Times New Roman" w:cs="Times New Roman"/>
          <w:sz w:val="28"/>
          <w:szCs w:val="28"/>
        </w:rPr>
        <w:t xml:space="preserve">ся на сайте Госуслуги. </w:t>
      </w:r>
    </w:p>
    <w:p w:rsidR="00B72672" w:rsidRDefault="00B72672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="00D40013">
        <w:rPr>
          <w:rFonts w:ascii="Times New Roman" w:hAnsi="Times New Roman" w:cs="Times New Roman"/>
          <w:sz w:val="28"/>
          <w:szCs w:val="28"/>
        </w:rPr>
        <w:t>Проверить статус вашей учетной записи.</w:t>
      </w:r>
    </w:p>
    <w:p w:rsidR="00D40013" w:rsidRPr="00D40013" w:rsidRDefault="00D40013" w:rsidP="004E6560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13">
        <w:rPr>
          <w:rFonts w:ascii="Times New Roman" w:hAnsi="Times New Roman" w:cs="Times New Roman"/>
          <w:sz w:val="28"/>
          <w:szCs w:val="28"/>
        </w:rPr>
        <w:t xml:space="preserve">В отчете зафиксировать ответ на вопрос в соответствии с номером вашего варианта. (номер варианта определяется последней цифрой зачетной книжки или студенческого билета). </w:t>
      </w:r>
    </w:p>
    <w:tbl>
      <w:tblPr>
        <w:tblStyle w:val="a7"/>
        <w:tblW w:w="0" w:type="auto"/>
        <w:tblInd w:w="927" w:type="dxa"/>
        <w:tblLook w:val="04A0"/>
      </w:tblPr>
      <w:tblGrid>
        <w:gridCol w:w="1733"/>
        <w:gridCol w:w="7732"/>
      </w:tblGrid>
      <w:tr w:rsidR="000E2531" w:rsidRPr="000E2531" w:rsidTr="000D4803">
        <w:trPr>
          <w:cantSplit/>
          <w:trHeight w:val="325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31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7732" w:type="dxa"/>
          </w:tcPr>
          <w:p w:rsidR="00D40013" w:rsidRPr="000E2531" w:rsidRDefault="00D40013" w:rsidP="00B9771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31">
              <w:rPr>
                <w:rFonts w:ascii="Times New Roman" w:hAnsi="Times New Roman" w:cs="Times New Roman"/>
                <w:b/>
                <w:sz w:val="24"/>
                <w:szCs w:val="24"/>
              </w:rPr>
              <w:t>Орган власти</w:t>
            </w:r>
          </w:p>
        </w:tc>
      </w:tr>
      <w:tr w:rsidR="000E2531" w:rsidRPr="000E2531" w:rsidTr="000D4803">
        <w:trPr>
          <w:trHeight w:val="222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D40013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проверить и оплатить штрафы ГИБДД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D40013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оплатить судебную задолженность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D40013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получить налоговый вычет за обучение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рассчитывается подоходный налог</w:t>
            </w:r>
            <w:r w:rsidRPr="000E2531">
              <w:rPr>
                <w:rStyle w:val="apple-converted-space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 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зарегистрировать брак</w:t>
            </w:r>
            <w:r w:rsidRPr="000E2531">
              <w:rPr>
                <w:rStyle w:val="apple-converted-space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 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получить загранпаспорт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Какие есть ограничения на выезд за границу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зарегистрироваться по месту жительства или пребывания</w:t>
            </w:r>
          </w:p>
        </w:tc>
      </w:tr>
      <w:tr w:rsidR="000E2531" w:rsidRPr="000E2531" w:rsidTr="000D4803">
        <w:trPr>
          <w:trHeight w:val="267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Кто имеет право на досрочную пенсию</w:t>
            </w:r>
          </w:p>
        </w:tc>
      </w:tr>
      <w:tr w:rsidR="000E2531" w:rsidRPr="000E2531" w:rsidTr="000D4803">
        <w:trPr>
          <w:trHeight w:val="201"/>
        </w:trPr>
        <w:tc>
          <w:tcPr>
            <w:tcW w:w="1733" w:type="dxa"/>
          </w:tcPr>
          <w:p w:rsidR="00D40013" w:rsidRPr="000E2531" w:rsidRDefault="00D40013" w:rsidP="00B97719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</w:tcPr>
          <w:p w:rsidR="00D40013" w:rsidRPr="000E2531" w:rsidRDefault="000E2531" w:rsidP="00B9771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0E2531">
              <w:rPr>
                <w:rStyle w:val="ng-binding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Как получить набор социальных услуг</w:t>
            </w:r>
            <w:r w:rsidRPr="000E2531">
              <w:rPr>
                <w:rStyle w:val="apple-converted-space"/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 </w:t>
            </w:r>
          </w:p>
        </w:tc>
      </w:tr>
    </w:tbl>
    <w:p w:rsidR="00A82A3D" w:rsidRPr="00B20D55" w:rsidRDefault="00A82A3D" w:rsidP="006621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0D55">
        <w:rPr>
          <w:rFonts w:ascii="Times New Roman" w:hAnsi="Times New Roman" w:cs="Times New Roman"/>
          <w:sz w:val="28"/>
          <w:szCs w:val="28"/>
        </w:rPr>
        <w:t>Сохранить отчет на рабочем столе</w:t>
      </w:r>
      <w:r w:rsidR="00B3225B" w:rsidRPr="00B20D55">
        <w:rPr>
          <w:rFonts w:ascii="Times New Roman" w:hAnsi="Times New Roman" w:cs="Times New Roman"/>
          <w:sz w:val="28"/>
          <w:szCs w:val="28"/>
        </w:rPr>
        <w:t xml:space="preserve"> с именем otchet</w:t>
      </w:r>
      <w:r w:rsidR="00B06FC8" w:rsidRPr="00B20D55">
        <w:rPr>
          <w:rFonts w:ascii="Times New Roman" w:hAnsi="Times New Roman" w:cs="Times New Roman"/>
          <w:sz w:val="28"/>
          <w:szCs w:val="28"/>
        </w:rPr>
        <w:t>ГУ</w:t>
      </w:r>
      <w:r w:rsidR="00B3225B" w:rsidRPr="00B20D55">
        <w:rPr>
          <w:rFonts w:ascii="Times New Roman" w:hAnsi="Times New Roman" w:cs="Times New Roman"/>
          <w:sz w:val="28"/>
          <w:szCs w:val="28"/>
        </w:rPr>
        <w:t>_(ФИО студента).</w:t>
      </w:r>
      <w:r w:rsidR="00B3225B" w:rsidRPr="00B20D55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B3225B" w:rsidRPr="00B20D55">
        <w:rPr>
          <w:rFonts w:ascii="Times New Roman" w:hAnsi="Times New Roman" w:cs="Times New Roman"/>
          <w:sz w:val="28"/>
          <w:szCs w:val="28"/>
        </w:rPr>
        <w:t>.</w:t>
      </w:r>
    </w:p>
    <w:p w:rsidR="00B3225B" w:rsidRPr="00B3225B" w:rsidRDefault="00B3225B" w:rsidP="00A82A3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отчет на проверку с помощью формы в разделе </w:t>
      </w:r>
      <w:r w:rsidRPr="00B322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Электронный практикум и темы семинарских занятий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B3225B" w:rsidRPr="00B3225B" w:rsidRDefault="00B3225B" w:rsidP="00B3225B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225B" w:rsidRPr="00B3225B" w:rsidSect="00C239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5B1"/>
    <w:multiLevelType w:val="hybridMultilevel"/>
    <w:tmpl w:val="80BC1C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29A6B92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0197"/>
    <w:multiLevelType w:val="hybridMultilevel"/>
    <w:tmpl w:val="80082D1E"/>
    <w:lvl w:ilvl="0" w:tplc="3C805D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5A3003"/>
    <w:multiLevelType w:val="hybridMultilevel"/>
    <w:tmpl w:val="2AC0779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DF611C0"/>
    <w:multiLevelType w:val="hybridMultilevel"/>
    <w:tmpl w:val="66A4F7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F1D6042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911B1"/>
    <w:multiLevelType w:val="hybridMultilevel"/>
    <w:tmpl w:val="CDE2074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3A4C360D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42565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3481C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F3043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829E6"/>
    <w:multiLevelType w:val="hybridMultilevel"/>
    <w:tmpl w:val="1F06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B2518"/>
    <w:multiLevelType w:val="hybridMultilevel"/>
    <w:tmpl w:val="9DCC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509EA"/>
    <w:multiLevelType w:val="hybridMultilevel"/>
    <w:tmpl w:val="1F06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3388C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46858"/>
    <w:multiLevelType w:val="hybridMultilevel"/>
    <w:tmpl w:val="17CE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8"/>
  </w:num>
  <w:num w:numId="7">
    <w:abstractNumId w:val="12"/>
  </w:num>
  <w:num w:numId="8">
    <w:abstractNumId w:val="15"/>
  </w:num>
  <w:num w:numId="9">
    <w:abstractNumId w:val="9"/>
  </w:num>
  <w:num w:numId="10">
    <w:abstractNumId w:val="7"/>
  </w:num>
  <w:num w:numId="11">
    <w:abstractNumId w:val="0"/>
  </w:num>
  <w:num w:numId="12">
    <w:abstractNumId w:val="14"/>
  </w:num>
  <w:num w:numId="13">
    <w:abstractNumId w:val="5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BE0F3F"/>
    <w:rsid w:val="00031CEF"/>
    <w:rsid w:val="000A4CE7"/>
    <w:rsid w:val="000B1FEF"/>
    <w:rsid w:val="000E2531"/>
    <w:rsid w:val="001053F3"/>
    <w:rsid w:val="00141865"/>
    <w:rsid w:val="001833C3"/>
    <w:rsid w:val="00183D21"/>
    <w:rsid w:val="00192588"/>
    <w:rsid w:val="00193CB0"/>
    <w:rsid w:val="001C19C0"/>
    <w:rsid w:val="00202806"/>
    <w:rsid w:val="00210D0B"/>
    <w:rsid w:val="00242979"/>
    <w:rsid w:val="00244E06"/>
    <w:rsid w:val="002819E3"/>
    <w:rsid w:val="00290679"/>
    <w:rsid w:val="002B029B"/>
    <w:rsid w:val="002E799A"/>
    <w:rsid w:val="00304E1D"/>
    <w:rsid w:val="003115C6"/>
    <w:rsid w:val="003167CE"/>
    <w:rsid w:val="00320DEC"/>
    <w:rsid w:val="003B25C8"/>
    <w:rsid w:val="003C30B7"/>
    <w:rsid w:val="003D5590"/>
    <w:rsid w:val="003E1006"/>
    <w:rsid w:val="0043357D"/>
    <w:rsid w:val="00475EEF"/>
    <w:rsid w:val="00484806"/>
    <w:rsid w:val="004A10FF"/>
    <w:rsid w:val="004B6CFD"/>
    <w:rsid w:val="004D1C8C"/>
    <w:rsid w:val="00515866"/>
    <w:rsid w:val="005171E4"/>
    <w:rsid w:val="00535459"/>
    <w:rsid w:val="005440F8"/>
    <w:rsid w:val="005508C4"/>
    <w:rsid w:val="005518BA"/>
    <w:rsid w:val="00561FF5"/>
    <w:rsid w:val="00596FE0"/>
    <w:rsid w:val="005A3C0C"/>
    <w:rsid w:val="005E60C9"/>
    <w:rsid w:val="00604D05"/>
    <w:rsid w:val="006053C5"/>
    <w:rsid w:val="006243B8"/>
    <w:rsid w:val="006942AA"/>
    <w:rsid w:val="006A7C85"/>
    <w:rsid w:val="006F1707"/>
    <w:rsid w:val="00721C77"/>
    <w:rsid w:val="00743E97"/>
    <w:rsid w:val="00784831"/>
    <w:rsid w:val="00786036"/>
    <w:rsid w:val="0079716F"/>
    <w:rsid w:val="0083523B"/>
    <w:rsid w:val="0086751E"/>
    <w:rsid w:val="00871594"/>
    <w:rsid w:val="008C33C4"/>
    <w:rsid w:val="008D4494"/>
    <w:rsid w:val="009341D1"/>
    <w:rsid w:val="00956F8A"/>
    <w:rsid w:val="009703BF"/>
    <w:rsid w:val="0097281A"/>
    <w:rsid w:val="009768D8"/>
    <w:rsid w:val="0098143C"/>
    <w:rsid w:val="009A74C1"/>
    <w:rsid w:val="009F64BF"/>
    <w:rsid w:val="00A02EFF"/>
    <w:rsid w:val="00A103D8"/>
    <w:rsid w:val="00A14EF6"/>
    <w:rsid w:val="00A76A78"/>
    <w:rsid w:val="00A81068"/>
    <w:rsid w:val="00A82A3D"/>
    <w:rsid w:val="00A96A59"/>
    <w:rsid w:val="00AC5058"/>
    <w:rsid w:val="00AE4A9F"/>
    <w:rsid w:val="00B06FC8"/>
    <w:rsid w:val="00B20D55"/>
    <w:rsid w:val="00B216F6"/>
    <w:rsid w:val="00B3225B"/>
    <w:rsid w:val="00B33899"/>
    <w:rsid w:val="00B42648"/>
    <w:rsid w:val="00B51047"/>
    <w:rsid w:val="00B66480"/>
    <w:rsid w:val="00B72672"/>
    <w:rsid w:val="00B778FA"/>
    <w:rsid w:val="00B97719"/>
    <w:rsid w:val="00B97E2A"/>
    <w:rsid w:val="00BC3849"/>
    <w:rsid w:val="00BC3BDA"/>
    <w:rsid w:val="00BE0F3F"/>
    <w:rsid w:val="00BF1C01"/>
    <w:rsid w:val="00BF3AF8"/>
    <w:rsid w:val="00C10509"/>
    <w:rsid w:val="00C14C50"/>
    <w:rsid w:val="00C239D9"/>
    <w:rsid w:val="00C23EF1"/>
    <w:rsid w:val="00C321BB"/>
    <w:rsid w:val="00C34ADB"/>
    <w:rsid w:val="00C5154E"/>
    <w:rsid w:val="00C934B9"/>
    <w:rsid w:val="00CA1312"/>
    <w:rsid w:val="00CA20F7"/>
    <w:rsid w:val="00CA60BF"/>
    <w:rsid w:val="00CB6221"/>
    <w:rsid w:val="00D1513F"/>
    <w:rsid w:val="00D173DD"/>
    <w:rsid w:val="00D31258"/>
    <w:rsid w:val="00D40013"/>
    <w:rsid w:val="00DA62E8"/>
    <w:rsid w:val="00DB112E"/>
    <w:rsid w:val="00DB429E"/>
    <w:rsid w:val="00DE10CE"/>
    <w:rsid w:val="00DE1510"/>
    <w:rsid w:val="00DE51B8"/>
    <w:rsid w:val="00E31D91"/>
    <w:rsid w:val="00E3509D"/>
    <w:rsid w:val="00E36B60"/>
    <w:rsid w:val="00E451F9"/>
    <w:rsid w:val="00E61264"/>
    <w:rsid w:val="00EA0F05"/>
    <w:rsid w:val="00EB3501"/>
    <w:rsid w:val="00EC1FBA"/>
    <w:rsid w:val="00ED07B5"/>
    <w:rsid w:val="00EF2687"/>
    <w:rsid w:val="00F100B1"/>
    <w:rsid w:val="00F35180"/>
    <w:rsid w:val="00F506D9"/>
    <w:rsid w:val="00F66030"/>
    <w:rsid w:val="00F73FE2"/>
    <w:rsid w:val="00FA5BC3"/>
    <w:rsid w:val="00FA6A00"/>
    <w:rsid w:val="00FA7142"/>
    <w:rsid w:val="00FB2890"/>
    <w:rsid w:val="00FD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C"/>
  </w:style>
  <w:style w:type="paragraph" w:styleId="1">
    <w:name w:val="heading 1"/>
    <w:basedOn w:val="a"/>
    <w:link w:val="10"/>
    <w:uiPriority w:val="9"/>
    <w:qFormat/>
    <w:rsid w:val="00FA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3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00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F3F"/>
    <w:rPr>
      <w:color w:val="0000FF"/>
      <w:u w:val="single"/>
    </w:rPr>
  </w:style>
  <w:style w:type="paragraph" w:customStyle="1" w:styleId="a4">
    <w:name w:val="Тема"/>
    <w:aliases w:val="Раздел"/>
    <w:basedOn w:val="a"/>
    <w:qFormat/>
    <w:rsid w:val="00BE0F3F"/>
    <w:pPr>
      <w:tabs>
        <w:tab w:val="left" w:pos="56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Материал темы"/>
    <w:basedOn w:val="a"/>
    <w:qFormat/>
    <w:rsid w:val="00BE0F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List Paragraph"/>
    <w:basedOn w:val="a"/>
    <w:uiPriority w:val="34"/>
    <w:qFormat/>
    <w:rsid w:val="0086751E"/>
    <w:pPr>
      <w:ind w:left="720"/>
      <w:contextualSpacing/>
    </w:pPr>
  </w:style>
  <w:style w:type="table" w:styleId="a7">
    <w:name w:val="Table Grid"/>
    <w:basedOn w:val="a1"/>
    <w:uiPriority w:val="59"/>
    <w:rsid w:val="00FA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5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0280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92588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703B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DE1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0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DE10CE"/>
  </w:style>
  <w:style w:type="character" w:customStyle="1" w:styleId="30">
    <w:name w:val="Заголовок 3 Знак"/>
    <w:basedOn w:val="a0"/>
    <w:link w:val="3"/>
    <w:uiPriority w:val="9"/>
    <w:rsid w:val="005A3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83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00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binding">
    <w:name w:val="ng-binding"/>
    <w:basedOn w:val="a0"/>
    <w:rsid w:val="00D40013"/>
  </w:style>
  <w:style w:type="character" w:customStyle="1" w:styleId="apple-converted-space">
    <w:name w:val="apple-converted-space"/>
    <w:basedOn w:val="a0"/>
    <w:rsid w:val="000E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0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8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1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category/safety" TargetMode="External"/><Relationship Id="rId13" Type="http://schemas.openxmlformats.org/officeDocument/2006/relationships/hyperlink" Target="https://www.gosuslugi.ru/structure/10000001169" TargetMode="External"/><Relationship Id="rId18" Type="http://schemas.openxmlformats.org/officeDocument/2006/relationships/hyperlink" Target="https://www.gosuslugi.ru/structure/1000000097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category/s_health" TargetMode="External"/><Relationship Id="rId7" Type="http://schemas.openxmlformats.org/officeDocument/2006/relationships/hyperlink" Target="https://www.gosuslugi.ru/category/license" TargetMode="External"/><Relationship Id="rId12" Type="http://schemas.openxmlformats.org/officeDocument/2006/relationships/hyperlink" Target="https://www.gosuslugi.ru/structure/10000001022" TargetMode="External"/><Relationship Id="rId17" Type="http://schemas.openxmlformats.org/officeDocument/2006/relationships/hyperlink" Target="https://www.gosuslugi.ru/structure/10000002842" TargetMode="External"/><Relationship Id="rId25" Type="http://schemas.openxmlformats.org/officeDocument/2006/relationships/hyperlink" Target="https://www.gosuslugi.ru/category/s_cult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structure/10000001055" TargetMode="External"/><Relationship Id="rId20" Type="http://schemas.openxmlformats.org/officeDocument/2006/relationships/hyperlink" Target="https://www.gosuslugi.ru/category/s_transp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category/property" TargetMode="External"/><Relationship Id="rId11" Type="http://schemas.openxmlformats.org/officeDocument/2006/relationships/hyperlink" Target="https://www.gosuslugi.ru/structure/10000002796" TargetMode="External"/><Relationship Id="rId24" Type="http://schemas.openxmlformats.org/officeDocument/2006/relationships/hyperlink" Target="https://www.gosuslugi.ru/category/s_economics" TargetMode="External"/><Relationship Id="rId5" Type="http://schemas.openxmlformats.org/officeDocument/2006/relationships/hyperlink" Target="https://www.gosuslugi.ru/" TargetMode="External"/><Relationship Id="rId15" Type="http://schemas.openxmlformats.org/officeDocument/2006/relationships/hyperlink" Target="https://www.gosuslugi.ru/structure/10000001077" TargetMode="External"/><Relationship Id="rId23" Type="http://schemas.openxmlformats.org/officeDocument/2006/relationships/hyperlink" Target="https://www.gosuslugi.ru/category/s_property" TargetMode="External"/><Relationship Id="rId10" Type="http://schemas.openxmlformats.org/officeDocument/2006/relationships/hyperlink" Target="https://www.gosuslugi.ru/structure/10000001197" TargetMode="External"/><Relationship Id="rId19" Type="http://schemas.openxmlformats.org/officeDocument/2006/relationships/hyperlink" Target="https://www.gosuslugi.ru/category/s_saf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999/1" TargetMode="External"/><Relationship Id="rId14" Type="http://schemas.openxmlformats.org/officeDocument/2006/relationships/hyperlink" Target="https://www.gosuslugi.ru/structure/10000001012" TargetMode="External"/><Relationship Id="rId22" Type="http://schemas.openxmlformats.org/officeDocument/2006/relationships/hyperlink" Target="https://www.gosuslugi.ru/category/s_produc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Comp</cp:lastModifiedBy>
  <cp:revision>2</cp:revision>
  <dcterms:created xsi:type="dcterms:W3CDTF">2017-05-02T08:06:00Z</dcterms:created>
  <dcterms:modified xsi:type="dcterms:W3CDTF">2017-05-02T08:06:00Z</dcterms:modified>
</cp:coreProperties>
</file>