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1" w:rsidRPr="00EA5C8F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74431" w:rsidRPr="000B76A2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EA5C8F">
        <w:rPr>
          <w:rFonts w:ascii="Times New Roman" w:hAnsi="Times New Roman"/>
          <w:sz w:val="24"/>
          <w:szCs w:val="24"/>
        </w:rPr>
        <w:t xml:space="preserve">Определить параметры </w:t>
      </w:r>
      <w:proofErr w:type="gramStart"/>
      <w:r w:rsidRPr="00EA5C8F">
        <w:rPr>
          <w:rFonts w:ascii="Times New Roman" w:hAnsi="Times New Roman"/>
          <w:sz w:val="24"/>
          <w:szCs w:val="24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(давление, Бар),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 (объём,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/кг), Т (температура, К),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 xml:space="preserve"> (температура,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) во всех характерных точках заданного </w:t>
      </w:r>
      <w:r>
        <w:rPr>
          <w:rFonts w:ascii="Times New Roman" w:hAnsi="Times New Roman"/>
          <w:sz w:val="24"/>
          <w:szCs w:val="24"/>
        </w:rPr>
        <w:t>цикла, во всех процессах цикла определить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приведенные к 1кг параметры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(теплоту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(изменение внутренней энергии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i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(работу 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EA5C8F">
        <w:rPr>
          <w:rFonts w:ascii="Times New Roman" w:hAnsi="Times New Roman"/>
          <w:sz w:val="24"/>
          <w:szCs w:val="24"/>
        </w:rPr>
        <w:t>Δ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изменение энтропии)</w:t>
      </w:r>
      <w:r w:rsidRPr="00EA5C8F">
        <w:rPr>
          <w:rFonts w:ascii="Times New Roman" w:hAnsi="Times New Roman"/>
          <w:sz w:val="24"/>
          <w:szCs w:val="24"/>
        </w:rPr>
        <w:t>,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Построить графики </w:t>
      </w:r>
      <w:r w:rsidRPr="00601238">
        <w:rPr>
          <w:rFonts w:ascii="Times New Roman" w:hAnsi="Times New Roman"/>
          <w:sz w:val="24"/>
          <w:szCs w:val="24"/>
        </w:rPr>
        <w:t xml:space="preserve">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01238">
        <w:rPr>
          <w:rFonts w:ascii="Times New Roman" w:hAnsi="Times New Roman"/>
          <w:sz w:val="24"/>
          <w:szCs w:val="24"/>
        </w:rPr>
        <w:t>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1238">
        <w:rPr>
          <w:rFonts w:ascii="Times New Roman" w:hAnsi="Times New Roman"/>
          <w:sz w:val="24"/>
          <w:szCs w:val="24"/>
        </w:rPr>
        <w:t>Определить параметры цикла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238">
        <w:rPr>
          <w:rFonts w:ascii="Times New Roman" w:hAnsi="Times New Roman"/>
          <w:sz w:val="24"/>
          <w:szCs w:val="24"/>
        </w:rPr>
        <w:t xml:space="preserve">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</w:t>
      </w:r>
      <w:r w:rsidRPr="00601238">
        <w:rPr>
          <w:rFonts w:ascii="Times New Roman" w:hAnsi="Times New Roman"/>
          <w:sz w:val="24"/>
          <w:szCs w:val="24"/>
        </w:rPr>
        <w:t xml:space="preserve">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 xml:space="preserve"> Примечание:</w:t>
      </w:r>
      <w:r w:rsidRPr="00EA5C8F">
        <w:rPr>
          <w:rFonts w:ascii="Times New Roman" w:hAnsi="Times New Roman"/>
          <w:sz w:val="24"/>
          <w:szCs w:val="24"/>
        </w:rPr>
        <w:t xml:space="preserve"> а) в качестве рабочего тела принять воздух, массой </w:t>
      </w:r>
      <w:smartTag w:uri="urn:schemas-microsoft-com:office:smarttags" w:element="metricconverter">
        <w:smartTagPr>
          <w:attr w:name="ProductID" w:val="1 кг"/>
        </w:smartTagPr>
        <w:r w:rsidRPr="00EA5C8F">
          <w:rPr>
            <w:rFonts w:ascii="Times New Roman" w:hAnsi="Times New Roman"/>
            <w:sz w:val="24"/>
            <w:szCs w:val="24"/>
          </w:rPr>
          <w:t>1 кг</w:t>
        </w:r>
      </w:smartTag>
      <w:proofErr w:type="gramStart"/>
      <w:r w:rsidRPr="00EA5C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б) считать теплоёмкость воздуха постоянной</w:t>
      </w:r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</w:rPr>
        <w:t>С</w:t>
      </w:r>
      <w:r w:rsidRPr="00EA5C8F">
        <w:rPr>
          <w:rFonts w:ascii="Times New Roman" w:hAnsi="Times New Roman"/>
          <w:sz w:val="24"/>
          <w:szCs w:val="24"/>
          <w:vertAlign w:val="subscript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=1,005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С</w:t>
      </w:r>
      <w:proofErr w:type="gramStart"/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=0,718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u w:val="single"/>
        </w:rPr>
      </w:pPr>
      <w:r w:rsidRPr="00EA5C8F">
        <w:rPr>
          <w:rFonts w:ascii="Times New Roman" w:hAnsi="Times New Roman"/>
          <w:sz w:val="24"/>
          <w:szCs w:val="24"/>
          <w:u w:val="single"/>
        </w:rPr>
        <w:t>Пример выполнения задачи №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838325"/>
            <wp:effectExtent l="0" t="0" r="9525" b="9525"/>
            <wp:docPr id="6" name="Рисунок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Дано: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=1</w:t>
      </w:r>
      <w:proofErr w:type="gramStart"/>
      <w:r w:rsidRPr="00EA5C8F">
        <w:rPr>
          <w:rFonts w:ascii="Times New Roman" w:hAnsi="Times New Roman"/>
          <w:sz w:val="24"/>
          <w:szCs w:val="24"/>
        </w:rPr>
        <w:t>,1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 ;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 xml:space="preserve">=80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; 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E</w:t>
      </w:r>
      <w:r w:rsidRPr="00EA5C8F">
        <w:rPr>
          <w:rFonts w:ascii="Times New Roman" w:hAnsi="Times New Roman"/>
          <w:caps/>
          <w:sz w:val="24"/>
          <w:szCs w:val="24"/>
        </w:rPr>
        <w:t>=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caps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caps/>
          <w:sz w:val="24"/>
          <w:szCs w:val="24"/>
        </w:rPr>
        <w:t>/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caps/>
          <w:sz w:val="24"/>
          <w:szCs w:val="24"/>
        </w:rPr>
        <w:t xml:space="preserve">=14 ;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 xml:space="preserve">=840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/кг.</w:t>
      </w:r>
    </w:p>
    <w:p w:rsidR="00674431" w:rsidRPr="00EA5C8F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Часть 1.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vertAlign w:val="superscript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1-2: адиабатный       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2-3: изобарный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3-4: изотермический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4-1: изохорный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К=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=1,4          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 xml:space="preserve">;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; 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=287, 2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Уравнение Менделеева-</w:t>
      </w:r>
      <w:proofErr w:type="spellStart"/>
      <w:r w:rsidRPr="00EA5C8F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EA5C8F">
        <w:rPr>
          <w:rFonts w:ascii="Times New Roman" w:hAnsi="Times New Roman"/>
          <w:sz w:val="24"/>
          <w:szCs w:val="24"/>
        </w:rPr>
        <w:t>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 xml:space="preserve">  →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=287,2·353/1,1·10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=0,92 бар;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</w:rPr>
        <w:t>14  →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/14=1,1/14=0,0785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>/кг;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 xml:space="preserve">     →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=0,92(1,1/0,0785)</w:t>
      </w:r>
      <w:r w:rsidRPr="00EA5C8F">
        <w:rPr>
          <w:rFonts w:ascii="Times New Roman" w:hAnsi="Times New Roman"/>
          <w:sz w:val="24"/>
          <w:szCs w:val="24"/>
          <w:vertAlign w:val="superscript"/>
        </w:rPr>
        <w:t>1,4</w:t>
      </w:r>
      <w:r w:rsidRPr="00EA5C8F">
        <w:rPr>
          <w:rFonts w:ascii="Times New Roman" w:hAnsi="Times New Roman"/>
          <w:sz w:val="24"/>
          <w:szCs w:val="24"/>
        </w:rPr>
        <w:t>=37,061 бар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  →  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= 37,061·0</w:t>
      </w:r>
      <w:proofErr w:type="gramStart"/>
      <w:r w:rsidRPr="00EA5C8F">
        <w:rPr>
          <w:rFonts w:ascii="Times New Roman" w:hAnsi="Times New Roman"/>
          <w:sz w:val="24"/>
          <w:szCs w:val="24"/>
        </w:rPr>
        <w:t>,0785</w:t>
      </w:r>
      <w:proofErr w:type="gramEnd"/>
      <w:r w:rsidRPr="00EA5C8F">
        <w:rPr>
          <w:rFonts w:ascii="Times New Roman" w:hAnsi="Times New Roman"/>
          <w:sz w:val="24"/>
          <w:szCs w:val="24"/>
        </w:rPr>
        <w:t>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/287,2=1012,98 К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)   → 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→  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+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  →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=(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+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)/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=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= (840+1,005·1012,98)/1,005=1848,8</w:t>
      </w:r>
      <w:proofErr w:type="gramStart"/>
      <w:r w:rsidRPr="00EA5C8F">
        <w:rPr>
          <w:rFonts w:ascii="Times New Roman" w:hAnsi="Times New Roman"/>
          <w:sz w:val="24"/>
          <w:szCs w:val="24"/>
        </w:rPr>
        <w:t xml:space="preserve"> К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    →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=287</w:t>
      </w:r>
      <w:proofErr w:type="gramStart"/>
      <w:r w:rsidRPr="00EA5C8F">
        <w:rPr>
          <w:rFonts w:ascii="Times New Roman" w:hAnsi="Times New Roman"/>
          <w:sz w:val="24"/>
          <w:szCs w:val="24"/>
        </w:rPr>
        <w:t>,2</w:t>
      </w:r>
      <w:proofErr w:type="gramEnd"/>
      <w:r w:rsidRPr="00EA5C8F">
        <w:rPr>
          <w:rFonts w:ascii="Times New Roman" w:hAnsi="Times New Roman"/>
          <w:sz w:val="24"/>
          <w:szCs w:val="24"/>
        </w:rPr>
        <w:t>·1848,8/37,061·10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=0,14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>/кг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 xml:space="preserve">     →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=287</w:t>
      </w:r>
      <w:proofErr w:type="gramStart"/>
      <w:r w:rsidRPr="00EA5C8F">
        <w:rPr>
          <w:rFonts w:ascii="Times New Roman" w:hAnsi="Times New Roman"/>
          <w:sz w:val="24"/>
          <w:szCs w:val="24"/>
        </w:rPr>
        <w:t>,2</w:t>
      </w:r>
      <w:proofErr w:type="gramEnd"/>
      <w:r w:rsidRPr="00EA5C8F">
        <w:rPr>
          <w:rFonts w:ascii="Times New Roman" w:hAnsi="Times New Roman"/>
          <w:sz w:val="24"/>
          <w:szCs w:val="24"/>
        </w:rPr>
        <w:t>·1848,8/1,1·10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=4,83 бар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3"/>
        <w:gridCol w:w="1913"/>
        <w:gridCol w:w="1923"/>
        <w:gridCol w:w="1914"/>
      </w:tblGrid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C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C8F">
              <w:rPr>
                <w:rFonts w:ascii="Times New Roman" w:hAnsi="Times New Roman"/>
                <w:sz w:val="24"/>
                <w:szCs w:val="24"/>
              </w:rPr>
              <w:t>, бар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V, 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м</w:t>
            </w:r>
            <w:r w:rsidRPr="00EA5C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Т, К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37,061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0,0785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1012,98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739,98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37,061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</w:tbl>
    <w:p w:rsidR="00674431" w:rsidRDefault="00674431" w:rsidP="00674431">
      <w:pPr>
        <w:jc w:val="center"/>
        <w:rPr>
          <w:rFonts w:cs="Arial"/>
          <w:b/>
          <w:caps/>
          <w:sz w:val="28"/>
          <w:szCs w:val="28"/>
        </w:rPr>
      </w:pPr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caps/>
          <w:sz w:val="24"/>
          <w:szCs w:val="24"/>
        </w:rPr>
        <w:t>Часть</w:t>
      </w:r>
      <w:r w:rsidRPr="00EA5C8F">
        <w:rPr>
          <w:rFonts w:ascii="Times New Roman" w:hAnsi="Times New Roman"/>
          <w:b/>
          <w:sz w:val="24"/>
          <w:szCs w:val="24"/>
        </w:rPr>
        <w:t xml:space="preserve"> 2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1-2: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)=0,718 (1012,98 – 353)=473,86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i</w:t>
      </w:r>
      <w:r w:rsidRPr="00EA5C8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)=1,005·(1012,98-353)=663,28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 xml:space="preserve"> = (</w:t>
      </w: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·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/к-1)·(1-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)=(287,2·353/1,4-1)·(1-1012,98/353)=-473,86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2-3: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)=1,005·(1848,8-1012,98)=840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)=0,718·(1848,8-1012,98)=600,12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i</w:t>
      </w:r>
      <w:r w:rsidRPr="00EA5C8F">
        <w:rPr>
          <w:rFonts w:ascii="Times New Roman" w:hAnsi="Times New Roman"/>
          <w:sz w:val="24"/>
          <w:szCs w:val="24"/>
        </w:rPr>
        <w:t>=840</w:t>
      </w:r>
    </w:p>
    <w:p w:rsidR="00674431" w:rsidRPr="00C57593" w:rsidRDefault="00674431" w:rsidP="00674431">
      <w:pPr>
        <w:rPr>
          <w:rFonts w:ascii="Times New Roman" w:hAnsi="Times New Roman"/>
          <w:sz w:val="24"/>
          <w:szCs w:val="24"/>
          <w:lang w:val="en-US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C57593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proofErr w:type="gramStart"/>
      <w:r w:rsidRPr="00C57593">
        <w:rPr>
          <w:rFonts w:ascii="Times New Roman" w:hAnsi="Times New Roman"/>
          <w:sz w:val="24"/>
          <w:szCs w:val="24"/>
          <w:lang w:val="en-US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C5759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57593">
        <w:rPr>
          <w:rFonts w:ascii="Times New Roman" w:hAnsi="Times New Roman"/>
          <w:sz w:val="24"/>
          <w:szCs w:val="24"/>
          <w:lang w:val="en-US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C5759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57593">
        <w:rPr>
          <w:rFonts w:ascii="Times New Roman" w:hAnsi="Times New Roman"/>
          <w:sz w:val="24"/>
          <w:szCs w:val="24"/>
          <w:lang w:val="en-US"/>
        </w:rPr>
        <w:t>)=37,061·10</w:t>
      </w:r>
      <w:r w:rsidRPr="00C57593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C57593">
        <w:rPr>
          <w:rFonts w:ascii="Times New Roman" w:hAnsi="Times New Roman"/>
          <w:sz w:val="24"/>
          <w:szCs w:val="24"/>
          <w:lang w:val="en-US"/>
        </w:rPr>
        <w:t>·(0,14-0,0785)=228,06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lang w:val="en-US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ΔS=C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·lnT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A5C8F">
        <w:rPr>
          <w:rFonts w:ascii="Times New Roman" w:hAnsi="Times New Roman"/>
          <w:sz w:val="24"/>
          <w:szCs w:val="24"/>
          <w:lang w:val="en-US"/>
        </w:rPr>
        <w:t>/T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=1,005·ln1848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/1012,98=0,61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3-4: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·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·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=1069</w:t>
      </w:r>
      <w:proofErr w:type="gramStart"/>
      <w:r w:rsidRPr="00EA5C8F">
        <w:rPr>
          <w:rFonts w:ascii="Times New Roman" w:hAnsi="Times New Roman"/>
          <w:sz w:val="24"/>
          <w:szCs w:val="24"/>
        </w:rPr>
        <w:t>,62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>=1069</w:t>
      </w:r>
      <w:proofErr w:type="gramStart"/>
      <w:r w:rsidRPr="00EA5C8F">
        <w:rPr>
          <w:rFonts w:ascii="Times New Roman" w:hAnsi="Times New Roman"/>
          <w:sz w:val="24"/>
          <w:szCs w:val="24"/>
        </w:rPr>
        <w:t>,62</w:t>
      </w:r>
      <w:proofErr w:type="gramEnd"/>
      <w:r w:rsidRPr="00EA5C8F">
        <w:rPr>
          <w:rFonts w:ascii="Times New Roman" w:hAnsi="Times New Roman"/>
          <w:sz w:val="24"/>
          <w:szCs w:val="24"/>
        </w:rPr>
        <w:t>/1848,8=0,58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4-1: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)=-1073,98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i</w:t>
      </w:r>
      <w:r w:rsidRPr="00EA5C8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)=-1503,31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>·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lnT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=-1</w:t>
      </w:r>
      <w:proofErr w:type="gramStart"/>
      <w:r w:rsidRPr="00EA5C8F">
        <w:rPr>
          <w:rFonts w:ascii="Times New Roman" w:hAnsi="Times New Roman"/>
          <w:sz w:val="24"/>
          <w:szCs w:val="24"/>
        </w:rPr>
        <w:t>,19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88"/>
        <w:gridCol w:w="1589"/>
        <w:gridCol w:w="1589"/>
        <w:gridCol w:w="1589"/>
        <w:gridCol w:w="1624"/>
      </w:tblGrid>
      <w:tr w:rsidR="00674431" w:rsidRPr="00EA5C8F" w:rsidTr="00921604">
        <w:trPr>
          <w:jc w:val="center"/>
        </w:trPr>
        <w:tc>
          <w:tcPr>
            <w:tcW w:w="1668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1668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кг·гр</w:t>
            </w:r>
            <w:proofErr w:type="spellEnd"/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473,86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663,28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-473,8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600,12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228,06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1069,62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1069,62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-1073,98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-1073,98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-1503,31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-1,19</w:t>
            </w:r>
          </w:p>
        </w:tc>
      </w:tr>
    </w:tbl>
    <w:p w:rsidR="00674431" w:rsidRDefault="00674431" w:rsidP="00674431">
      <w:pPr>
        <w:rPr>
          <w:rFonts w:cs="Arial"/>
          <w:sz w:val="28"/>
          <w:szCs w:val="28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t>ЧАСТЬ 3</w:t>
      </w:r>
    </w:p>
    <w:p w:rsidR="00674431" w:rsidRPr="00601238" w:rsidRDefault="00674431" w:rsidP="00674431">
      <w:pPr>
        <w:jc w:val="both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Построение графика 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координатах.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Процесс 1-2:                                     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</w:rPr>
        <w:t>1,051/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=0,5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=2,77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=0,1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=26,41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=0,2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=10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процесс 3-4:                                     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</w:t>
      </w:r>
      <w:proofErr w:type="gramStart"/>
      <w:r w:rsidRPr="00601238">
        <w:rPr>
          <w:rFonts w:ascii="Times New Roman" w:hAnsi="Times New Roman"/>
          <w:sz w:val="24"/>
          <w:szCs w:val="24"/>
        </w:rPr>
        <w:t>,36</w:t>
      </w:r>
      <w:proofErr w:type="gramEnd"/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=0,5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=6,22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=1,1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=2,06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=0,2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=22,52</w:t>
      </w:r>
    </w:p>
    <w:p w:rsidR="00674431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lastRenderedPageBreak/>
        <w:t>ЧАСТЬ 4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Построение графика цикла 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координатах.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Процесс 2-3:                          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lnT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=1200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=0,17    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=1400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=0,32    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=1600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=0,45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601238">
        <w:rPr>
          <w:rFonts w:ascii="Times New Roman" w:hAnsi="Times New Roman"/>
          <w:sz w:val="24"/>
          <w:szCs w:val="24"/>
        </w:rPr>
        <w:t>Процесс 4-1:                           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lnT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=1800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=1,17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=400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=0,51</w:t>
      </w:r>
    </w:p>
    <w:p w:rsidR="00674431" w:rsidRPr="006C2666" w:rsidRDefault="00674431" w:rsidP="00674431">
      <w:pPr>
        <w:rPr>
          <w:sz w:val="28"/>
          <w:szCs w:val="28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t>ЧАСТЬ 5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Определить параметры цикла: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=1-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=1-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)+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=0,608=60,8%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2. 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01238">
        <w:rPr>
          <w:rFonts w:ascii="Times New Roman" w:hAnsi="Times New Roman"/>
          <w:sz w:val="24"/>
          <w:szCs w:val="24"/>
        </w:rPr>
        <w:t>–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)+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 xml:space="preserve">)=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)=835,64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601238">
        <w:rPr>
          <w:rFonts w:ascii="Times New Roman" w:hAnsi="Times New Roman"/>
          <w:sz w:val="24"/>
          <w:szCs w:val="24"/>
        </w:rPr>
        <w:t xml:space="preserve">3. Среднее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601238">
        <w:rPr>
          <w:rFonts w:ascii="Times New Roman" w:hAnsi="Times New Roman"/>
          <w:sz w:val="24"/>
          <w:szCs w:val="24"/>
        </w:rPr>
        <w:t>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601238">
        <w:rPr>
          <w:rFonts w:ascii="Times New Roman" w:hAnsi="Times New Roman"/>
          <w:sz w:val="24"/>
          <w:szCs w:val="24"/>
        </w:rPr>
        <w:t>=663</w:t>
      </w:r>
      <w:proofErr w:type="gramStart"/>
      <w:r w:rsidRPr="00601238">
        <w:rPr>
          <w:rFonts w:ascii="Times New Roman" w:hAnsi="Times New Roman"/>
          <w:sz w:val="24"/>
          <w:szCs w:val="24"/>
        </w:rPr>
        <w:t>,28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/1,1-0,0785=649,32 </w:t>
      </w:r>
      <w:proofErr w:type="spellStart"/>
      <w:r w:rsidRPr="00601238">
        <w:rPr>
          <w:rFonts w:ascii="Times New Roman" w:hAnsi="Times New Roman"/>
          <w:sz w:val="24"/>
          <w:szCs w:val="24"/>
        </w:rPr>
        <w:t>кДж·кг</w:t>
      </w:r>
      <w:proofErr w:type="spellEnd"/>
      <w:r w:rsidRPr="00601238">
        <w:rPr>
          <w:rFonts w:ascii="Times New Roman" w:hAnsi="Times New Roman"/>
          <w:sz w:val="24"/>
          <w:szCs w:val="24"/>
        </w:rPr>
        <w:t>/кг·м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=649,32 кДж/м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</w:t>
      </w: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 0,64932 Дж/м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 0,64932 кг·м</w:t>
      </w:r>
      <w:proofErr w:type="gramStart"/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01238">
        <w:rPr>
          <w:rFonts w:ascii="Times New Roman" w:hAnsi="Times New Roman"/>
          <w:sz w:val="24"/>
          <w:szCs w:val="24"/>
        </w:rPr>
        <w:t>/с</w:t>
      </w:r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r w:rsidRPr="00601238">
        <w:rPr>
          <w:rFonts w:ascii="Times New Roman" w:hAnsi="Times New Roman"/>
          <w:sz w:val="24"/>
          <w:szCs w:val="24"/>
        </w:rPr>
        <w:t>·м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 0,64932 кг/с</w:t>
      </w:r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r w:rsidRPr="00601238">
        <w:rPr>
          <w:rFonts w:ascii="Times New Roman" w:hAnsi="Times New Roman"/>
          <w:sz w:val="24"/>
          <w:szCs w:val="24"/>
        </w:rPr>
        <w:t>·м= 0,64932 Па=6,5Бар</w:t>
      </w: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Pr="00EC0436" w:rsidRDefault="00674431" w:rsidP="006744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436">
        <w:rPr>
          <w:rFonts w:ascii="Times New Roman" w:hAnsi="Times New Roman"/>
          <w:b/>
          <w:sz w:val="24"/>
          <w:szCs w:val="24"/>
        </w:rPr>
        <w:t>Виды циклов работы двигателей</w:t>
      </w:r>
    </w:p>
    <w:p w:rsidR="00674431" w:rsidRDefault="00674431" w:rsidP="00674431">
      <w:pPr>
        <w:spacing w:after="0" w:line="225" w:lineRule="atLeast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1457325"/>
            <wp:effectExtent l="0" t="0" r="9525" b="9525"/>
            <wp:docPr id="5" name="Рисунок 5" descr="Циклы карбюраторного двиг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Циклы карбюраторного двигателя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00275" cy="1457325"/>
            <wp:effectExtent l="0" t="0" r="9525" b="9525"/>
            <wp:docPr id="4" name="Рисунок 4" descr="Цикл Кар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Цикл Карно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Циклы работы тепловых машин:                           Цикл Карно для идеальной тепловой машины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1-при изохорном подводе теплоты;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2-при изобарном подводе теплоты.</w:t>
      </w:r>
      <w:proofErr w:type="gramEnd"/>
    </w:p>
    <w:p w:rsidR="00674431" w:rsidRDefault="00674431" w:rsidP="00674431">
      <w:pPr>
        <w:spacing w:after="0" w:line="225" w:lineRule="atLeast"/>
        <w:ind w:left="-284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52725" cy="1800225"/>
            <wp:effectExtent l="0" t="0" r="9525" b="9525"/>
            <wp:docPr id="3" name="Рисунок 3" descr="Термодинамический цикл ДВС с подводом теплоты&#10;                  при постоянном объё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Термодинамический цикл ДВС с подводом теплоты&#10;                  при постоянном объё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95600" cy="1619250"/>
            <wp:effectExtent l="0" t="0" r="0" b="0"/>
            <wp:docPr id="2" name="Рисунок 2" descr="Обобщённые термодинамические&#10;                  циклы тепловых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бобщённые термодинамические&#10;                  циклы тепловых ма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3700" cy="1676400"/>
            <wp:effectExtent l="0" t="0" r="0" b="0"/>
            <wp:docPr id="1" name="Рисунок 1" descr="Термодинамический цикл ДВС с подводом теплоты&#10;                  при постоянном дав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Термодинамический цикл ДВС с подводом теплоты&#10;                  при постоянном давл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</w:p>
    <w:p w:rsidR="00835582" w:rsidRDefault="00835582" w:rsidP="00835582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.Определить параметры (</w:t>
      </w:r>
      <w:proofErr w:type="gramStart"/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Т) в характерных для цикла точках, количество подведенной и отведенной теплоты, полезную работу и термический </w:t>
      </w:r>
      <w:proofErr w:type="spellStart"/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к.п.д</w:t>
      </w:r>
      <w:proofErr w:type="spellEnd"/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цикла</w:t>
      </w:r>
      <w:r w:rsidRPr="00C577FA">
        <w:rPr>
          <w:rFonts w:ascii="Times New Roman" w:hAnsi="Times New Roman"/>
          <w:sz w:val="24"/>
          <w:szCs w:val="24"/>
        </w:rPr>
        <w:t xml:space="preserve">, приведённому на графике тепловой машины. Процессы 1–2 и 3–4 — изохорические. В процессах 2–3 и 3–4 давление прямо пропорционально объёму. Рабочее тело — одноатомный идеальный газ. Известно, что p2/p1 = V4/V2 = 6,  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Start"/>
      <w:r w:rsidRPr="00C577F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=0,1 МПа, начальная температура t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5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=80С. 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674431" w:rsidSect="007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1"/>
    <w:rsid w:val="001B68A5"/>
    <w:rsid w:val="004F1537"/>
    <w:rsid w:val="00674431"/>
    <w:rsid w:val="00746463"/>
    <w:rsid w:val="00835582"/>
    <w:rsid w:val="00B37448"/>
    <w:rsid w:val="00C57593"/>
    <w:rsid w:val="00E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Максим</dc:creator>
  <cp:lastModifiedBy>sa</cp:lastModifiedBy>
  <cp:revision>2</cp:revision>
  <dcterms:created xsi:type="dcterms:W3CDTF">2017-05-03T08:38:00Z</dcterms:created>
  <dcterms:modified xsi:type="dcterms:W3CDTF">2017-05-03T08:38:00Z</dcterms:modified>
</cp:coreProperties>
</file>