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31" w:rsidRPr="00883131" w:rsidRDefault="00883131" w:rsidP="008831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3131">
        <w:rPr>
          <w:rFonts w:ascii="Times New Roman" w:hAnsi="Times New Roman" w:cs="Times New Roman"/>
          <w:sz w:val="24"/>
          <w:szCs w:val="24"/>
        </w:rPr>
        <w:t>ГАПОУ МО «МУРМАНСКИЙ ТЕХНОЛОГИЧЕСКИЙ КОЛЛЕДЖ СЕРВИСА»</w:t>
      </w:r>
    </w:p>
    <w:p w:rsidR="00883131" w:rsidRPr="00883131" w:rsidRDefault="00883131" w:rsidP="00883131">
      <w:pPr>
        <w:shd w:val="clear" w:color="auto" w:fill="FFFFFF"/>
        <w:tabs>
          <w:tab w:val="left" w:pos="6135"/>
          <w:tab w:val="right" w:pos="7405"/>
        </w:tabs>
        <w:spacing w:after="0" w:line="274" w:lineRule="exact"/>
        <w:ind w:right="14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83131" w:rsidRPr="00883131" w:rsidRDefault="00883131" w:rsidP="00883131">
      <w:pPr>
        <w:shd w:val="clear" w:color="auto" w:fill="FFFFFF"/>
        <w:tabs>
          <w:tab w:val="left" w:pos="6135"/>
          <w:tab w:val="right" w:pos="7405"/>
        </w:tabs>
        <w:spacing w:after="0" w:line="274" w:lineRule="exact"/>
        <w:ind w:right="14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831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Рассмотрено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883131">
        <w:rPr>
          <w:rFonts w:ascii="Times New Roman" w:hAnsi="Times New Roman" w:cs="Times New Roman"/>
          <w:bCs/>
          <w:color w:val="000000"/>
          <w:sz w:val="24"/>
          <w:szCs w:val="24"/>
        </w:rPr>
        <w:t>УТВЕРЖДАЮ</w:t>
      </w:r>
    </w:p>
    <w:p w:rsidR="00883131" w:rsidRPr="00883131" w:rsidRDefault="00883131" w:rsidP="00883131">
      <w:pPr>
        <w:shd w:val="clear" w:color="auto" w:fill="FFFFFF"/>
        <w:tabs>
          <w:tab w:val="left" w:pos="6135"/>
        </w:tabs>
        <w:spacing w:after="0" w:line="274" w:lineRule="exact"/>
        <w:ind w:right="-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831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ЦМК преподавателей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8831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Зам. директора  по </w:t>
      </w:r>
      <w:proofErr w:type="gramStart"/>
      <w:r w:rsidRPr="00883131">
        <w:rPr>
          <w:rFonts w:ascii="Times New Roman" w:hAnsi="Times New Roman" w:cs="Times New Roman"/>
          <w:bCs/>
          <w:color w:val="000000"/>
          <w:sz w:val="24"/>
          <w:szCs w:val="24"/>
        </w:rPr>
        <w:t>УПР</w:t>
      </w:r>
      <w:proofErr w:type="gramEnd"/>
    </w:p>
    <w:p w:rsidR="00883131" w:rsidRPr="00883131" w:rsidRDefault="00883131" w:rsidP="00883131">
      <w:pPr>
        <w:shd w:val="clear" w:color="auto" w:fill="FFFFFF"/>
        <w:tabs>
          <w:tab w:val="left" w:pos="6135"/>
        </w:tabs>
        <w:spacing w:after="0" w:line="274" w:lineRule="exact"/>
        <w:ind w:right="-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831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Протокол </w:t>
      </w:r>
      <w:r w:rsidRPr="0088313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</w:t>
      </w:r>
      <w:r w:rsidRPr="008831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«_»  20</w:t>
      </w:r>
      <w:r w:rsidRPr="0088313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</w:t>
      </w:r>
      <w:r w:rsidRPr="008831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883131">
        <w:rPr>
          <w:rFonts w:ascii="Times New Roman" w:hAnsi="Times New Roman" w:cs="Times New Roman"/>
          <w:bCs/>
          <w:color w:val="000000"/>
          <w:sz w:val="24"/>
          <w:szCs w:val="24"/>
        </w:rPr>
        <w:t>___</w:t>
      </w:r>
      <w:r w:rsidRPr="0088313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</w:t>
      </w:r>
      <w:r w:rsidRPr="00883131">
        <w:rPr>
          <w:rFonts w:ascii="Times New Roman" w:hAnsi="Times New Roman" w:cs="Times New Roman"/>
          <w:bCs/>
          <w:sz w:val="24"/>
          <w:szCs w:val="24"/>
          <w:u w:val="single"/>
        </w:rPr>
        <w:t xml:space="preserve">_____ </w:t>
      </w:r>
      <w:r w:rsidRPr="008831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Корнилова Л.В.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3131" w:rsidRPr="00883131" w:rsidRDefault="00883131" w:rsidP="00883131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83131">
        <w:rPr>
          <w:rFonts w:ascii="Times New Roman" w:hAnsi="Times New Roman" w:cs="Times New Roman"/>
          <w:bCs/>
          <w:color w:val="000000"/>
          <w:sz w:val="24"/>
          <w:szCs w:val="24"/>
        </w:rPr>
        <w:t>Председатель</w:t>
      </w:r>
      <w:proofErr w:type="gramStart"/>
      <w:r w:rsidRPr="008831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</w:t>
      </w:r>
      <w:r w:rsidRPr="00883131">
        <w:rPr>
          <w:rFonts w:ascii="Times New Roman" w:hAnsi="Times New Roman" w:cs="Times New Roman"/>
          <w:bCs/>
          <w:sz w:val="24"/>
          <w:szCs w:val="24"/>
        </w:rPr>
        <w:t>_____(____________________)</w:t>
      </w:r>
      <w:proofErr w:type="gramEnd"/>
    </w:p>
    <w:p w:rsidR="00883131" w:rsidRPr="00883131" w:rsidRDefault="00883131" w:rsidP="0088313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83131">
        <w:rPr>
          <w:rFonts w:ascii="Times New Roman" w:hAnsi="Times New Roman" w:cs="Times New Roman"/>
          <w:sz w:val="24"/>
          <w:szCs w:val="24"/>
        </w:rPr>
        <w:t xml:space="preserve">                                    подпись                         ФИО</w:t>
      </w:r>
    </w:p>
    <w:p w:rsidR="00883131" w:rsidRDefault="00883131" w:rsidP="008831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A1F" w:rsidRDefault="00B633FD" w:rsidP="00952A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Контрольное з</w:t>
      </w:r>
      <w:r w:rsidRPr="00DB35E8">
        <w:rPr>
          <w:rFonts w:ascii="Times New Roman" w:hAnsi="Times New Roman" w:cs="Times New Roman"/>
          <w:b/>
          <w:sz w:val="28"/>
          <w:szCs w:val="28"/>
        </w:rPr>
        <w:t xml:space="preserve">адание </w:t>
      </w:r>
      <w:r w:rsidRPr="00040B10">
        <w:rPr>
          <w:rFonts w:ascii="Times New Roman" w:hAnsi="Times New Roman" w:cs="Times New Roman"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«Логистика»</w:t>
      </w:r>
    </w:p>
    <w:p w:rsidR="00952A1F" w:rsidRPr="00040B10" w:rsidRDefault="00373F7D" w:rsidP="00952A1F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Для группы ЗО-ЛГ-16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уск</w:t>
      </w:r>
      <w:proofErr w:type="spellEnd"/>
    </w:p>
    <w:p w:rsidR="009D23C3" w:rsidRPr="00007C8B" w:rsidRDefault="00040B10" w:rsidP="00952A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8B">
        <w:rPr>
          <w:rFonts w:ascii="Times New Roman" w:hAnsi="Times New Roman" w:cs="Times New Roman"/>
          <w:b/>
          <w:sz w:val="28"/>
          <w:szCs w:val="28"/>
        </w:rPr>
        <w:t>Задание № 1</w:t>
      </w:r>
    </w:p>
    <w:p w:rsidR="00040B10" w:rsidRPr="00007C8B" w:rsidRDefault="00007C8B" w:rsidP="00007C8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7C8B">
        <w:rPr>
          <w:rFonts w:ascii="Times New Roman" w:hAnsi="Times New Roman" w:cs="Times New Roman"/>
          <w:i/>
          <w:sz w:val="28"/>
          <w:szCs w:val="28"/>
        </w:rPr>
        <w:t>Реш</w:t>
      </w:r>
      <w:r w:rsidR="00373F7D">
        <w:rPr>
          <w:rFonts w:ascii="Times New Roman" w:hAnsi="Times New Roman" w:cs="Times New Roman"/>
          <w:i/>
          <w:sz w:val="28"/>
          <w:szCs w:val="28"/>
        </w:rPr>
        <w:t>ить</w:t>
      </w:r>
      <w:r w:rsidRPr="00007C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3F7D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 w:rsidRPr="00007C8B">
        <w:rPr>
          <w:rFonts w:ascii="Times New Roman" w:hAnsi="Times New Roman" w:cs="Times New Roman"/>
          <w:i/>
          <w:sz w:val="28"/>
          <w:szCs w:val="28"/>
        </w:rPr>
        <w:t>задач</w:t>
      </w:r>
      <w:r w:rsidR="00373F7D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07C8B" w:rsidRPr="00007C8B" w:rsidRDefault="00007C8B" w:rsidP="00007C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8B">
        <w:rPr>
          <w:rFonts w:ascii="Times New Roman" w:hAnsi="Times New Roman" w:cs="Times New Roman"/>
          <w:b/>
          <w:sz w:val="28"/>
          <w:szCs w:val="28"/>
        </w:rPr>
        <w:t>Задача  № 1</w:t>
      </w:r>
    </w:p>
    <w:p w:rsidR="00007C8B" w:rsidRPr="00007C8B" w:rsidRDefault="00007C8B" w:rsidP="00007C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C8B">
        <w:rPr>
          <w:rFonts w:ascii="Times New Roman" w:hAnsi="Times New Roman" w:cs="Times New Roman"/>
          <w:b/>
          <w:i/>
          <w:sz w:val="28"/>
          <w:szCs w:val="28"/>
        </w:rPr>
        <w:t>Условие.</w:t>
      </w:r>
      <w:r w:rsidRPr="00007C8B">
        <w:rPr>
          <w:rFonts w:ascii="Times New Roman" w:hAnsi="Times New Roman" w:cs="Times New Roman"/>
          <w:sz w:val="28"/>
          <w:szCs w:val="28"/>
        </w:rPr>
        <w:t xml:space="preserve"> Грузооборот склада равен 13000 т в месяц. Через участок приёмки проходит  28 % груза. Через промежуточную экспедицию за месяц проходит 4600 т груза. Из приёмочной экспедиции на участок приёмки поступает 1200 т грузов. </w:t>
      </w:r>
    </w:p>
    <w:p w:rsidR="00007C8B" w:rsidRPr="00007C8B" w:rsidRDefault="00007C8B" w:rsidP="00007C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C8B">
        <w:rPr>
          <w:rFonts w:ascii="Times New Roman" w:hAnsi="Times New Roman" w:cs="Times New Roman"/>
          <w:b/>
          <w:i/>
          <w:sz w:val="28"/>
          <w:szCs w:val="28"/>
        </w:rPr>
        <w:t>Рассчитайте,</w:t>
      </w:r>
      <w:r w:rsidRPr="00007C8B">
        <w:rPr>
          <w:rFonts w:ascii="Times New Roman" w:hAnsi="Times New Roman" w:cs="Times New Roman"/>
          <w:sz w:val="28"/>
          <w:szCs w:val="28"/>
        </w:rPr>
        <w:t xml:space="preserve"> сколько тонн грузов на складе в месяц проходит напрямую из участка разгрузки на участок хранения.</w:t>
      </w:r>
    </w:p>
    <w:p w:rsidR="00040B10" w:rsidRDefault="00007C8B" w:rsidP="00007C8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Решение:</w:t>
      </w:r>
    </w:p>
    <w:p w:rsidR="00007C8B" w:rsidRPr="00007C8B" w:rsidRDefault="00007C8B" w:rsidP="00007C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8B">
        <w:rPr>
          <w:rFonts w:ascii="Times New Roman" w:hAnsi="Times New Roman" w:cs="Times New Roman"/>
          <w:b/>
          <w:sz w:val="28"/>
          <w:szCs w:val="28"/>
        </w:rPr>
        <w:t>Задача №  2</w:t>
      </w:r>
    </w:p>
    <w:p w:rsidR="00007C8B" w:rsidRDefault="00007C8B" w:rsidP="00007C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C8B">
        <w:rPr>
          <w:rFonts w:ascii="Times New Roman" w:hAnsi="Times New Roman" w:cs="Times New Roman"/>
          <w:b/>
          <w:i/>
          <w:sz w:val="28"/>
          <w:szCs w:val="28"/>
        </w:rPr>
        <w:t>Условие.</w:t>
      </w:r>
      <w:r w:rsidRPr="00007C8B">
        <w:rPr>
          <w:rFonts w:ascii="Times New Roman" w:hAnsi="Times New Roman" w:cs="Times New Roman"/>
          <w:sz w:val="28"/>
          <w:szCs w:val="28"/>
        </w:rPr>
        <w:t xml:space="preserve"> Предприятие закупает деталь</w:t>
      </w:r>
      <w:proofErr w:type="gramStart"/>
      <w:r w:rsidRPr="00007C8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07C8B">
        <w:rPr>
          <w:rFonts w:ascii="Times New Roman" w:hAnsi="Times New Roman" w:cs="Times New Roman"/>
          <w:sz w:val="28"/>
          <w:szCs w:val="28"/>
        </w:rPr>
        <w:t>, годовая потребн</w:t>
      </w:r>
      <w:r>
        <w:rPr>
          <w:rFonts w:ascii="Times New Roman" w:hAnsi="Times New Roman" w:cs="Times New Roman"/>
          <w:sz w:val="28"/>
          <w:szCs w:val="28"/>
        </w:rPr>
        <w:t>ость предприятия в этой детали -</w:t>
      </w:r>
      <w:r w:rsidRPr="00007C8B">
        <w:rPr>
          <w:rFonts w:ascii="Times New Roman" w:hAnsi="Times New Roman" w:cs="Times New Roman"/>
          <w:sz w:val="28"/>
          <w:szCs w:val="28"/>
        </w:rPr>
        <w:t xml:space="preserve"> 1500 ед., годовые расходы на х</w:t>
      </w:r>
      <w:r>
        <w:rPr>
          <w:rFonts w:ascii="Times New Roman" w:hAnsi="Times New Roman" w:cs="Times New Roman"/>
          <w:sz w:val="28"/>
          <w:szCs w:val="28"/>
        </w:rPr>
        <w:t>ранение одной детали на складе -</w:t>
      </w:r>
      <w:r w:rsidRPr="00007C8B">
        <w:rPr>
          <w:rFonts w:ascii="Times New Roman" w:hAnsi="Times New Roman" w:cs="Times New Roman"/>
          <w:sz w:val="28"/>
          <w:szCs w:val="28"/>
        </w:rPr>
        <w:t xml:space="preserve"> 0,1 тыс. р., затраты на размеще</w:t>
      </w:r>
      <w:r>
        <w:rPr>
          <w:rFonts w:ascii="Times New Roman" w:hAnsi="Times New Roman" w:cs="Times New Roman"/>
          <w:sz w:val="28"/>
          <w:szCs w:val="28"/>
        </w:rPr>
        <w:t>ние и выполнение одного заказа -</w:t>
      </w:r>
      <w:r w:rsidRPr="00007C8B">
        <w:rPr>
          <w:rFonts w:ascii="Times New Roman" w:hAnsi="Times New Roman" w:cs="Times New Roman"/>
          <w:sz w:val="28"/>
          <w:szCs w:val="28"/>
        </w:rPr>
        <w:t xml:space="preserve"> 8,33 тыс. р. </w:t>
      </w:r>
    </w:p>
    <w:p w:rsidR="00007C8B" w:rsidRPr="00007C8B" w:rsidRDefault="00007C8B" w:rsidP="00007C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C8B">
        <w:rPr>
          <w:rFonts w:ascii="Times New Roman" w:hAnsi="Times New Roman" w:cs="Times New Roman"/>
          <w:b/>
          <w:i/>
          <w:sz w:val="28"/>
          <w:szCs w:val="28"/>
        </w:rPr>
        <w:t>Определите</w:t>
      </w:r>
      <w:r w:rsidRPr="00007C8B">
        <w:rPr>
          <w:rFonts w:ascii="Times New Roman" w:hAnsi="Times New Roman" w:cs="Times New Roman"/>
          <w:sz w:val="28"/>
          <w:szCs w:val="28"/>
        </w:rPr>
        <w:t xml:space="preserve"> экономичный размер заказа (экономичную партию заказа деталей Д).</w:t>
      </w:r>
    </w:p>
    <w:p w:rsidR="00007C8B" w:rsidRDefault="00007C8B" w:rsidP="00007C8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Решение:</w:t>
      </w:r>
    </w:p>
    <w:p w:rsidR="00007C8B" w:rsidRPr="00007C8B" w:rsidRDefault="00007C8B" w:rsidP="00007C8B">
      <w:pPr>
        <w:spacing w:after="0" w:line="36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007C8B" w:rsidRDefault="00007C8B" w:rsidP="00007C8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7C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№ 3</w:t>
      </w:r>
    </w:p>
    <w:p w:rsidR="00007C8B" w:rsidRPr="00007C8B" w:rsidRDefault="00007C8B" w:rsidP="00007C8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007C8B" w:rsidRPr="00007C8B" w:rsidRDefault="00007C8B" w:rsidP="00007C8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7C8B">
        <w:rPr>
          <w:rFonts w:ascii="Times New Roman" w:hAnsi="Times New Roman" w:cs="Times New Roman"/>
          <w:b/>
          <w:i/>
          <w:sz w:val="28"/>
          <w:szCs w:val="28"/>
        </w:rPr>
        <w:t>Условие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07C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Компания «</w:t>
      </w:r>
      <w:proofErr w:type="spellStart"/>
      <w:r w:rsidRPr="00007C8B">
        <w:rPr>
          <w:rFonts w:ascii="Times New Roman" w:hAnsi="Times New Roman" w:cs="Times New Roman"/>
          <w:bCs/>
          <w:color w:val="000000"/>
          <w:sz w:val="28"/>
          <w:szCs w:val="28"/>
        </w:rPr>
        <w:t>Таргет</w:t>
      </w:r>
      <w:proofErr w:type="spellEnd"/>
      <w:r w:rsidRPr="00007C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занимающаяся реализацией продуктов питания, решила приобрести склад для расширения рынка сбыта. Она предполагает, что годовой грузооборот склада должен составить 16 тыс. т. при среднем сроке хранения запасов 25 дней. </w:t>
      </w:r>
    </w:p>
    <w:p w:rsidR="00007C8B" w:rsidRPr="00007C8B" w:rsidRDefault="00007C8B" w:rsidP="00007C8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7C8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Определите </w:t>
      </w:r>
      <w:r w:rsidRPr="00007C8B">
        <w:rPr>
          <w:rFonts w:ascii="Times New Roman" w:hAnsi="Times New Roman" w:cs="Times New Roman"/>
          <w:bCs/>
          <w:color w:val="000000"/>
          <w:sz w:val="28"/>
          <w:szCs w:val="28"/>
        </w:rPr>
        <w:t>необходимую емкость склада.</w:t>
      </w:r>
    </w:p>
    <w:p w:rsidR="00007C8B" w:rsidRPr="00007C8B" w:rsidRDefault="00007C8B" w:rsidP="00007C8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7C8B">
        <w:rPr>
          <w:rFonts w:ascii="Times New Roman" w:hAnsi="Times New Roman" w:cs="Times New Roman"/>
          <w:b/>
          <w:i/>
          <w:sz w:val="28"/>
          <w:szCs w:val="28"/>
        </w:rPr>
        <w:t>Решение:</w:t>
      </w:r>
    </w:p>
    <w:p w:rsidR="00007C8B" w:rsidRPr="00007C8B" w:rsidRDefault="00007C8B" w:rsidP="00007C8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07C8B" w:rsidRDefault="00007C8B" w:rsidP="00040B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B10" w:rsidRPr="00040B10" w:rsidRDefault="00040B10" w:rsidP="00040B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№ 2</w:t>
      </w:r>
    </w:p>
    <w:p w:rsidR="00952A1F" w:rsidRPr="00975036" w:rsidRDefault="00952A1F" w:rsidP="008831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75036">
        <w:rPr>
          <w:rFonts w:ascii="Times New Roman" w:hAnsi="Times New Roman" w:cs="Times New Roman"/>
          <w:i/>
          <w:sz w:val="28"/>
          <w:szCs w:val="28"/>
        </w:rPr>
        <w:t>Подготовьте сообщение по одной из представленных тем:</w:t>
      </w:r>
    </w:p>
    <w:p w:rsidR="000D00F7" w:rsidRPr="000D00F7" w:rsidRDefault="000D00F7" w:rsidP="00952A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00F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83131">
        <w:rPr>
          <w:rFonts w:ascii="Times New Roman" w:hAnsi="Times New Roman" w:cs="Times New Roman"/>
          <w:bCs/>
          <w:sz w:val="28"/>
          <w:szCs w:val="28"/>
        </w:rPr>
        <w:t>«</w:t>
      </w:r>
      <w:r w:rsidRPr="000D00F7">
        <w:rPr>
          <w:rFonts w:ascii="Times New Roman" w:hAnsi="Times New Roman" w:cs="Times New Roman"/>
          <w:bCs/>
          <w:sz w:val="28"/>
          <w:szCs w:val="28"/>
        </w:rPr>
        <w:t>Применение в логистике анализа полной</w:t>
      </w:r>
      <w:r w:rsidR="00952A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00F7">
        <w:rPr>
          <w:rFonts w:ascii="Times New Roman" w:hAnsi="Times New Roman" w:cs="Times New Roman"/>
          <w:bCs/>
          <w:sz w:val="28"/>
          <w:szCs w:val="28"/>
        </w:rPr>
        <w:t xml:space="preserve">стоимости и метода АВС, </w:t>
      </w:r>
      <w:r w:rsidR="00952A1F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Pr="000D00F7">
        <w:rPr>
          <w:rFonts w:ascii="Times New Roman" w:hAnsi="Times New Roman" w:cs="Times New Roman"/>
          <w:bCs/>
          <w:sz w:val="28"/>
          <w:szCs w:val="28"/>
        </w:rPr>
        <w:t>использование при организации складских процессов</w:t>
      </w:r>
      <w:r w:rsidR="00883131">
        <w:rPr>
          <w:rFonts w:ascii="Times New Roman" w:hAnsi="Times New Roman" w:cs="Times New Roman"/>
          <w:bCs/>
          <w:sz w:val="28"/>
          <w:szCs w:val="28"/>
        </w:rPr>
        <w:t>»</w:t>
      </w:r>
      <w:r w:rsidR="00952A1F">
        <w:rPr>
          <w:rFonts w:ascii="Times New Roman" w:hAnsi="Times New Roman" w:cs="Times New Roman"/>
          <w:bCs/>
          <w:sz w:val="28"/>
          <w:szCs w:val="28"/>
        </w:rPr>
        <w:t>.</w:t>
      </w:r>
    </w:p>
    <w:p w:rsidR="000D00F7" w:rsidRPr="000D00F7" w:rsidRDefault="000D00F7" w:rsidP="000D00F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0F7">
        <w:rPr>
          <w:rFonts w:ascii="Times New Roman" w:hAnsi="Times New Roman" w:cs="Times New Roman"/>
          <w:sz w:val="28"/>
          <w:szCs w:val="28"/>
        </w:rPr>
        <w:t xml:space="preserve">2. </w:t>
      </w:r>
      <w:r w:rsidR="00883131">
        <w:rPr>
          <w:rFonts w:ascii="Times New Roman" w:hAnsi="Times New Roman" w:cs="Times New Roman"/>
          <w:sz w:val="28"/>
          <w:szCs w:val="28"/>
        </w:rPr>
        <w:t>«</w:t>
      </w:r>
      <w:r w:rsidR="00952A1F" w:rsidRPr="000D00F7">
        <w:rPr>
          <w:rFonts w:ascii="Times New Roman" w:hAnsi="Times New Roman" w:cs="Times New Roman"/>
          <w:sz w:val="28"/>
          <w:szCs w:val="28"/>
        </w:rPr>
        <w:t>Роль логистического посредничества в процессе движения материа</w:t>
      </w:r>
      <w:r w:rsidR="00952A1F">
        <w:rPr>
          <w:rFonts w:ascii="Times New Roman" w:hAnsi="Times New Roman" w:cs="Times New Roman"/>
          <w:sz w:val="28"/>
          <w:szCs w:val="28"/>
        </w:rPr>
        <w:t>льных потоков и целесообразность</w:t>
      </w:r>
      <w:r w:rsidR="00952A1F" w:rsidRPr="000D00F7">
        <w:rPr>
          <w:rFonts w:ascii="Times New Roman" w:hAnsi="Times New Roman" w:cs="Times New Roman"/>
          <w:sz w:val="28"/>
          <w:szCs w:val="28"/>
        </w:rPr>
        <w:t xml:space="preserve"> использования услуг логистического посредника</w:t>
      </w:r>
      <w:r w:rsidR="00883131">
        <w:rPr>
          <w:rFonts w:ascii="Times New Roman" w:hAnsi="Times New Roman" w:cs="Times New Roman"/>
          <w:sz w:val="28"/>
          <w:szCs w:val="28"/>
        </w:rPr>
        <w:t>»</w:t>
      </w:r>
      <w:r w:rsidR="00952A1F">
        <w:rPr>
          <w:rFonts w:ascii="Times New Roman" w:hAnsi="Times New Roman" w:cs="Times New Roman"/>
          <w:sz w:val="28"/>
          <w:szCs w:val="28"/>
        </w:rPr>
        <w:t>.</w:t>
      </w:r>
    </w:p>
    <w:p w:rsidR="000D00F7" w:rsidRPr="000D00F7" w:rsidRDefault="000D00F7" w:rsidP="000D00F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0F7">
        <w:rPr>
          <w:rFonts w:ascii="Times New Roman" w:hAnsi="Times New Roman" w:cs="Times New Roman"/>
          <w:sz w:val="28"/>
          <w:szCs w:val="28"/>
        </w:rPr>
        <w:t xml:space="preserve">3. </w:t>
      </w:r>
      <w:r w:rsidR="00883131">
        <w:rPr>
          <w:rFonts w:ascii="Times New Roman" w:hAnsi="Times New Roman" w:cs="Times New Roman"/>
          <w:sz w:val="28"/>
          <w:szCs w:val="28"/>
        </w:rPr>
        <w:t>«</w:t>
      </w:r>
      <w:r w:rsidR="00952A1F" w:rsidRPr="000D00F7">
        <w:rPr>
          <w:rFonts w:ascii="Times New Roman" w:hAnsi="Times New Roman" w:cs="Times New Roman"/>
          <w:sz w:val="28"/>
          <w:szCs w:val="28"/>
        </w:rPr>
        <w:t>Использование в торговой логистике технологии идентификации штриховых товарных кодов</w:t>
      </w:r>
      <w:r w:rsidR="009D23C3">
        <w:rPr>
          <w:rFonts w:ascii="Times New Roman" w:hAnsi="Times New Roman" w:cs="Times New Roman"/>
          <w:sz w:val="28"/>
          <w:szCs w:val="28"/>
        </w:rPr>
        <w:t>»</w:t>
      </w:r>
      <w:r w:rsidR="00952A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0F7" w:rsidRPr="000D00F7" w:rsidRDefault="00952A1F" w:rsidP="000D00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83131">
        <w:rPr>
          <w:rFonts w:ascii="Times New Roman" w:hAnsi="Times New Roman" w:cs="Times New Roman"/>
          <w:sz w:val="28"/>
          <w:szCs w:val="28"/>
        </w:rPr>
        <w:t>«</w:t>
      </w:r>
      <w:r w:rsidR="000D00F7" w:rsidRPr="000D00F7">
        <w:rPr>
          <w:rFonts w:ascii="Times New Roman" w:hAnsi="Times New Roman" w:cs="Times New Roman"/>
          <w:bCs/>
          <w:sz w:val="28"/>
          <w:szCs w:val="28"/>
        </w:rPr>
        <w:t>Анализ хозяйственных связей экономического субъекта на основе принципов логистики</w:t>
      </w:r>
      <w:r w:rsidR="0088313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00F7" w:rsidRPr="000D00F7" w:rsidRDefault="000D00F7" w:rsidP="000D00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0F7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883131">
        <w:rPr>
          <w:rFonts w:ascii="Times New Roman" w:hAnsi="Times New Roman" w:cs="Times New Roman"/>
          <w:bCs/>
          <w:sz w:val="28"/>
          <w:szCs w:val="28"/>
        </w:rPr>
        <w:t>«</w:t>
      </w:r>
      <w:r w:rsidR="00952A1F">
        <w:rPr>
          <w:rFonts w:ascii="Times New Roman" w:hAnsi="Times New Roman" w:cs="Times New Roman"/>
          <w:iCs/>
          <w:sz w:val="28"/>
          <w:szCs w:val="28"/>
        </w:rPr>
        <w:t>Современные сервисные технологии в логистике</w:t>
      </w:r>
      <w:r w:rsidR="00883131">
        <w:rPr>
          <w:rFonts w:ascii="Times New Roman" w:hAnsi="Times New Roman" w:cs="Times New Roman"/>
          <w:iCs/>
          <w:sz w:val="28"/>
          <w:szCs w:val="28"/>
        </w:rPr>
        <w:t>»</w:t>
      </w:r>
      <w:r w:rsidR="00952A1F">
        <w:rPr>
          <w:rFonts w:ascii="Times New Roman" w:hAnsi="Times New Roman" w:cs="Times New Roman"/>
          <w:iCs/>
          <w:sz w:val="28"/>
          <w:szCs w:val="28"/>
        </w:rPr>
        <w:t>.</w:t>
      </w:r>
    </w:p>
    <w:p w:rsidR="000D00F7" w:rsidRDefault="000D00F7" w:rsidP="00952A1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A1F" w:rsidRPr="00975036" w:rsidRDefault="00952A1F" w:rsidP="00952A1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75036">
        <w:rPr>
          <w:rFonts w:ascii="Times New Roman" w:hAnsi="Times New Roman" w:cs="Times New Roman"/>
          <w:i/>
          <w:color w:val="000000"/>
          <w:sz w:val="28"/>
          <w:szCs w:val="28"/>
        </w:rPr>
        <w:t>Методичес</w:t>
      </w:r>
      <w:bookmarkStart w:id="0" w:name="_GoBack"/>
      <w:bookmarkEnd w:id="0"/>
      <w:r w:rsidRPr="00975036">
        <w:rPr>
          <w:rFonts w:ascii="Times New Roman" w:hAnsi="Times New Roman" w:cs="Times New Roman"/>
          <w:i/>
          <w:color w:val="000000"/>
          <w:sz w:val="28"/>
          <w:szCs w:val="28"/>
        </w:rPr>
        <w:t>кие указания по выполнению контрольной работы:</w:t>
      </w:r>
    </w:p>
    <w:p w:rsidR="00D324C2" w:rsidRPr="00D324C2" w:rsidRDefault="00D324C2" w:rsidP="00952A1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629F3" w:rsidRPr="000D00F7" w:rsidRDefault="00952A1F" w:rsidP="000D00F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1. </w:t>
      </w:r>
      <w:r w:rsidR="001629F3" w:rsidRPr="000D00F7">
        <w:rPr>
          <w:rFonts w:ascii="Times New Roman" w:eastAsia="ArialMT" w:hAnsi="Times New Roman" w:cs="Times New Roman"/>
          <w:sz w:val="28"/>
          <w:szCs w:val="28"/>
        </w:rPr>
        <w:t xml:space="preserve">Ознакомьтесь со списком рекомендуемой литературы и </w:t>
      </w:r>
      <w:r>
        <w:rPr>
          <w:rFonts w:ascii="Times New Roman" w:eastAsia="ArialMT" w:hAnsi="Times New Roman" w:cs="Times New Roman"/>
          <w:sz w:val="28"/>
          <w:szCs w:val="28"/>
        </w:rPr>
        <w:t>других источников информации.</w:t>
      </w:r>
    </w:p>
    <w:p w:rsidR="001629F3" w:rsidRPr="000D00F7" w:rsidRDefault="00952A1F" w:rsidP="000D00F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2. </w:t>
      </w:r>
      <w:r w:rsidR="001629F3" w:rsidRPr="000D00F7">
        <w:rPr>
          <w:rFonts w:ascii="Times New Roman" w:eastAsia="ArialMT" w:hAnsi="Times New Roman" w:cs="Times New Roman"/>
          <w:sz w:val="28"/>
          <w:szCs w:val="28"/>
        </w:rPr>
        <w:t>Изучите материал, касающийся темы сообщения не менее</w:t>
      </w:r>
      <w:proofErr w:type="gramStart"/>
      <w:r>
        <w:rPr>
          <w:rFonts w:ascii="Times New Roman" w:eastAsia="ArialMT" w:hAnsi="Times New Roman" w:cs="Times New Roman"/>
          <w:sz w:val="28"/>
          <w:szCs w:val="28"/>
        </w:rPr>
        <w:t>,</w:t>
      </w:r>
      <w:proofErr w:type="gramEnd"/>
      <w:r w:rsidR="001629F3" w:rsidRPr="000D00F7">
        <w:rPr>
          <w:rFonts w:ascii="Times New Roman" w:eastAsia="ArialMT" w:hAnsi="Times New Roman" w:cs="Times New Roman"/>
          <w:sz w:val="28"/>
          <w:szCs w:val="28"/>
        </w:rPr>
        <w:t xml:space="preserve"> чем по двум рекомендованным источникам</w:t>
      </w:r>
    </w:p>
    <w:p w:rsidR="001629F3" w:rsidRPr="000D00F7" w:rsidRDefault="00952A1F" w:rsidP="000D00F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629F3" w:rsidRPr="000D00F7">
        <w:rPr>
          <w:rFonts w:ascii="Times New Roman" w:hAnsi="Times New Roman" w:cs="Times New Roman"/>
          <w:sz w:val="28"/>
          <w:szCs w:val="28"/>
        </w:rPr>
        <w:t xml:space="preserve">Составьте </w:t>
      </w:r>
      <w:r w:rsidR="001629F3" w:rsidRPr="000D00F7">
        <w:rPr>
          <w:rFonts w:ascii="Times New Roman" w:eastAsia="Arial-BoldMT" w:hAnsi="Times New Roman" w:cs="Times New Roman"/>
          <w:sz w:val="28"/>
          <w:szCs w:val="28"/>
        </w:rPr>
        <w:t xml:space="preserve">план сообщения, запишите его. </w:t>
      </w:r>
    </w:p>
    <w:p w:rsidR="001629F3" w:rsidRPr="000D00F7" w:rsidRDefault="00952A1F" w:rsidP="000D00F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Arial-BoldMT" w:hAnsi="Times New Roman" w:cs="Times New Roman"/>
          <w:bCs/>
          <w:sz w:val="28"/>
          <w:szCs w:val="28"/>
        </w:rPr>
      </w:pPr>
      <w:r>
        <w:rPr>
          <w:rFonts w:ascii="Times New Roman" w:eastAsia="Arial-BoldMT" w:hAnsi="Times New Roman" w:cs="Times New Roman"/>
          <w:bCs/>
          <w:sz w:val="28"/>
          <w:szCs w:val="28"/>
        </w:rPr>
        <w:t xml:space="preserve">4. </w:t>
      </w:r>
      <w:r w:rsidR="001629F3" w:rsidRPr="000D00F7">
        <w:rPr>
          <w:rFonts w:ascii="Times New Roman" w:eastAsia="Arial-BoldMT" w:hAnsi="Times New Roman" w:cs="Times New Roman"/>
          <w:bCs/>
          <w:sz w:val="28"/>
          <w:szCs w:val="28"/>
        </w:rPr>
        <w:t>Проработайте найденный материал, выбирая только то, что раскрывает пункты плана</w:t>
      </w:r>
      <w:r>
        <w:rPr>
          <w:rFonts w:ascii="Times New Roman" w:eastAsia="Arial-BoldMT" w:hAnsi="Times New Roman" w:cs="Times New Roman"/>
          <w:bCs/>
          <w:sz w:val="28"/>
          <w:szCs w:val="28"/>
        </w:rPr>
        <w:t>.</w:t>
      </w:r>
    </w:p>
    <w:p w:rsidR="001629F3" w:rsidRPr="000D00F7" w:rsidRDefault="00952A1F" w:rsidP="000D00F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Arial-BoldMT" w:hAnsi="Times New Roman" w:cs="Times New Roman"/>
          <w:bCs/>
          <w:sz w:val="28"/>
          <w:szCs w:val="28"/>
        </w:rPr>
      </w:pPr>
      <w:r>
        <w:rPr>
          <w:rFonts w:ascii="Times New Roman" w:eastAsia="Arial-BoldMT" w:hAnsi="Times New Roman" w:cs="Times New Roman"/>
          <w:bCs/>
          <w:sz w:val="28"/>
          <w:szCs w:val="28"/>
        </w:rPr>
        <w:t xml:space="preserve">5. </w:t>
      </w:r>
      <w:r w:rsidR="001629F3" w:rsidRPr="000D00F7">
        <w:rPr>
          <w:rFonts w:ascii="Times New Roman" w:eastAsia="Arial-BoldMT" w:hAnsi="Times New Roman" w:cs="Times New Roman"/>
          <w:bCs/>
          <w:sz w:val="28"/>
          <w:szCs w:val="28"/>
        </w:rPr>
        <w:t xml:space="preserve">Составьте список ключевых слов из текста так, чтобы он отражал суть </w:t>
      </w:r>
      <w:r>
        <w:rPr>
          <w:rFonts w:ascii="Times New Roman" w:eastAsia="Arial-BoldMT" w:hAnsi="Times New Roman" w:cs="Times New Roman"/>
          <w:bCs/>
          <w:sz w:val="28"/>
          <w:szCs w:val="28"/>
        </w:rPr>
        <w:t>содержания.</w:t>
      </w:r>
    </w:p>
    <w:p w:rsidR="001629F3" w:rsidRPr="000D00F7" w:rsidRDefault="00952A1F" w:rsidP="000D00F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Arial-BoldMT" w:hAnsi="Times New Roman" w:cs="Times New Roman"/>
          <w:bCs/>
          <w:sz w:val="28"/>
          <w:szCs w:val="28"/>
        </w:rPr>
      </w:pPr>
      <w:r>
        <w:rPr>
          <w:rFonts w:ascii="Times New Roman" w:eastAsia="Arial-BoldMT" w:hAnsi="Times New Roman" w:cs="Times New Roman"/>
          <w:bCs/>
          <w:sz w:val="28"/>
          <w:szCs w:val="28"/>
        </w:rPr>
        <w:t xml:space="preserve">6. </w:t>
      </w:r>
      <w:r w:rsidR="001629F3" w:rsidRPr="000D00F7">
        <w:rPr>
          <w:rFonts w:ascii="Times New Roman" w:eastAsia="Arial-BoldMT" w:hAnsi="Times New Roman" w:cs="Times New Roman"/>
          <w:bCs/>
          <w:sz w:val="28"/>
          <w:szCs w:val="28"/>
        </w:rPr>
        <w:t>Составьте окончательный текст сообщения</w:t>
      </w:r>
    </w:p>
    <w:p w:rsidR="001629F3" w:rsidRDefault="00952A1F" w:rsidP="000D00F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Arial-BoldMT" w:hAnsi="Times New Roman" w:cs="Times New Roman"/>
          <w:bCs/>
          <w:sz w:val="28"/>
          <w:szCs w:val="28"/>
        </w:rPr>
      </w:pPr>
      <w:r>
        <w:rPr>
          <w:rFonts w:ascii="Times New Roman" w:eastAsia="Arial-BoldMT" w:hAnsi="Times New Roman" w:cs="Times New Roman"/>
          <w:bCs/>
          <w:sz w:val="28"/>
          <w:szCs w:val="28"/>
        </w:rPr>
        <w:t xml:space="preserve">7. </w:t>
      </w:r>
      <w:r w:rsidR="001629F3" w:rsidRPr="000D00F7">
        <w:rPr>
          <w:rFonts w:ascii="Times New Roman" w:eastAsia="Arial-BoldMT" w:hAnsi="Times New Roman" w:cs="Times New Roman"/>
          <w:bCs/>
          <w:sz w:val="28"/>
          <w:szCs w:val="28"/>
        </w:rPr>
        <w:t>Оформите материал сообщения</w:t>
      </w:r>
      <w:r>
        <w:rPr>
          <w:rFonts w:ascii="Times New Roman" w:eastAsia="Arial-BoldMT" w:hAnsi="Times New Roman" w:cs="Times New Roman"/>
          <w:bCs/>
          <w:sz w:val="28"/>
          <w:szCs w:val="28"/>
        </w:rPr>
        <w:t xml:space="preserve"> в соответствии с существующими </w:t>
      </w:r>
      <w:r w:rsidR="00883131">
        <w:rPr>
          <w:rFonts w:ascii="Times New Roman" w:eastAsia="Arial-BoldMT" w:hAnsi="Times New Roman" w:cs="Times New Roman"/>
          <w:bCs/>
          <w:sz w:val="28"/>
          <w:szCs w:val="28"/>
        </w:rPr>
        <w:t>рекомендациями к оформлению письменных работ.</w:t>
      </w:r>
    </w:p>
    <w:p w:rsidR="00B8479F" w:rsidRPr="000D00F7" w:rsidRDefault="00B8479F" w:rsidP="000D00F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Arial-BoldMT" w:hAnsi="Times New Roman" w:cs="Times New Roman"/>
          <w:bCs/>
          <w:sz w:val="28"/>
          <w:szCs w:val="28"/>
        </w:rPr>
      </w:pPr>
      <w:r>
        <w:rPr>
          <w:rFonts w:ascii="Times New Roman" w:eastAsia="Arial-BoldMT" w:hAnsi="Times New Roman" w:cs="Times New Roman"/>
          <w:bCs/>
          <w:sz w:val="28"/>
          <w:szCs w:val="28"/>
        </w:rPr>
        <w:t>8.</w:t>
      </w:r>
      <w:r w:rsidRPr="00B84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поиске требуемых данных через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Интеренет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-ресурсы о</w:t>
      </w:r>
      <w:r w:rsidRPr="00B20CEB">
        <w:rPr>
          <w:rFonts w:ascii="Times New Roman" w:hAnsi="Times New Roman" w:cs="Times New Roman"/>
          <w:color w:val="000000"/>
          <w:sz w:val="28"/>
          <w:szCs w:val="28"/>
        </w:rPr>
        <w:t>бязательно скопируйте адреса сайтов, информацией которых воспользовались, чтобы дать ссылку на авторство в своем отчете</w:t>
      </w:r>
    </w:p>
    <w:p w:rsidR="00B633FD" w:rsidRDefault="00007C8B" w:rsidP="000D00F7">
      <w:pPr>
        <w:spacing w:after="0" w:line="360" w:lineRule="auto"/>
        <w:rPr>
          <w:rFonts w:ascii="Times New Roman" w:eastAsia="Arial-BoldMT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Arial-BoldMT" w:hAnsi="Times New Roman" w:cs="Times New Roman"/>
          <w:bCs/>
          <w:iCs/>
          <w:sz w:val="28"/>
          <w:szCs w:val="28"/>
          <w:lang w:eastAsia="en-US"/>
        </w:rPr>
        <w:t>9</w:t>
      </w:r>
      <w:r w:rsidR="00952A1F">
        <w:rPr>
          <w:rFonts w:ascii="Times New Roman" w:eastAsia="Arial-BoldMT" w:hAnsi="Times New Roman" w:cs="Times New Roman"/>
          <w:bCs/>
          <w:iCs/>
          <w:sz w:val="28"/>
          <w:szCs w:val="28"/>
          <w:lang w:eastAsia="en-US"/>
        </w:rPr>
        <w:t xml:space="preserve">. </w:t>
      </w:r>
      <w:r w:rsidR="001629F3" w:rsidRPr="000D00F7">
        <w:rPr>
          <w:rFonts w:ascii="Times New Roman" w:eastAsia="Arial-BoldMT" w:hAnsi="Times New Roman" w:cs="Times New Roman"/>
          <w:bCs/>
          <w:iCs/>
          <w:sz w:val="28"/>
          <w:szCs w:val="28"/>
          <w:lang w:eastAsia="en-US"/>
        </w:rPr>
        <w:t>Проводите анализ и самоконтроль работы над сообщением</w:t>
      </w:r>
    </w:p>
    <w:p w:rsidR="00D324C2" w:rsidRPr="00D324C2" w:rsidRDefault="00D324C2" w:rsidP="00D324C2">
      <w:pPr>
        <w:tabs>
          <w:tab w:val="left" w:pos="2364"/>
        </w:tabs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24C2">
        <w:rPr>
          <w:rFonts w:ascii="Times New Roman" w:hAnsi="Times New Roman" w:cs="Times New Roman"/>
          <w:bCs/>
          <w:sz w:val="28"/>
          <w:szCs w:val="28"/>
        </w:rPr>
        <w:lastRenderedPageBreak/>
        <w:t>СПИСОК ИСТОЧНИКОВ ИНФОРМАЦИИ:</w:t>
      </w:r>
    </w:p>
    <w:p w:rsidR="00D324C2" w:rsidRPr="00D324C2" w:rsidRDefault="00D324C2" w:rsidP="00D324C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324C2" w:rsidRPr="00883131" w:rsidRDefault="00D324C2" w:rsidP="00D324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3131">
        <w:rPr>
          <w:rFonts w:ascii="Times New Roman" w:hAnsi="Times New Roman" w:cs="Times New Roman"/>
          <w:bCs/>
          <w:sz w:val="28"/>
          <w:szCs w:val="28"/>
        </w:rPr>
        <w:t>Основные</w:t>
      </w:r>
      <w:r w:rsidRPr="00883131">
        <w:rPr>
          <w:rFonts w:ascii="Times New Roman" w:hAnsi="Times New Roman" w:cs="Times New Roman"/>
          <w:sz w:val="28"/>
          <w:szCs w:val="28"/>
        </w:rPr>
        <w:t xml:space="preserve"> источники:</w:t>
      </w:r>
    </w:p>
    <w:p w:rsidR="00D324C2" w:rsidRPr="00D324C2" w:rsidRDefault="00D324C2" w:rsidP="00D324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4C2">
        <w:rPr>
          <w:rFonts w:ascii="Times New Roman" w:hAnsi="Times New Roman" w:cs="Times New Roman"/>
          <w:sz w:val="28"/>
          <w:szCs w:val="28"/>
        </w:rPr>
        <w:t>1. Гражданский Кодекс РФ, Ч.1-3.</w:t>
      </w:r>
    </w:p>
    <w:p w:rsidR="00D324C2" w:rsidRPr="00D324C2" w:rsidRDefault="00D324C2" w:rsidP="00D324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4C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324C2">
        <w:rPr>
          <w:rFonts w:ascii="Times New Roman" w:hAnsi="Times New Roman" w:cs="Times New Roman"/>
          <w:sz w:val="28"/>
          <w:szCs w:val="28"/>
        </w:rPr>
        <w:t>Гаджинский</w:t>
      </w:r>
      <w:proofErr w:type="spellEnd"/>
      <w:r w:rsidRPr="00D324C2">
        <w:rPr>
          <w:rFonts w:ascii="Times New Roman" w:hAnsi="Times New Roman" w:cs="Times New Roman"/>
          <w:sz w:val="28"/>
          <w:szCs w:val="28"/>
        </w:rPr>
        <w:t xml:space="preserve"> А.М. Логистика: Учебник/ А.М. </w:t>
      </w:r>
      <w:proofErr w:type="spellStart"/>
      <w:r w:rsidRPr="00D324C2">
        <w:rPr>
          <w:rFonts w:ascii="Times New Roman" w:hAnsi="Times New Roman" w:cs="Times New Roman"/>
          <w:sz w:val="28"/>
          <w:szCs w:val="28"/>
        </w:rPr>
        <w:t>Гаджинский</w:t>
      </w:r>
      <w:proofErr w:type="spellEnd"/>
      <w:r w:rsidRPr="00D324C2">
        <w:rPr>
          <w:rFonts w:ascii="Times New Roman" w:hAnsi="Times New Roman" w:cs="Times New Roman"/>
          <w:sz w:val="28"/>
          <w:szCs w:val="28"/>
        </w:rPr>
        <w:t xml:space="preserve">. – 19-е изд., </w:t>
      </w:r>
      <w:proofErr w:type="spellStart"/>
      <w:r w:rsidRPr="00D324C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324C2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D324C2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D324C2">
        <w:rPr>
          <w:rFonts w:ascii="Times New Roman" w:hAnsi="Times New Roman" w:cs="Times New Roman"/>
          <w:sz w:val="28"/>
          <w:szCs w:val="28"/>
        </w:rPr>
        <w:t>. - М.:  Изд-во «Дашков и К», 2013</w:t>
      </w:r>
    </w:p>
    <w:p w:rsidR="00D324C2" w:rsidRPr="00D324C2" w:rsidRDefault="00D324C2" w:rsidP="00D324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4C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324C2">
        <w:rPr>
          <w:rFonts w:ascii="Times New Roman" w:hAnsi="Times New Roman" w:cs="Times New Roman"/>
          <w:sz w:val="28"/>
          <w:szCs w:val="28"/>
        </w:rPr>
        <w:t>Гаджинский</w:t>
      </w:r>
      <w:proofErr w:type="spellEnd"/>
      <w:r w:rsidRPr="00D324C2">
        <w:rPr>
          <w:rFonts w:ascii="Times New Roman" w:hAnsi="Times New Roman" w:cs="Times New Roman"/>
          <w:sz w:val="28"/>
          <w:szCs w:val="28"/>
        </w:rPr>
        <w:t xml:space="preserve"> А.М.  Практикум по логистике./ А.М. </w:t>
      </w:r>
      <w:proofErr w:type="spellStart"/>
      <w:r w:rsidRPr="00D324C2">
        <w:rPr>
          <w:rFonts w:ascii="Times New Roman" w:hAnsi="Times New Roman" w:cs="Times New Roman"/>
          <w:sz w:val="28"/>
          <w:szCs w:val="28"/>
        </w:rPr>
        <w:t>Гаджинский</w:t>
      </w:r>
      <w:proofErr w:type="spellEnd"/>
      <w:r w:rsidRPr="00D324C2">
        <w:rPr>
          <w:rFonts w:ascii="Times New Roman" w:hAnsi="Times New Roman" w:cs="Times New Roman"/>
          <w:sz w:val="28"/>
          <w:szCs w:val="28"/>
        </w:rPr>
        <w:t xml:space="preserve">. – 8-е изд., </w:t>
      </w:r>
      <w:proofErr w:type="spellStart"/>
      <w:r w:rsidRPr="00D324C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324C2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D324C2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D324C2">
        <w:rPr>
          <w:rFonts w:ascii="Times New Roman" w:hAnsi="Times New Roman" w:cs="Times New Roman"/>
          <w:sz w:val="28"/>
          <w:szCs w:val="28"/>
        </w:rPr>
        <w:t>.  - М.: Изд-во «Дашков и К», 2013</w:t>
      </w:r>
    </w:p>
    <w:p w:rsidR="00D324C2" w:rsidRPr="00D324C2" w:rsidRDefault="00D324C2" w:rsidP="00D324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4C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324C2">
        <w:rPr>
          <w:rFonts w:ascii="Times New Roman" w:hAnsi="Times New Roman" w:cs="Times New Roman"/>
          <w:sz w:val="28"/>
          <w:szCs w:val="28"/>
        </w:rPr>
        <w:t>Лукинский</w:t>
      </w:r>
      <w:proofErr w:type="spellEnd"/>
      <w:r w:rsidRPr="00D324C2">
        <w:rPr>
          <w:rFonts w:ascii="Times New Roman" w:hAnsi="Times New Roman" w:cs="Times New Roman"/>
          <w:sz w:val="28"/>
          <w:szCs w:val="28"/>
        </w:rPr>
        <w:t xml:space="preserve"> В.С. и др. Логистика в примерах и задачах. Учеб</w:t>
      </w:r>
      <w:proofErr w:type="gramStart"/>
      <w:r w:rsidRPr="00D324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24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24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24C2">
        <w:rPr>
          <w:rFonts w:ascii="Times New Roman" w:hAnsi="Times New Roman" w:cs="Times New Roman"/>
          <w:sz w:val="28"/>
          <w:szCs w:val="28"/>
        </w:rPr>
        <w:t xml:space="preserve">особие/ В.С. </w:t>
      </w:r>
      <w:proofErr w:type="spellStart"/>
      <w:r w:rsidRPr="00D324C2">
        <w:rPr>
          <w:rFonts w:ascii="Times New Roman" w:hAnsi="Times New Roman" w:cs="Times New Roman"/>
          <w:sz w:val="28"/>
          <w:szCs w:val="28"/>
        </w:rPr>
        <w:t>Лукинский</w:t>
      </w:r>
      <w:proofErr w:type="spellEnd"/>
      <w:r w:rsidRPr="00D324C2">
        <w:rPr>
          <w:rFonts w:ascii="Times New Roman" w:hAnsi="Times New Roman" w:cs="Times New Roman"/>
          <w:sz w:val="28"/>
          <w:szCs w:val="28"/>
        </w:rPr>
        <w:t xml:space="preserve">.  - М.: </w:t>
      </w:r>
      <w:proofErr w:type="spellStart"/>
      <w:r w:rsidRPr="00D324C2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D324C2">
        <w:rPr>
          <w:rFonts w:ascii="Times New Roman" w:hAnsi="Times New Roman" w:cs="Times New Roman"/>
          <w:sz w:val="28"/>
          <w:szCs w:val="28"/>
        </w:rPr>
        <w:t>, 2013</w:t>
      </w:r>
    </w:p>
    <w:p w:rsidR="00D324C2" w:rsidRPr="00D324C2" w:rsidRDefault="00D324C2" w:rsidP="00D324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4C2">
        <w:rPr>
          <w:rFonts w:ascii="Times New Roman" w:hAnsi="Times New Roman" w:cs="Times New Roman"/>
          <w:sz w:val="28"/>
          <w:szCs w:val="28"/>
        </w:rPr>
        <w:t>5. Рыжкова И.О. Логистика в торговле: Учеб</w:t>
      </w:r>
      <w:proofErr w:type="gramStart"/>
      <w:r w:rsidRPr="00D324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24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24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24C2">
        <w:rPr>
          <w:rFonts w:ascii="Times New Roman" w:hAnsi="Times New Roman" w:cs="Times New Roman"/>
          <w:sz w:val="28"/>
          <w:szCs w:val="28"/>
        </w:rPr>
        <w:t xml:space="preserve">особие / Рыжова И.О., Турков А.М.- М.: </w:t>
      </w:r>
      <w:proofErr w:type="spellStart"/>
      <w:r w:rsidRPr="00D324C2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D324C2">
        <w:rPr>
          <w:rFonts w:ascii="Times New Roman" w:hAnsi="Times New Roman" w:cs="Times New Roman"/>
          <w:sz w:val="28"/>
          <w:szCs w:val="28"/>
        </w:rPr>
        <w:t>. центр «Академия», 2014</w:t>
      </w:r>
    </w:p>
    <w:p w:rsidR="00D324C2" w:rsidRPr="00D324C2" w:rsidRDefault="00D324C2" w:rsidP="00D324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4C2">
        <w:rPr>
          <w:rFonts w:ascii="Times New Roman" w:hAnsi="Times New Roman" w:cs="Times New Roman"/>
          <w:sz w:val="28"/>
          <w:szCs w:val="28"/>
        </w:rPr>
        <w:t xml:space="preserve">6. Рыжкова И.О. Практикум по логистике: практикум / Рыжова И.О., Турков А.М.- М.: </w:t>
      </w:r>
      <w:proofErr w:type="spellStart"/>
      <w:r w:rsidRPr="00D324C2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D324C2">
        <w:rPr>
          <w:rFonts w:ascii="Times New Roman" w:hAnsi="Times New Roman" w:cs="Times New Roman"/>
          <w:sz w:val="28"/>
          <w:szCs w:val="28"/>
        </w:rPr>
        <w:t>. центр «Академия», 2014</w:t>
      </w:r>
    </w:p>
    <w:p w:rsidR="00D324C2" w:rsidRPr="00D324C2" w:rsidRDefault="00D324C2" w:rsidP="00D324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4C2">
        <w:rPr>
          <w:rFonts w:ascii="Times New Roman" w:hAnsi="Times New Roman" w:cs="Times New Roman"/>
          <w:sz w:val="28"/>
          <w:szCs w:val="28"/>
        </w:rPr>
        <w:t xml:space="preserve">7. Степанов В.И. Логистика в товароведении: Учебник/ В.И. Степанов. - М.: </w:t>
      </w:r>
      <w:proofErr w:type="spellStart"/>
      <w:r w:rsidRPr="00D324C2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D324C2">
        <w:rPr>
          <w:rFonts w:ascii="Times New Roman" w:hAnsi="Times New Roman" w:cs="Times New Roman"/>
          <w:sz w:val="28"/>
          <w:szCs w:val="28"/>
        </w:rPr>
        <w:t>. центр  «Академия», 2013</w:t>
      </w:r>
    </w:p>
    <w:p w:rsidR="00D324C2" w:rsidRDefault="00D324C2" w:rsidP="00D324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5C35" w:rsidRDefault="008F5C35" w:rsidP="00D324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5C35" w:rsidRPr="000D00F7" w:rsidRDefault="008F5C35" w:rsidP="008F5C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                            Кожухова А.И.</w:t>
      </w:r>
    </w:p>
    <w:sectPr w:rsidR="008F5C35" w:rsidRPr="000D00F7" w:rsidSect="00007C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A20"/>
    <w:multiLevelType w:val="hybridMultilevel"/>
    <w:tmpl w:val="F9A8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53E73"/>
    <w:multiLevelType w:val="multilevel"/>
    <w:tmpl w:val="F33E4CC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4D95D79"/>
    <w:multiLevelType w:val="multilevel"/>
    <w:tmpl w:val="83921DE6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33FD"/>
    <w:rsid w:val="00007C8B"/>
    <w:rsid w:val="00040B10"/>
    <w:rsid w:val="000D00F7"/>
    <w:rsid w:val="001629F3"/>
    <w:rsid w:val="001D41B4"/>
    <w:rsid w:val="00373F7D"/>
    <w:rsid w:val="007971CC"/>
    <w:rsid w:val="0082736A"/>
    <w:rsid w:val="00883131"/>
    <w:rsid w:val="008F5C35"/>
    <w:rsid w:val="009256BB"/>
    <w:rsid w:val="00952A1F"/>
    <w:rsid w:val="00975036"/>
    <w:rsid w:val="009D23C3"/>
    <w:rsid w:val="00AB5BFC"/>
    <w:rsid w:val="00B633FD"/>
    <w:rsid w:val="00B8479F"/>
    <w:rsid w:val="00D3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user-015</cp:lastModifiedBy>
  <cp:revision>12</cp:revision>
  <dcterms:created xsi:type="dcterms:W3CDTF">2017-01-19T22:09:00Z</dcterms:created>
  <dcterms:modified xsi:type="dcterms:W3CDTF">2017-01-20T10:12:00Z</dcterms:modified>
</cp:coreProperties>
</file>