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1A" w:rsidRDefault="00045B1A" w:rsidP="00045B1A">
      <w:pPr>
        <w:jc w:val="center"/>
        <w:rPr>
          <w:sz w:val="28"/>
          <w:szCs w:val="28"/>
        </w:rPr>
      </w:pPr>
      <w:r>
        <w:rPr>
          <w:rStyle w:val="a4"/>
          <w:rFonts w:eastAsia="Arial Unicode MS"/>
          <w:sz w:val="28"/>
          <w:szCs w:val="28"/>
        </w:rPr>
        <w:t>По дисциплине:</w:t>
      </w:r>
      <w:r>
        <w:rPr>
          <w:sz w:val="14"/>
          <w:szCs w:val="14"/>
        </w:rPr>
        <w:t xml:space="preserve"> </w:t>
      </w:r>
      <w:r>
        <w:rPr>
          <w:sz w:val="28"/>
          <w:szCs w:val="28"/>
        </w:rPr>
        <w:t>Вычислительные машины, системы и сети</w:t>
      </w:r>
    </w:p>
    <w:p w:rsidR="00045B1A" w:rsidRDefault="00045B1A" w:rsidP="00045B1A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045B1A" w:rsidRDefault="00045B1A" w:rsidP="00045B1A">
      <w:pPr>
        <w:jc w:val="center"/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Тема: "</w:t>
      </w:r>
      <w:r>
        <w:rPr>
          <w:rFonts w:ascii="Calibri" w:eastAsia="Times New Roman" w:hAnsi="Calibri" w:cs="Times New Roman"/>
          <w:color w:val="000000"/>
          <w:spacing w:val="-7"/>
          <w:sz w:val="28"/>
          <w:szCs w:val="28"/>
        </w:rPr>
        <w:t xml:space="preserve">Микропрограммное управление исполнением операций. </w:t>
      </w:r>
      <w:r>
        <w:rPr>
          <w:rFonts w:ascii="Calibri" w:eastAsia="Times New Roman" w:hAnsi="Calibri" w:cs="Times New Roman"/>
          <w:color w:val="000000"/>
          <w:spacing w:val="-2"/>
          <w:sz w:val="28"/>
          <w:szCs w:val="28"/>
        </w:rPr>
        <w:t xml:space="preserve">Состав, назначение и принципы </w:t>
      </w:r>
      <w:r>
        <w:rPr>
          <w:rFonts w:ascii="Calibri" w:eastAsia="Times New Roman" w:hAnsi="Calibri" w:cs="Times New Roman"/>
          <w:color w:val="000000"/>
          <w:spacing w:val="-4"/>
          <w:sz w:val="28"/>
          <w:szCs w:val="28"/>
        </w:rPr>
        <w:t>работы устройства управления.</w:t>
      </w:r>
      <w:r>
        <w:rPr>
          <w:color w:val="000000"/>
          <w:spacing w:val="-4"/>
          <w:sz w:val="28"/>
          <w:szCs w:val="28"/>
        </w:rPr>
        <w:t>"</w:t>
      </w:r>
    </w:p>
    <w:p w:rsidR="001358A7" w:rsidRDefault="001358A7"/>
    <w:sectPr w:rsidR="00135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45B1A"/>
    <w:rsid w:val="00045B1A"/>
    <w:rsid w:val="00135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5B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Hewlett-Packard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Бондалетовых</dc:creator>
  <cp:keywords/>
  <dc:description/>
  <cp:lastModifiedBy>Семья Бондалетовых</cp:lastModifiedBy>
  <cp:revision>3</cp:revision>
  <dcterms:created xsi:type="dcterms:W3CDTF">2017-04-25T17:05:00Z</dcterms:created>
  <dcterms:modified xsi:type="dcterms:W3CDTF">2017-04-25T17:05:00Z</dcterms:modified>
</cp:coreProperties>
</file>