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A8" w:rsidRPr="008908A8" w:rsidRDefault="008908A8" w:rsidP="008908A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частей.</w:t>
      </w:r>
    </w:p>
    <w:p w:rsidR="008908A8" w:rsidRPr="008908A8" w:rsidRDefault="008908A8" w:rsidP="008908A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908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8A8">
        <w:rPr>
          <w:rFonts w:ascii="Times New Roman" w:hAnsi="Times New Roman" w:cs="Times New Roman"/>
          <w:sz w:val="28"/>
          <w:szCs w:val="28"/>
        </w:rPr>
        <w:t>:</w:t>
      </w:r>
    </w:p>
    <w:p w:rsidR="008908A8" w:rsidRPr="008908A8" w:rsidRDefault="008908A8" w:rsidP="008908A8">
      <w:pPr>
        <w:widowControl w:val="0"/>
        <w:numPr>
          <w:ilvl w:val="2"/>
          <w:numId w:val="8"/>
        </w:numPr>
        <w:tabs>
          <w:tab w:val="clear" w:pos="2700"/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>контрольные вопросы;</w:t>
      </w:r>
    </w:p>
    <w:p w:rsidR="008908A8" w:rsidRPr="008908A8" w:rsidRDefault="008908A8" w:rsidP="008908A8">
      <w:pPr>
        <w:widowControl w:val="0"/>
        <w:tabs>
          <w:tab w:val="left" w:pos="7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908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08A8">
        <w:rPr>
          <w:rFonts w:ascii="Times New Roman" w:hAnsi="Times New Roman" w:cs="Times New Roman"/>
          <w:sz w:val="28"/>
          <w:szCs w:val="28"/>
        </w:rPr>
        <w:t>:</w:t>
      </w:r>
    </w:p>
    <w:p w:rsidR="008908A8" w:rsidRPr="008908A8" w:rsidRDefault="008908A8" w:rsidP="008908A8">
      <w:pPr>
        <w:widowControl w:val="0"/>
        <w:numPr>
          <w:ilvl w:val="2"/>
          <w:numId w:val="8"/>
        </w:numPr>
        <w:tabs>
          <w:tab w:val="clear" w:pos="2700"/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8A8">
        <w:rPr>
          <w:rFonts w:ascii="Times New Roman" w:hAnsi="Times New Roman" w:cs="Times New Roman"/>
          <w:sz w:val="28"/>
          <w:szCs w:val="28"/>
        </w:rPr>
        <w:t>тест.</w:t>
      </w:r>
    </w:p>
    <w:p w:rsidR="008908A8" w:rsidRPr="008908A8" w:rsidRDefault="008908A8" w:rsidP="008908A8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 xml:space="preserve">           На контрольные вопросы должны быть даны краткие </w:t>
      </w:r>
      <w:proofErr w:type="gramStart"/>
      <w:r w:rsidRPr="008908A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8908A8">
        <w:rPr>
          <w:rFonts w:ascii="Times New Roman" w:hAnsi="Times New Roman" w:cs="Times New Roman"/>
          <w:sz w:val="28"/>
          <w:szCs w:val="28"/>
        </w:rPr>
        <w:t xml:space="preserve"> по существу. В тестах необходимо указать правильный ответ. </w:t>
      </w:r>
    </w:p>
    <w:p w:rsidR="008908A8" w:rsidRPr="008908A8" w:rsidRDefault="008908A8" w:rsidP="008908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08A8" w:rsidRPr="008908A8" w:rsidRDefault="008908A8" w:rsidP="008908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8A8">
        <w:rPr>
          <w:rFonts w:ascii="Times New Roman" w:hAnsi="Times New Roman" w:cs="Times New Roman"/>
          <w:sz w:val="28"/>
          <w:szCs w:val="28"/>
          <w:u w:val="single"/>
        </w:rPr>
        <w:t>Вариант 5.</w:t>
      </w:r>
    </w:p>
    <w:p w:rsidR="008908A8" w:rsidRPr="008908A8" w:rsidRDefault="008908A8" w:rsidP="008908A8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>Какие законодательные документы положены в основу оценки имущества и обязательств?</w:t>
      </w:r>
    </w:p>
    <w:p w:rsidR="008908A8" w:rsidRPr="008908A8" w:rsidRDefault="008908A8" w:rsidP="008908A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 xml:space="preserve">Как оцениваются нематериальные активы </w:t>
      </w:r>
      <w:proofErr w:type="gramStart"/>
      <w:r w:rsidRPr="008908A8">
        <w:rPr>
          <w:rFonts w:ascii="Times New Roman" w:hAnsi="Times New Roman" w:cs="Times New Roman"/>
          <w:sz w:val="28"/>
          <w:szCs w:val="28"/>
        </w:rPr>
        <w:t>при  их</w:t>
      </w:r>
      <w:proofErr w:type="gramEnd"/>
      <w:r w:rsidRPr="008908A8">
        <w:rPr>
          <w:rFonts w:ascii="Times New Roman" w:hAnsi="Times New Roman" w:cs="Times New Roman"/>
          <w:sz w:val="28"/>
          <w:szCs w:val="28"/>
        </w:rPr>
        <w:t xml:space="preserve"> приобретении?</w:t>
      </w:r>
    </w:p>
    <w:p w:rsidR="008908A8" w:rsidRPr="008908A8" w:rsidRDefault="008908A8" w:rsidP="008908A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>Как оцениваются основные средства при их приобретении?</w:t>
      </w:r>
    </w:p>
    <w:p w:rsidR="008908A8" w:rsidRPr="008908A8" w:rsidRDefault="008908A8" w:rsidP="008908A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8A8">
        <w:rPr>
          <w:rFonts w:ascii="Times New Roman" w:hAnsi="Times New Roman" w:cs="Times New Roman"/>
          <w:sz w:val="28"/>
          <w:szCs w:val="28"/>
        </w:rPr>
        <w:t xml:space="preserve">По какой оценке </w:t>
      </w:r>
      <w:proofErr w:type="gramEnd"/>
      <w:r w:rsidRPr="008908A8">
        <w:rPr>
          <w:rFonts w:ascii="Times New Roman" w:hAnsi="Times New Roman" w:cs="Times New Roman"/>
          <w:sz w:val="28"/>
          <w:szCs w:val="28"/>
        </w:rPr>
        <w:t>отражаются в бухгалтерском учете и в бухгалтерском балансе основные средства и нематериальные активы?</w:t>
      </w:r>
    </w:p>
    <w:p w:rsidR="008908A8" w:rsidRPr="008908A8" w:rsidRDefault="008908A8" w:rsidP="008908A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A8">
        <w:rPr>
          <w:rFonts w:ascii="Times New Roman" w:hAnsi="Times New Roman" w:cs="Times New Roman"/>
          <w:sz w:val="28"/>
          <w:szCs w:val="28"/>
        </w:rPr>
        <w:t>Как оцениваются финансовые вложения в учете и отчетности?</w:t>
      </w:r>
    </w:p>
    <w:p w:rsidR="008908A8" w:rsidRDefault="008908A8" w:rsidP="008908A8">
      <w:pPr>
        <w:pStyle w:val="a5"/>
        <w:ind w:left="360"/>
        <w:rPr>
          <w:sz w:val="24"/>
          <w:szCs w:val="24"/>
          <w:u w:val="single"/>
        </w:rPr>
      </w:pPr>
    </w:p>
    <w:p w:rsidR="008908A8" w:rsidRDefault="008908A8" w:rsidP="008908A8">
      <w:pPr>
        <w:pStyle w:val="a5"/>
        <w:ind w:left="360"/>
        <w:rPr>
          <w:sz w:val="24"/>
          <w:szCs w:val="24"/>
          <w:u w:val="single"/>
        </w:rPr>
      </w:pPr>
    </w:p>
    <w:p w:rsidR="008908A8" w:rsidRPr="008908A8" w:rsidRDefault="008908A8" w:rsidP="008908A8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908A8">
        <w:rPr>
          <w:rFonts w:ascii="Times New Roman" w:hAnsi="Times New Roman" w:cs="Times New Roman"/>
          <w:sz w:val="28"/>
          <w:szCs w:val="28"/>
          <w:u w:val="single"/>
        </w:rPr>
        <w:t>Вариант 5.</w:t>
      </w:r>
    </w:p>
    <w:p w:rsidR="008908A8" w:rsidRPr="008908A8" w:rsidRDefault="008908A8" w:rsidP="008908A8">
      <w:pPr>
        <w:pStyle w:val="a5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574"/>
        <w:gridCol w:w="7458"/>
      </w:tblGrid>
      <w:tr w:rsidR="008908A8" w:rsidRPr="008908A8" w:rsidTr="0092159F">
        <w:tc>
          <w:tcPr>
            <w:tcW w:w="9247" w:type="dxa"/>
            <w:gridSpan w:val="3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908A8">
              <w:rPr>
                <w:rFonts w:ascii="Times New Roman" w:hAnsi="Times New Roman" w:cs="Times New Roman"/>
                <w:i/>
                <w:sz w:val="28"/>
                <w:szCs w:val="28"/>
              </w:rPr>
              <w:t>. В каких случаях проведение инвентаризации обязательно?</w:t>
            </w:r>
          </w:p>
        </w:tc>
      </w:tr>
      <w:tr w:rsidR="008908A8" w:rsidRPr="008908A8" w:rsidTr="0092159F">
        <w:tc>
          <w:tcPr>
            <w:tcW w:w="1309" w:type="dxa"/>
          </w:tcPr>
          <w:p w:rsidR="008908A8" w:rsidRPr="008908A8" w:rsidRDefault="008908A8" w:rsidP="0092159F">
            <w:pPr>
              <w:ind w:left="3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Ответы:</w:t>
            </w:r>
          </w:p>
        </w:tc>
        <w:tc>
          <w:tcPr>
            <w:tcW w:w="567" w:type="dxa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Перед составлением годовой бухгалтерской отчетности.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При передаче имущества в аренду, продаже и выкупе.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При смене материально ответственных лиц.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Перед составлением годовой отчетности, при передаче имущества в аренду, продаже, выкупе, при смене материально ответственных лиц, выявлении фактов хищения и стихийных бедствиях.</w:t>
            </w:r>
          </w:p>
        </w:tc>
      </w:tr>
      <w:tr w:rsidR="008908A8" w:rsidRPr="008908A8" w:rsidTr="0092159F">
        <w:tc>
          <w:tcPr>
            <w:tcW w:w="9247" w:type="dxa"/>
            <w:gridSpan w:val="3"/>
          </w:tcPr>
          <w:p w:rsidR="008908A8" w:rsidRPr="008908A8" w:rsidRDefault="008908A8" w:rsidP="0092159F">
            <w:pPr>
              <w:pStyle w:val="a8"/>
              <w:widowControl w:val="0"/>
              <w:spacing w:after="0"/>
              <w:jc w:val="center"/>
              <w:rPr>
                <w:bCs/>
                <w:i/>
                <w:spacing w:val="0"/>
                <w:w w:val="100"/>
                <w:sz w:val="28"/>
                <w:szCs w:val="28"/>
              </w:rPr>
            </w:pPr>
            <w:r w:rsidRPr="008908A8">
              <w:rPr>
                <w:bCs/>
                <w:i/>
                <w:spacing w:val="0"/>
                <w:w w:val="100"/>
                <w:sz w:val="28"/>
                <w:szCs w:val="28"/>
                <w:lang w:val="en-US"/>
              </w:rPr>
              <w:t>II</w:t>
            </w:r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>. Какой записью отражаются недостача и порча материалов сверх естественной убыли, которая относится на виновных лиц?</w:t>
            </w:r>
          </w:p>
        </w:tc>
      </w:tr>
      <w:tr w:rsidR="008908A8" w:rsidRPr="008908A8" w:rsidTr="0092159F">
        <w:tc>
          <w:tcPr>
            <w:tcW w:w="1309" w:type="dxa"/>
          </w:tcPr>
          <w:p w:rsidR="008908A8" w:rsidRPr="008908A8" w:rsidRDefault="008908A8" w:rsidP="0092159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i/>
                <w:sz w:val="28"/>
                <w:szCs w:val="28"/>
              </w:rPr>
              <w:t>Ответы:</w:t>
            </w:r>
          </w:p>
        </w:tc>
        <w:tc>
          <w:tcPr>
            <w:tcW w:w="567" w:type="dxa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Д-т 94 К-т 10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Д-т 73 К-т 10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Д-т 94 К-т 10    Д-т 73 К-т 94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Д-т 73 К-т 94</w:t>
            </w:r>
          </w:p>
        </w:tc>
      </w:tr>
      <w:tr w:rsidR="008908A8" w:rsidRPr="008908A8" w:rsidTr="0092159F">
        <w:tc>
          <w:tcPr>
            <w:tcW w:w="9247" w:type="dxa"/>
            <w:gridSpan w:val="3"/>
          </w:tcPr>
          <w:p w:rsidR="008908A8" w:rsidRPr="008908A8" w:rsidRDefault="008908A8" w:rsidP="0092159F">
            <w:pPr>
              <w:pStyle w:val="a8"/>
              <w:widowControl w:val="0"/>
              <w:spacing w:after="0"/>
              <w:jc w:val="center"/>
              <w:rPr>
                <w:bCs/>
                <w:i/>
                <w:spacing w:val="0"/>
                <w:w w:val="100"/>
                <w:sz w:val="28"/>
                <w:szCs w:val="28"/>
              </w:rPr>
            </w:pPr>
            <w:r w:rsidRPr="008908A8">
              <w:rPr>
                <w:bCs/>
                <w:i/>
                <w:spacing w:val="0"/>
                <w:w w:val="100"/>
                <w:sz w:val="28"/>
                <w:szCs w:val="28"/>
                <w:lang w:val="en-US"/>
              </w:rPr>
              <w:t>III</w:t>
            </w:r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 xml:space="preserve">. Из каких показателей складывается прибыль (убыток) до налогообложения </w:t>
            </w:r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br/>
            </w:r>
            <w:proofErr w:type="gramStart"/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>в  Отчете</w:t>
            </w:r>
            <w:proofErr w:type="gramEnd"/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 xml:space="preserve"> о финансовых результатах?</w:t>
            </w:r>
          </w:p>
        </w:tc>
      </w:tr>
      <w:tr w:rsidR="008908A8" w:rsidRPr="008908A8" w:rsidTr="0092159F">
        <w:tc>
          <w:tcPr>
            <w:tcW w:w="1309" w:type="dxa"/>
          </w:tcPr>
          <w:p w:rsidR="008908A8" w:rsidRPr="008908A8" w:rsidRDefault="008908A8" w:rsidP="0092159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Ответы:</w:t>
            </w:r>
          </w:p>
        </w:tc>
        <w:tc>
          <w:tcPr>
            <w:tcW w:w="567" w:type="dxa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8A8" w:rsidRPr="008908A8" w:rsidRDefault="008908A8" w:rsidP="0092159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Прибыль (убыток) от продажи плюс прочие доходы.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 xml:space="preserve">Прибыль (убыток) от финансово-хозяйственной деятельности плюс </w:t>
            </w:r>
            <w:proofErr w:type="gramStart"/>
            <w:r w:rsidRPr="008908A8">
              <w:t>прочие  доходы</w:t>
            </w:r>
            <w:proofErr w:type="gramEnd"/>
            <w:r w:rsidRPr="008908A8">
              <w:t>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Прибыль (убыток) от продажи плюс прочие доходы и минус прочие расходы.</w:t>
            </w:r>
          </w:p>
        </w:tc>
      </w:tr>
      <w:tr w:rsidR="008908A8" w:rsidRPr="008908A8" w:rsidTr="0092159F">
        <w:tc>
          <w:tcPr>
            <w:tcW w:w="9247" w:type="dxa"/>
            <w:gridSpan w:val="3"/>
          </w:tcPr>
          <w:p w:rsidR="008908A8" w:rsidRPr="008908A8" w:rsidRDefault="008908A8" w:rsidP="0092159F">
            <w:pPr>
              <w:pStyle w:val="a8"/>
              <w:widowControl w:val="0"/>
              <w:spacing w:after="0"/>
              <w:jc w:val="center"/>
              <w:rPr>
                <w:bCs/>
                <w:i/>
                <w:spacing w:val="0"/>
                <w:w w:val="100"/>
                <w:sz w:val="28"/>
                <w:szCs w:val="28"/>
              </w:rPr>
            </w:pPr>
            <w:r w:rsidRPr="008908A8">
              <w:rPr>
                <w:bCs/>
                <w:i/>
                <w:spacing w:val="0"/>
                <w:w w:val="100"/>
                <w:sz w:val="28"/>
                <w:szCs w:val="28"/>
                <w:lang w:val="en-US"/>
              </w:rPr>
              <w:t>IV</w:t>
            </w:r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>. Из каких показателей складывается информация о движении  денежных средств в Отчете о движении  денежных средств</w:t>
            </w:r>
          </w:p>
        </w:tc>
      </w:tr>
      <w:tr w:rsidR="008908A8" w:rsidRPr="008908A8" w:rsidTr="0092159F">
        <w:tc>
          <w:tcPr>
            <w:tcW w:w="1309" w:type="dxa"/>
          </w:tcPr>
          <w:p w:rsidR="008908A8" w:rsidRPr="008908A8" w:rsidRDefault="008908A8" w:rsidP="0092159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i/>
                <w:sz w:val="28"/>
                <w:szCs w:val="28"/>
              </w:rPr>
              <w:t>Ответы:</w:t>
            </w:r>
          </w:p>
        </w:tc>
        <w:tc>
          <w:tcPr>
            <w:tcW w:w="567" w:type="dxa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8A8" w:rsidRPr="008908A8" w:rsidRDefault="008908A8" w:rsidP="0092159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8A8" w:rsidRPr="008908A8" w:rsidRDefault="008908A8" w:rsidP="0092159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Выручка от продажи товаров, продукции, работ, услуг, основных средств и иного имущества.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Движение денежных средств по текущей деятельности, движение денежных средств по инвестиционной деятельности, движение денежных средств по финансовой деятельности.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Выручка от продажи товаров, продукции, основных средств и иного имущества, авансы полученные, кредиты, займы, бюджетные ассигнования, дивиденды, проценты по финансовым вложениям.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Движение денежных средств по основной деятельности, движение денежных средств по прочим операциям.</w:t>
            </w:r>
          </w:p>
        </w:tc>
      </w:tr>
      <w:tr w:rsidR="008908A8" w:rsidRPr="008908A8" w:rsidTr="0092159F">
        <w:tc>
          <w:tcPr>
            <w:tcW w:w="9247" w:type="dxa"/>
            <w:gridSpan w:val="3"/>
          </w:tcPr>
          <w:p w:rsidR="008908A8" w:rsidRPr="008908A8" w:rsidRDefault="008908A8" w:rsidP="0092159F">
            <w:pPr>
              <w:pStyle w:val="a8"/>
              <w:widowControl w:val="0"/>
              <w:spacing w:after="0"/>
              <w:jc w:val="center"/>
              <w:rPr>
                <w:bCs/>
                <w:i/>
                <w:spacing w:val="0"/>
                <w:w w:val="100"/>
                <w:sz w:val="28"/>
                <w:szCs w:val="28"/>
              </w:rPr>
            </w:pPr>
            <w:r w:rsidRPr="008908A8">
              <w:rPr>
                <w:bCs/>
                <w:i/>
                <w:spacing w:val="0"/>
                <w:w w:val="100"/>
                <w:sz w:val="28"/>
                <w:szCs w:val="28"/>
                <w:lang w:val="en-US"/>
              </w:rPr>
              <w:t>V</w:t>
            </w:r>
            <w:r w:rsidRPr="008908A8">
              <w:rPr>
                <w:bCs/>
                <w:i/>
                <w:spacing w:val="0"/>
                <w:w w:val="100"/>
                <w:sz w:val="28"/>
                <w:szCs w:val="28"/>
              </w:rPr>
              <w:t>. Если иное не установлено законодательством РФ или учредителями организации, промежуточная бухгалтерская отчетность должна включать?</w:t>
            </w:r>
          </w:p>
        </w:tc>
      </w:tr>
      <w:tr w:rsidR="008908A8" w:rsidRPr="008908A8" w:rsidTr="0092159F">
        <w:tc>
          <w:tcPr>
            <w:tcW w:w="1309" w:type="dxa"/>
          </w:tcPr>
          <w:p w:rsidR="008908A8" w:rsidRPr="008908A8" w:rsidRDefault="008908A8" w:rsidP="0092159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i/>
                <w:sz w:val="28"/>
                <w:szCs w:val="28"/>
              </w:rPr>
              <w:t>Ответы:</w:t>
            </w:r>
          </w:p>
        </w:tc>
        <w:tc>
          <w:tcPr>
            <w:tcW w:w="567" w:type="dxa"/>
          </w:tcPr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A8" w:rsidRPr="008908A8" w:rsidRDefault="008908A8" w:rsidP="009215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Бухгалтерский баланс.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Бухгалтерский баланс и отчет о финансовых результатах.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Бухгалтерский баланс, отчет о прибылях и убытках, отчет об изменении капитала.</w:t>
            </w:r>
          </w:p>
          <w:p w:rsidR="008908A8" w:rsidRPr="008908A8" w:rsidRDefault="008908A8" w:rsidP="0092159F">
            <w:pPr>
              <w:pStyle w:val="a6"/>
              <w:ind w:firstLine="0"/>
              <w:jc w:val="both"/>
            </w:pPr>
            <w:r w:rsidRPr="008908A8">
              <w:t>Бухгалтерский баланс, отчет о финансовых результатах, отчет об изменении капитала, отчет о движении денежных средств.</w:t>
            </w:r>
          </w:p>
        </w:tc>
      </w:tr>
    </w:tbl>
    <w:p w:rsidR="008908A8" w:rsidRPr="001E1814" w:rsidRDefault="008908A8" w:rsidP="001E1814">
      <w:pPr>
        <w:shd w:val="clear" w:color="auto" w:fill="FFFFFF"/>
        <w:spacing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1814" w:rsidRPr="008908A8" w:rsidRDefault="001E1814" w:rsidP="001E181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1E1814" w:rsidRPr="008908A8" w:rsidRDefault="001E1814">
      <w:pPr>
        <w:rPr>
          <w:rFonts w:ascii="Times New Roman" w:hAnsi="Times New Roman" w:cs="Times New Roman"/>
        </w:rPr>
      </w:pPr>
    </w:p>
    <w:sectPr w:rsidR="001E1814" w:rsidRPr="0089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84B"/>
    <w:multiLevelType w:val="hybridMultilevel"/>
    <w:tmpl w:val="BFE8A14A"/>
    <w:lvl w:ilvl="0" w:tplc="BB926A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3214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B2E6062">
      <w:start w:val="2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715CB8"/>
    <w:multiLevelType w:val="hybridMultilevel"/>
    <w:tmpl w:val="CE9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B77A8"/>
    <w:multiLevelType w:val="multilevel"/>
    <w:tmpl w:val="75C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87A54"/>
    <w:multiLevelType w:val="multilevel"/>
    <w:tmpl w:val="5E3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F28B1"/>
    <w:multiLevelType w:val="multilevel"/>
    <w:tmpl w:val="88A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9519C"/>
    <w:multiLevelType w:val="multilevel"/>
    <w:tmpl w:val="29C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E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452D1B"/>
    <w:multiLevelType w:val="multilevel"/>
    <w:tmpl w:val="53D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4"/>
    <w:rsid w:val="001E1814"/>
    <w:rsid w:val="00592ABD"/>
    <w:rsid w:val="008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31B1-AFAE-42A6-AD13-A0BDC44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814"/>
  </w:style>
  <w:style w:type="character" w:styleId="a4">
    <w:name w:val="Strong"/>
    <w:basedOn w:val="a0"/>
    <w:uiPriority w:val="22"/>
    <w:qFormat/>
    <w:rsid w:val="001E1814"/>
    <w:rPr>
      <w:b/>
      <w:bCs/>
    </w:rPr>
  </w:style>
  <w:style w:type="paragraph" w:styleId="a5">
    <w:name w:val="List Paragraph"/>
    <w:basedOn w:val="a"/>
    <w:uiPriority w:val="34"/>
    <w:qFormat/>
    <w:rsid w:val="001E1814"/>
    <w:pPr>
      <w:ind w:left="720"/>
      <w:contextualSpacing/>
    </w:pPr>
  </w:style>
  <w:style w:type="paragraph" w:styleId="a6">
    <w:name w:val="Body Text Indent"/>
    <w:basedOn w:val="a"/>
    <w:link w:val="a7"/>
    <w:rsid w:val="008908A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908A8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ody Text"/>
    <w:basedOn w:val="a"/>
    <w:link w:val="a9"/>
    <w:rsid w:val="008908A8"/>
    <w:pPr>
      <w:spacing w:after="120" w:line="240" w:lineRule="auto"/>
    </w:pPr>
    <w:rPr>
      <w:rFonts w:ascii="Times New Roman" w:eastAsia="Times New Roman" w:hAnsi="Times New Roman" w:cs="Times New Roman"/>
      <w:spacing w:val="15"/>
      <w:w w:val="97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908A8"/>
    <w:rPr>
      <w:rFonts w:ascii="Times New Roman" w:eastAsia="Times New Roman" w:hAnsi="Times New Roman" w:cs="Times New Roman"/>
      <w:spacing w:val="15"/>
      <w:w w:val="9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2017-04-25T05:22:00Z</dcterms:created>
  <dcterms:modified xsi:type="dcterms:W3CDTF">2017-04-25T05:41:00Z</dcterms:modified>
</cp:coreProperties>
</file>