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C51" w:rsidRDefault="00243C51" w:rsidP="00243C51">
      <w:pPr>
        <w:pStyle w:val="a5"/>
        <w:spacing w:before="0" w:beforeAutospacing="0" w:after="120" w:afterAutospacing="0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243C51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Международные финансово - кредитные организации и их деятельность в современных условиях </w:t>
      </w:r>
    </w:p>
    <w:p w:rsidR="00861901" w:rsidRPr="00243C51" w:rsidRDefault="00DA6006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bookmarkStart w:id="0" w:name="_GoBack"/>
      <w:bookmarkEnd w:id="0"/>
      <w:r w:rsidRPr="00F02807">
        <w:t>1</w:t>
      </w:r>
      <w:r>
        <w:t>.</w:t>
      </w:r>
      <w:r w:rsidR="00F02807" w:rsidRPr="00F02807">
        <w:rPr>
          <w:rFonts w:ascii="Arial" w:hAnsi="Arial" w:cs="Arial"/>
          <w:color w:val="3D3D3D"/>
          <w:sz w:val="21"/>
          <w:szCs w:val="21"/>
        </w:rPr>
        <w:t xml:space="preserve"> </w:t>
      </w:r>
    </w:p>
    <w:p w:rsidR="00243C51" w:rsidRPr="00243C51" w:rsidRDefault="00243C51" w:rsidP="00243C51">
      <w:pPr>
        <w:shd w:val="clear" w:color="auto" w:fill="D9EDF7"/>
        <w:spacing w:after="12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Международный банк реконструкции и развития (МБРР) создан в ___ году</w:t>
      </w:r>
    </w:p>
    <w:p w:rsidR="00243C51" w:rsidRPr="00243C51" w:rsidRDefault="00243C51" w:rsidP="00243C51">
      <w:pPr>
        <w:shd w:val="clear" w:color="auto" w:fill="D9EDF7"/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5" type="#_x0000_t75" style="width:20.25pt;height:18pt" o:ole="">
            <v:imagedata r:id="rId5" o:title=""/>
          </v:shape>
          <w:control r:id="rId6" w:name="DefaultOcxName" w:shapeid="_x0000_i1295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1945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294" type="#_x0000_t75" style="width:20.25pt;height:18pt" o:ole="">
            <v:imagedata r:id="rId5" o:title=""/>
          </v:shape>
          <w:control r:id="rId7" w:name="DefaultOcxName1" w:shapeid="_x0000_i1294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1946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293" type="#_x0000_t75" style="width:20.25pt;height:18pt" o:ole="">
            <v:imagedata r:id="rId5" o:title=""/>
          </v:shape>
          <w:control r:id="rId8" w:name="DefaultOcxName2" w:shapeid="_x0000_i1293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1944</w:t>
      </w:r>
    </w:p>
    <w:p w:rsidR="00243C51" w:rsidRPr="00243C51" w:rsidRDefault="00243C51" w:rsidP="00243C51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292" type="#_x0000_t75" style="width:20.25pt;height:18pt" o:ole="">
            <v:imagedata r:id="rId5" o:title=""/>
          </v:shape>
          <w:control r:id="rId9" w:name="DefaultOcxName3" w:shapeid="_x0000_i1292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1941</w:t>
      </w: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 w:rsidRPr="00243C51">
        <w:rPr>
          <w:rFonts w:ascii="Arial" w:hAnsi="Arial" w:cs="Arial"/>
          <w:color w:val="3D3D3D"/>
          <w:sz w:val="21"/>
          <w:szCs w:val="21"/>
        </w:rPr>
        <w:t>2</w:t>
      </w:r>
      <w:r>
        <w:rPr>
          <w:rFonts w:ascii="Arial" w:hAnsi="Arial" w:cs="Arial"/>
          <w:color w:val="3D3D3D"/>
          <w:sz w:val="21"/>
          <w:szCs w:val="21"/>
        </w:rPr>
        <w:t>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______________ отношения - это экономические отношения между кредитором и заемщиком на условиях возвратности и обычно с выплатой процента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08" type="#_x0000_t75" style="width:20.25pt;height:18pt" o:ole="">
            <v:imagedata r:id="rId5" o:title=""/>
          </v:shape>
          <w:control r:id="rId10" w:name="DefaultOcxName4" w:shapeid="_x0000_i1308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Денежные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07" type="#_x0000_t75" style="width:20.25pt;height:18pt" o:ole="">
            <v:imagedata r:id="rId5" o:title=""/>
          </v:shape>
          <w:control r:id="rId11" w:name="DefaultOcxName11" w:shapeid="_x0000_i1307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Валютные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06" type="#_x0000_t75" style="width:20.25pt;height:18pt" o:ole="">
            <v:imagedata r:id="rId5" o:title=""/>
          </v:shape>
          <w:control r:id="rId12" w:name="DefaultOcxName21" w:shapeid="_x0000_i1306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Кредитные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05" type="#_x0000_t75" style="width:20.25pt;height:18pt" o:ole="">
            <v:imagedata r:id="rId5" o:title=""/>
          </v:shape>
          <w:control r:id="rId13" w:name="DefaultOcxName31" w:shapeid="_x0000_i1305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Кредитно-финансовые</w:t>
      </w:r>
    </w:p>
    <w:p w:rsid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3.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Размер квоты определяет количество голосов в Совете управляющих: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20" type="#_x0000_t75" style="width:20.25pt;height:18pt" o:ole="">
            <v:imagedata r:id="rId5" o:title=""/>
          </v:shape>
          <w:control r:id="rId14" w:name="DefaultOcxName5" w:shapeid="_x0000_i1320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МВФ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19" type="#_x0000_t75" style="width:20.25pt;height:18pt" o:ole="">
            <v:imagedata r:id="rId5" o:title=""/>
          </v:shape>
          <w:control r:id="rId15" w:name="DefaultOcxName12" w:shapeid="_x0000_i1319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ЕЦБ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18" type="#_x0000_t75" style="width:20.25pt;height:18pt" o:ole="">
            <v:imagedata r:id="rId5" o:title=""/>
          </v:shape>
          <w:control r:id="rId16" w:name="DefaultOcxName22" w:shapeid="_x0000_i1318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БМР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17" type="#_x0000_t75" style="width:20.25pt;height:18pt" o:ole="">
            <v:imagedata r:id="rId5" o:title=""/>
          </v:shape>
          <w:control r:id="rId17" w:name="DefaultOcxName32" w:shapeid="_x0000_i1317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ЕБРР</w:t>
      </w:r>
    </w:p>
    <w:p w:rsid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4.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Международный валютный фонд (МВФ) создан в ______ г.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32" type="#_x0000_t75" style="width:20.25pt;height:18pt" o:ole="">
            <v:imagedata r:id="rId5" o:title=""/>
          </v:shape>
          <w:control r:id="rId18" w:name="DefaultOcxName6" w:shapeid="_x0000_i1332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1946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31" type="#_x0000_t75" style="width:20.25pt;height:18pt" o:ole="">
            <v:imagedata r:id="rId5" o:title=""/>
          </v:shape>
          <w:control r:id="rId19" w:name="DefaultOcxName13" w:shapeid="_x0000_i1331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1945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30" type="#_x0000_t75" style="width:20.25pt;height:18pt" o:ole="">
            <v:imagedata r:id="rId5" o:title=""/>
          </v:shape>
          <w:control r:id="rId20" w:name="DefaultOcxName23" w:shapeid="_x0000_i1330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1941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29" type="#_x0000_t75" style="width:20.25pt;height:18pt" o:ole="">
            <v:imagedata r:id="rId5" o:title=""/>
          </v:shape>
          <w:control r:id="rId21" w:name="DefaultOcxName33" w:shapeid="_x0000_i1329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1944</w:t>
      </w:r>
    </w:p>
    <w:p w:rsid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p w:rsidR="00243C51" w:rsidRPr="00243C51" w:rsidRDefault="00243C51" w:rsidP="00243C51">
      <w:pPr>
        <w:pStyle w:val="a5"/>
        <w:shd w:val="clear" w:color="auto" w:fill="D9EDF7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5.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Европейский банк реконструкции и развития создан в ________ г..</w:t>
      </w:r>
    </w:p>
    <w:p w:rsidR="00243C51" w:rsidRPr="00243C51" w:rsidRDefault="00243C51" w:rsidP="00243C51">
      <w:pPr>
        <w:shd w:val="clear" w:color="auto" w:fill="D9EDF7"/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lastRenderedPageBreak/>
        <w:object w:dxaOrig="405" w:dyaOrig="360">
          <v:shape id="_x0000_i1347" type="#_x0000_t75" style="width:20.25pt;height:18pt" o:ole="">
            <v:imagedata r:id="rId5" o:title=""/>
          </v:shape>
          <w:control r:id="rId22" w:name="DefaultOcxName7" w:shapeid="_x0000_i1347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1992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46" type="#_x0000_t75" style="width:20.25pt;height:18pt" o:ole="">
            <v:imagedata r:id="rId5" o:title=""/>
          </v:shape>
          <w:control r:id="rId23" w:name="DefaultOcxName14" w:shapeid="_x0000_i1346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1998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45" type="#_x0000_t75" style="width:20.25pt;height:18pt" o:ole="">
            <v:imagedata r:id="rId5" o:title=""/>
          </v:shape>
          <w:control r:id="rId24" w:name="DefaultOcxName24" w:shapeid="_x0000_i1345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1990</w:t>
      </w:r>
    </w:p>
    <w:p w:rsidR="00243C51" w:rsidRPr="00243C51" w:rsidRDefault="00243C51" w:rsidP="00243C51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44" type="#_x0000_t75" style="width:20.25pt;height:18pt" o:ole="">
            <v:imagedata r:id="rId5" o:title=""/>
          </v:shape>
          <w:control r:id="rId25" w:name="DefaultOcxName34" w:shapeid="_x0000_i1344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1999</w:t>
      </w:r>
    </w:p>
    <w:p w:rsid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6.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Первоначально членами ЕБРР были ______ стран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60" type="#_x0000_t75" style="width:20.25pt;height:18pt" o:ole="">
            <v:imagedata r:id="rId5" o:title=""/>
          </v:shape>
          <w:control r:id="rId26" w:name="DefaultOcxName8" w:shapeid="_x0000_i1360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15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59" type="#_x0000_t75" style="width:20.25pt;height:18pt" o:ole="">
            <v:imagedata r:id="rId5" o:title=""/>
          </v:shape>
          <w:control r:id="rId27" w:name="DefaultOcxName15" w:shapeid="_x0000_i1359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10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58" type="#_x0000_t75" style="width:20.25pt;height:18pt" o:ole="">
            <v:imagedata r:id="rId5" o:title=""/>
          </v:shape>
          <w:control r:id="rId28" w:name="DefaultOcxName25" w:shapeid="_x0000_i1358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12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57" type="#_x0000_t75" style="width:20.25pt;height:18pt" o:ole="">
            <v:imagedata r:id="rId5" o:title=""/>
          </v:shape>
          <w:control r:id="rId29" w:name="DefaultOcxName35" w:shapeid="_x0000_i1357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18</w:t>
      </w:r>
    </w:p>
    <w:p w:rsid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p w:rsidR="00243C51" w:rsidRPr="00243C51" w:rsidRDefault="00243C51" w:rsidP="00243C51">
      <w:pPr>
        <w:pStyle w:val="a5"/>
        <w:shd w:val="clear" w:color="auto" w:fill="D9EDF7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7.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В настоящее время МВФ предоставляет кредиты, как правило, под _____% годовых</w:t>
      </w:r>
    </w:p>
    <w:p w:rsidR="00243C51" w:rsidRPr="00243C51" w:rsidRDefault="00243C51" w:rsidP="00243C51">
      <w:pPr>
        <w:shd w:val="clear" w:color="auto" w:fill="D9EDF7"/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75" type="#_x0000_t75" style="width:20.25pt;height:18pt" o:ole="">
            <v:imagedata r:id="rId5" o:title=""/>
          </v:shape>
          <w:control r:id="rId30" w:name="DefaultOcxName9" w:shapeid="_x0000_i1375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7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74" type="#_x0000_t75" style="width:20.25pt;height:18pt" o:ole="">
            <v:imagedata r:id="rId5" o:title=""/>
          </v:shape>
          <w:control r:id="rId31" w:name="DefaultOcxName16" w:shapeid="_x0000_i1374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10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73" type="#_x0000_t75" style="width:20.25pt;height:18pt" o:ole="">
            <v:imagedata r:id="rId5" o:title=""/>
          </v:shape>
          <w:control r:id="rId32" w:name="DefaultOcxName26" w:shapeid="_x0000_i1373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8</w:t>
      </w:r>
    </w:p>
    <w:p w:rsidR="00243C51" w:rsidRPr="00243C51" w:rsidRDefault="00243C51" w:rsidP="00243C51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72" type="#_x0000_t75" style="width:20.25pt;height:18pt" o:ole="">
            <v:imagedata r:id="rId5" o:title=""/>
          </v:shape>
          <w:control r:id="rId33" w:name="DefaultOcxName36" w:shapeid="_x0000_i1372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9</w:t>
      </w:r>
    </w:p>
    <w:p w:rsid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8.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Задачами МВФ являются содействие развитию ______________, валютного сотрудничества, поддержка платежных балансов стран - членов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90" type="#_x0000_t75" style="width:20.25pt;height:18pt" o:ole="">
            <v:imagedata r:id="rId5" o:title=""/>
          </v:shape>
          <w:control r:id="rId34" w:name="DefaultOcxName10" w:shapeid="_x0000_i1390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спорта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89" type="#_x0000_t75" style="width:20.25pt;height:18pt" o:ole="">
            <v:imagedata r:id="rId5" o:title=""/>
          </v:shape>
          <w:control r:id="rId35" w:name="DefaultOcxName17" w:shapeid="_x0000_i1389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военной мощи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88" type="#_x0000_t75" style="width:20.25pt;height:18pt" o:ole="">
            <v:imagedata r:id="rId5" o:title=""/>
          </v:shape>
          <w:control r:id="rId36" w:name="DefaultOcxName27" w:shapeid="_x0000_i1388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локальных рынков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87" type="#_x0000_t75" style="width:20.25pt;height:18pt" o:ole="">
            <v:imagedata r:id="rId5" o:title=""/>
          </v:shape>
          <w:control r:id="rId37" w:name="DefaultOcxName37" w:shapeid="_x0000_i1387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международной торговли</w:t>
      </w:r>
    </w:p>
    <w:p w:rsid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9.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Международный валютный фонд имеет ____ стран-членов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02" type="#_x0000_t75" style="width:20.25pt;height:18pt" o:ole="">
            <v:imagedata r:id="rId5" o:title=""/>
          </v:shape>
          <w:control r:id="rId38" w:name="DefaultOcxName19" w:shapeid="_x0000_i1402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170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01" type="#_x0000_t75" style="width:20.25pt;height:18pt" o:ole="">
            <v:imagedata r:id="rId5" o:title=""/>
          </v:shape>
          <w:control r:id="rId39" w:name="DefaultOcxName18" w:shapeid="_x0000_i1401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175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00" type="#_x0000_t75" style="width:20.25pt;height:18pt" o:ole="">
            <v:imagedata r:id="rId5" o:title=""/>
          </v:shape>
          <w:control r:id="rId40" w:name="DefaultOcxName28" w:shapeid="_x0000_i1400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173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399" type="#_x0000_t75" style="width:20.25pt;height:18pt" o:ole="">
            <v:imagedata r:id="rId5" o:title=""/>
          </v:shape>
          <w:control r:id="rId41" w:name="DefaultOcxName38" w:shapeid="_x0000_i1399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178</w:t>
      </w:r>
    </w:p>
    <w:p w:rsid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10.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Вступая в МВФ, каждая страна вносит определенную сумму взноса, называемую: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14" type="#_x0000_t75" style="width:20.25pt;height:18pt" o:ole="">
            <v:imagedata r:id="rId5" o:title=""/>
          </v:shape>
          <w:control r:id="rId42" w:name="DefaultOcxName20" w:shapeid="_x0000_i1414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лицензией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13" type="#_x0000_t75" style="width:20.25pt;height:18pt" o:ole="">
            <v:imagedata r:id="rId5" o:title=""/>
          </v:shape>
          <w:control r:id="rId43" w:name="DefaultOcxName110" w:shapeid="_x0000_i1413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сертификатом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12" type="#_x0000_t75" style="width:20.25pt;height:18pt" o:ole="">
            <v:imagedata r:id="rId5" o:title=""/>
          </v:shape>
          <w:control r:id="rId44" w:name="DefaultOcxName29" w:shapeid="_x0000_i1412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займом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11" type="#_x0000_t75" style="width:20.25pt;height:18pt" o:ole="">
            <v:imagedata r:id="rId5" o:title=""/>
          </v:shape>
          <w:control r:id="rId45" w:name="DefaultOcxName39" w:shapeid="_x0000_i1411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квотой</w:t>
      </w: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11.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Членами МБРР могут быть только страны - члены: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26" type="#_x0000_t75" style="width:20.25pt;height:18pt" o:ole="">
            <v:imagedata r:id="rId5" o:title=""/>
          </v:shape>
          <w:control r:id="rId46" w:name="DefaultOcxName30" w:shapeid="_x0000_i1426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БМР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25" type="#_x0000_t75" style="width:20.25pt;height:18pt" o:ole="">
            <v:imagedata r:id="rId5" o:title=""/>
          </v:shape>
          <w:control r:id="rId47" w:name="DefaultOcxName111" w:shapeid="_x0000_i1425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МВФ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24" type="#_x0000_t75" style="width:20.25pt;height:18pt" o:ole="">
            <v:imagedata r:id="rId5" o:title=""/>
          </v:shape>
          <w:control r:id="rId48" w:name="DefaultOcxName210" w:shapeid="_x0000_i1424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ЕБРР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23" type="#_x0000_t75" style="width:20.25pt;height:18pt" o:ole="">
            <v:imagedata r:id="rId5" o:title=""/>
          </v:shape>
          <w:control r:id="rId49" w:name="DefaultOcxName310" w:shapeid="_x0000_i1423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ЕЦБ</w:t>
      </w:r>
    </w:p>
    <w:p w:rsid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12.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Одной из ключевых задач МБРР является поддержка платежных балансов путем предоставления __________ займов под достаточно высокий процент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38" type="#_x0000_t75" style="width:20.25pt;height:18pt" o:ole="">
            <v:imagedata r:id="rId5" o:title=""/>
          </v:shape>
          <w:control r:id="rId50" w:name="DefaultOcxName40" w:shapeid="_x0000_i1438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среднесрочных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37" type="#_x0000_t75" style="width:20.25pt;height:18pt" o:ole="">
            <v:imagedata r:id="rId5" o:title=""/>
          </v:shape>
          <w:control r:id="rId51" w:name="DefaultOcxName112" w:shapeid="_x0000_i1437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краткосрочных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36" type="#_x0000_t75" style="width:20.25pt;height:18pt" o:ole="">
            <v:imagedata r:id="rId5" o:title=""/>
          </v:shape>
          <w:control r:id="rId52" w:name="DefaultOcxName211" w:shapeid="_x0000_i1436"/>
        </w:object>
      </w:r>
      <w:proofErr w:type="spellStart"/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беззалоговых</w:t>
      </w:r>
      <w:proofErr w:type="spellEnd"/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35" type="#_x0000_t75" style="width:20.25pt;height:18pt" o:ole="">
            <v:imagedata r:id="rId5" o:title=""/>
          </v:shape>
          <w:control r:id="rId53" w:name="DefaultOcxName311" w:shapeid="_x0000_i1435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долгосрочных</w:t>
      </w:r>
    </w:p>
    <w:p w:rsid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13.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Международная ассоциация развития создана в _______ г..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50" type="#_x0000_t75" style="width:20.25pt;height:18pt" o:ole="">
            <v:imagedata r:id="rId5" o:title=""/>
          </v:shape>
          <w:control r:id="rId54" w:name="DefaultOcxName41" w:shapeid="_x0000_i1450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1970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49" type="#_x0000_t75" style="width:20.25pt;height:18pt" o:ole="">
            <v:imagedata r:id="rId5" o:title=""/>
          </v:shape>
          <w:control r:id="rId55" w:name="DefaultOcxName113" w:shapeid="_x0000_i1449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1960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48" type="#_x0000_t75" style="width:20.25pt;height:18pt" o:ole="">
            <v:imagedata r:id="rId5" o:title=""/>
          </v:shape>
          <w:control r:id="rId56" w:name="DefaultOcxName212" w:shapeid="_x0000_i1448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1940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47" type="#_x0000_t75" style="width:20.25pt;height:18pt" o:ole="">
            <v:imagedata r:id="rId5" o:title=""/>
          </v:shape>
          <w:control r:id="rId57" w:name="DefaultOcxName312" w:shapeid="_x0000_i1447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1950</w:t>
      </w: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14.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Банк международных расчетов (БМР) организован в ______ г..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62" type="#_x0000_t75" style="width:20.25pt;height:18pt" o:ole="">
            <v:imagedata r:id="rId5" o:title=""/>
          </v:shape>
          <w:control r:id="rId58" w:name="DefaultOcxName42" w:shapeid="_x0000_i1462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1950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61" type="#_x0000_t75" style="width:20.25pt;height:18pt" o:ole="">
            <v:imagedata r:id="rId5" o:title=""/>
          </v:shape>
          <w:control r:id="rId59" w:name="DefaultOcxName114" w:shapeid="_x0000_i1461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1930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60" type="#_x0000_t75" style="width:20.25pt;height:18pt" o:ole="">
            <v:imagedata r:id="rId5" o:title=""/>
          </v:shape>
          <w:control r:id="rId60" w:name="DefaultOcxName213" w:shapeid="_x0000_i1460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1960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lastRenderedPageBreak/>
        <w:object w:dxaOrig="405" w:dyaOrig="360">
          <v:shape id="_x0000_i1459" type="#_x0000_t75" style="width:20.25pt;height:18pt" o:ole="">
            <v:imagedata r:id="rId5" o:title=""/>
          </v:shape>
          <w:control r:id="rId61" w:name="DefaultOcxName313" w:shapeid="_x0000_i1459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1940</w:t>
      </w: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15.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БМР ведет дела с центральными банками более _______ стран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74" type="#_x0000_t75" style="width:20.25pt;height:18pt" o:ole="">
            <v:imagedata r:id="rId5" o:title=""/>
          </v:shape>
          <w:control r:id="rId62" w:name="DefaultOcxName43" w:shapeid="_x0000_i1474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100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73" type="#_x0000_t75" style="width:20.25pt;height:18pt" o:ole="">
            <v:imagedata r:id="rId5" o:title=""/>
          </v:shape>
          <w:control r:id="rId63" w:name="DefaultOcxName115" w:shapeid="_x0000_i1473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120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72" type="#_x0000_t75" style="width:20.25pt;height:18pt" o:ole="">
            <v:imagedata r:id="rId5" o:title=""/>
          </v:shape>
          <w:control r:id="rId64" w:name="DefaultOcxName214" w:shapeid="_x0000_i1472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90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71" type="#_x0000_t75" style="width:20.25pt;height:18pt" o:ole="">
            <v:imagedata r:id="rId5" o:title=""/>
          </v:shape>
          <w:control r:id="rId65" w:name="DefaultOcxName314" w:shapeid="_x0000_i1471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110</w:t>
      </w:r>
    </w:p>
    <w:p w:rsid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16.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________________ образуют объединенные денежные резервы, которые МВФ использует для предоставления займов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86" type="#_x0000_t75" style="width:20.25pt;height:18pt" o:ole="">
            <v:imagedata r:id="rId5" o:title=""/>
          </v:shape>
          <w:control r:id="rId66" w:name="DefaultOcxName44" w:shapeid="_x0000_i1486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Сертификаты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85" type="#_x0000_t75" style="width:20.25pt;height:18pt" o:ole="">
            <v:imagedata r:id="rId5" o:title=""/>
          </v:shape>
          <w:control r:id="rId67" w:name="DefaultOcxName116" w:shapeid="_x0000_i1485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Займы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84" type="#_x0000_t75" style="width:20.25pt;height:18pt" o:ole="">
            <v:imagedata r:id="rId5" o:title=""/>
          </v:shape>
          <w:control r:id="rId68" w:name="DefaultOcxName215" w:shapeid="_x0000_i1484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Квоты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83" type="#_x0000_t75" style="width:20.25pt;height:18pt" o:ole="">
            <v:imagedata r:id="rId5" o:title=""/>
          </v:shape>
          <w:control r:id="rId69" w:name="DefaultOcxName315" w:shapeid="_x0000_i1483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Лицензии</w:t>
      </w: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17.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Международный валютный фонд (МВФ) начал функционировать с _____ г..</w:t>
      </w:r>
    </w:p>
    <w:p w:rsidR="00243C51" w:rsidRPr="00243C51" w:rsidRDefault="00243C51" w:rsidP="00243C51">
      <w:pPr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98" type="#_x0000_t75" style="width:20.25pt;height:18pt" o:ole="">
            <v:imagedata r:id="rId5" o:title=""/>
          </v:shape>
          <w:control r:id="rId70" w:name="DefaultOcxName45" w:shapeid="_x0000_i1498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1945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97" type="#_x0000_t75" style="width:20.25pt;height:18pt" o:ole="">
            <v:imagedata r:id="rId5" o:title=""/>
          </v:shape>
          <w:control r:id="rId71" w:name="DefaultOcxName117" w:shapeid="_x0000_i1497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1948</w:t>
      </w:r>
    </w:p>
    <w:p w:rsidR="00243C51" w:rsidRPr="00243C51" w:rsidRDefault="00243C51" w:rsidP="00243C51">
      <w:pPr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96" type="#_x0000_t75" style="width:20.25pt;height:18pt" o:ole="">
            <v:imagedata r:id="rId5" o:title=""/>
          </v:shape>
          <w:control r:id="rId72" w:name="DefaultOcxName216" w:shapeid="_x0000_i1496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1947</w:t>
      </w:r>
    </w:p>
    <w:p w:rsidR="00243C51" w:rsidRPr="00243C51" w:rsidRDefault="00243C51" w:rsidP="00243C51">
      <w:pPr>
        <w:spacing w:after="72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495" type="#_x0000_t75" style="width:20.25pt;height:18pt" o:ole="">
            <v:imagedata r:id="rId5" o:title=""/>
          </v:shape>
          <w:control r:id="rId73" w:name="DefaultOcxName316" w:shapeid="_x0000_i1495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1946</w:t>
      </w:r>
    </w:p>
    <w:p w:rsidR="00243C51" w:rsidRPr="00243C51" w:rsidRDefault="00243C51" w:rsidP="00243C51">
      <w:pPr>
        <w:pStyle w:val="a5"/>
        <w:shd w:val="clear" w:color="auto" w:fill="D9EDF7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  <w:r>
        <w:rPr>
          <w:rFonts w:ascii="Arial" w:hAnsi="Arial" w:cs="Arial"/>
          <w:color w:val="3D3D3D"/>
          <w:sz w:val="21"/>
          <w:szCs w:val="21"/>
        </w:rPr>
        <w:t>18.</w:t>
      </w:r>
      <w:r w:rsidRPr="00243C51">
        <w:rPr>
          <w:rFonts w:ascii="Arial" w:hAnsi="Arial" w:cs="Arial"/>
          <w:color w:val="3D3D3D"/>
          <w:sz w:val="21"/>
          <w:szCs w:val="21"/>
        </w:rPr>
        <w:t xml:space="preserve"> Европейский центральный банк (ЕЦБ) начал деятельность в _______ г..</w:t>
      </w:r>
    </w:p>
    <w:p w:rsidR="00243C51" w:rsidRPr="00243C51" w:rsidRDefault="00243C51" w:rsidP="00243C51">
      <w:pPr>
        <w:shd w:val="clear" w:color="auto" w:fill="D9EDF7"/>
        <w:spacing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</w:p>
    <w:p w:rsidR="00243C51" w:rsidRPr="00243C51" w:rsidRDefault="00243C51" w:rsidP="00243C51">
      <w:pPr>
        <w:shd w:val="clear" w:color="auto" w:fill="D9EDF7"/>
        <w:spacing w:after="0" w:line="240" w:lineRule="auto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Выберите один ответ: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513" type="#_x0000_t75" style="width:20.25pt;height:18pt" o:ole="">
            <v:imagedata r:id="rId5" o:title=""/>
          </v:shape>
          <w:control r:id="rId74" w:name="DefaultOcxName47" w:shapeid="_x0000_i1513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1999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512" type="#_x0000_t75" style="width:20.25pt;height:18pt" o:ole="">
            <v:imagedata r:id="rId5" o:title=""/>
          </v:shape>
          <w:control r:id="rId75" w:name="DefaultOcxName118" w:shapeid="_x0000_i1512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1992</w:t>
      </w:r>
    </w:p>
    <w:p w:rsidR="00243C51" w:rsidRPr="00243C51" w:rsidRDefault="00243C51" w:rsidP="00243C51">
      <w:pPr>
        <w:shd w:val="clear" w:color="auto" w:fill="D9EDF7"/>
        <w:spacing w:after="0"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511" type="#_x0000_t75" style="width:20.25pt;height:18pt" o:ole="">
            <v:imagedata r:id="rId5" o:title=""/>
          </v:shape>
          <w:control r:id="rId76" w:name="DefaultOcxName217" w:shapeid="_x0000_i1511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1998</w:t>
      </w:r>
    </w:p>
    <w:p w:rsidR="00243C51" w:rsidRPr="00243C51" w:rsidRDefault="00243C51" w:rsidP="00243C51">
      <w:pPr>
        <w:shd w:val="clear" w:color="auto" w:fill="D9EDF7"/>
        <w:spacing w:line="240" w:lineRule="auto"/>
        <w:ind w:hanging="375"/>
        <w:rPr>
          <w:rFonts w:ascii="Arial" w:eastAsia="Times New Roman" w:hAnsi="Arial" w:cs="Arial"/>
          <w:color w:val="3D3D3D"/>
          <w:sz w:val="21"/>
          <w:szCs w:val="21"/>
          <w:lang w:eastAsia="ru-RU"/>
        </w:rPr>
      </w:pP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object w:dxaOrig="405" w:dyaOrig="360">
          <v:shape id="_x0000_i1510" type="#_x0000_t75" style="width:20.25pt;height:18pt" o:ole="">
            <v:imagedata r:id="rId5" o:title=""/>
          </v:shape>
          <w:control r:id="rId77" w:name="DefaultOcxName317" w:shapeid="_x0000_i1510"/>
        </w:object>
      </w:r>
      <w:r w:rsidRPr="00243C51">
        <w:rPr>
          <w:rFonts w:ascii="Arial" w:eastAsia="Times New Roman" w:hAnsi="Arial" w:cs="Arial"/>
          <w:color w:val="3D3D3D"/>
          <w:sz w:val="21"/>
          <w:szCs w:val="21"/>
          <w:lang w:eastAsia="ru-RU"/>
        </w:rPr>
        <w:t>1989</w:t>
      </w:r>
    </w:p>
    <w:p w:rsidR="00243C51" w:rsidRPr="00243C51" w:rsidRDefault="00243C51" w:rsidP="00243C51">
      <w:pPr>
        <w:pStyle w:val="a5"/>
        <w:spacing w:before="0" w:beforeAutospacing="0" w:after="120" w:afterAutospacing="0"/>
        <w:rPr>
          <w:rFonts w:ascii="Arial" w:hAnsi="Arial" w:cs="Arial"/>
          <w:color w:val="3D3D3D"/>
          <w:sz w:val="21"/>
          <w:szCs w:val="21"/>
        </w:rPr>
      </w:pPr>
    </w:p>
    <w:sectPr w:rsidR="00243C51" w:rsidRPr="0024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8D8"/>
    <w:rsid w:val="00100775"/>
    <w:rsid w:val="00106726"/>
    <w:rsid w:val="00243C51"/>
    <w:rsid w:val="00291B17"/>
    <w:rsid w:val="002E5C2A"/>
    <w:rsid w:val="00390E95"/>
    <w:rsid w:val="004268D8"/>
    <w:rsid w:val="005C01F2"/>
    <w:rsid w:val="006D6989"/>
    <w:rsid w:val="008053A4"/>
    <w:rsid w:val="00861901"/>
    <w:rsid w:val="00B04091"/>
    <w:rsid w:val="00B80EB7"/>
    <w:rsid w:val="00BC4BB7"/>
    <w:rsid w:val="00D910DB"/>
    <w:rsid w:val="00DA6006"/>
    <w:rsid w:val="00DF6A7B"/>
    <w:rsid w:val="00E2644D"/>
    <w:rsid w:val="00F02807"/>
    <w:rsid w:val="00FB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7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0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4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7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0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4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47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25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8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7202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804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353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1219518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03235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99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8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27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82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604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06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52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4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1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8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585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18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81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7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5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05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581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652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076885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561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0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71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6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00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9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1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0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4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76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46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20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044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0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2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9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71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9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8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287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8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2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56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066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2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60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34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88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6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0087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8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7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6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689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123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92424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37476697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64771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10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07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38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3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87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45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49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1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4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7098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36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931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2558670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6084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3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86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26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63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8069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317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26030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4201314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023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8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0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3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1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3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341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993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1257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8174997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508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4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31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78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34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0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9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707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70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2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6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4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72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1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15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880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74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8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6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465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93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29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8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5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856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50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4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671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5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8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447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1555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0252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6054617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1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2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3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6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65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6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07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041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4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6408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420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93215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34859986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1617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4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8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9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65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4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28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68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2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16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801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2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749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57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6599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4108592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32848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2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83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49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75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8872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3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9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94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4037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4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539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739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4006">
                  <w:marLeft w:val="0"/>
                  <w:marRight w:val="0"/>
                  <w:marTop w:val="0"/>
                  <w:marBottom w:val="300"/>
                  <w:divBdr>
                    <w:top w:val="single" w:sz="6" w:space="6" w:color="BCE8F1"/>
                    <w:left w:val="single" w:sz="6" w:space="11" w:color="BCE8F1"/>
                    <w:bottom w:val="single" w:sz="6" w:space="6" w:color="BCE8F1"/>
                    <w:right w:val="single" w:sz="6" w:space="26" w:color="BCE8F1"/>
                  </w:divBdr>
                  <w:divsChild>
                    <w:div w:id="198110597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947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2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0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74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02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4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2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92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44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1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66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58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0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01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308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1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99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625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5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68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11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4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16" Type="http://schemas.openxmlformats.org/officeDocument/2006/relationships/control" Target="activeX/activeX1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control" Target="activeX/activeX56.xml"/><Relationship Id="rId19" Type="http://schemas.openxmlformats.org/officeDocument/2006/relationships/control" Target="activeX/activeX1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8" Type="http://schemas.openxmlformats.org/officeDocument/2006/relationships/control" Target="activeX/activeX3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3" Type="http://schemas.openxmlformats.org/officeDocument/2006/relationships/settings" Target="settings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5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7" Type="http://schemas.openxmlformats.org/officeDocument/2006/relationships/control" Target="activeX/activeX2.xml"/><Relationship Id="rId71" Type="http://schemas.openxmlformats.org/officeDocument/2006/relationships/control" Target="activeX/activeX66.xml"/><Relationship Id="rId2" Type="http://schemas.microsoft.com/office/2007/relationships/stylesWithEffects" Target="stylesWithEffects.xml"/><Relationship Id="rId29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</dc:creator>
  <cp:lastModifiedBy>belyaev</cp:lastModifiedBy>
  <cp:revision>2</cp:revision>
  <dcterms:created xsi:type="dcterms:W3CDTF">2017-04-21T04:16:00Z</dcterms:created>
  <dcterms:modified xsi:type="dcterms:W3CDTF">2017-04-21T04:16:00Z</dcterms:modified>
</cp:coreProperties>
</file>