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0C48" w:rsidRDefault="00ED13B8">
      <w:pPr>
        <w:spacing w:line="360" w:lineRule="auto"/>
        <w:jc w:val="center"/>
        <w:rPr>
          <w:b/>
          <w:bCs/>
          <w:i/>
          <w:iCs/>
          <w:szCs w:val="28"/>
        </w:rPr>
      </w:pPr>
      <w:r>
        <w:rPr>
          <w:b/>
          <w:szCs w:val="28"/>
        </w:rPr>
        <w:t>Вариант № 1.</w:t>
      </w:r>
    </w:p>
    <w:p w:rsidR="00AE0C48" w:rsidRDefault="00ED13B8">
      <w:pPr>
        <w:autoSpaceDE w:val="0"/>
        <w:spacing w:line="360" w:lineRule="auto"/>
        <w:rPr>
          <w:szCs w:val="28"/>
        </w:rPr>
      </w:pPr>
      <w:r>
        <w:rPr>
          <w:b/>
          <w:bCs/>
          <w:i/>
          <w:iCs/>
          <w:szCs w:val="28"/>
        </w:rPr>
        <w:t>1. Дайте логическую характеристику следующего понятия:</w:t>
      </w:r>
    </w:p>
    <w:p w:rsidR="00AE0C48" w:rsidRDefault="00ED13B8">
      <w:pPr>
        <w:autoSpaceDE w:val="0"/>
        <w:spacing w:line="360" w:lineRule="auto"/>
        <w:jc w:val="center"/>
        <w:rPr>
          <w:szCs w:val="28"/>
        </w:rPr>
      </w:pPr>
      <w:r>
        <w:rPr>
          <w:szCs w:val="28"/>
        </w:rPr>
        <w:t>«преступление»</w:t>
      </w:r>
    </w:p>
    <w:p w:rsidR="00E93994" w:rsidRPr="00B553F6" w:rsidRDefault="00E93994">
      <w:pPr>
        <w:autoSpaceDE w:val="0"/>
        <w:spacing w:line="360" w:lineRule="auto"/>
        <w:jc w:val="center"/>
        <w:rPr>
          <w:b/>
          <w:bCs/>
          <w:i/>
          <w:iCs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общее,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нерегистрирующее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положительное, относительное, конкретное,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несобирательное</w:t>
      </w:r>
      <w:proofErr w:type="spellEnd"/>
      <w:r w:rsidR="00B553F6">
        <w:rPr>
          <w:rFonts w:ascii="Arial" w:hAnsi="Arial" w:cs="Arial"/>
          <w:color w:val="000000"/>
          <w:sz w:val="21"/>
          <w:szCs w:val="21"/>
        </w:rPr>
        <w:t>.</w:t>
      </w:r>
    </w:p>
    <w:p w:rsidR="00B553F6" w:rsidRDefault="00B553F6">
      <w:pPr>
        <w:autoSpaceDE w:val="0"/>
        <w:spacing w:line="360" w:lineRule="auto"/>
        <w:rPr>
          <w:b/>
          <w:bCs/>
          <w:i/>
          <w:iCs/>
          <w:szCs w:val="28"/>
        </w:rPr>
      </w:pPr>
    </w:p>
    <w:p w:rsidR="00AE0C48" w:rsidRDefault="00ED13B8">
      <w:pPr>
        <w:autoSpaceDE w:val="0"/>
        <w:spacing w:line="360" w:lineRule="auto"/>
        <w:rPr>
          <w:szCs w:val="28"/>
        </w:rPr>
      </w:pPr>
      <w:r>
        <w:rPr>
          <w:b/>
          <w:bCs/>
          <w:i/>
          <w:iCs/>
          <w:szCs w:val="28"/>
        </w:rPr>
        <w:t>2. Изобразите с помощью кругов Эйлера отношения между следующими понятиями:</w:t>
      </w:r>
    </w:p>
    <w:p w:rsidR="00B553F6" w:rsidRPr="00B553F6" w:rsidRDefault="00ED13B8" w:rsidP="00B553F6">
      <w:pPr>
        <w:autoSpaceDE w:val="0"/>
        <w:spacing w:line="360" w:lineRule="auto"/>
        <w:ind w:left="540" w:hanging="540"/>
        <w:rPr>
          <w:szCs w:val="28"/>
        </w:rPr>
      </w:pPr>
      <w:r>
        <w:rPr>
          <w:szCs w:val="28"/>
        </w:rPr>
        <w:t xml:space="preserve">«населенный пункт» </w:t>
      </w:r>
    </w:p>
    <w:p w:rsidR="00B553F6" w:rsidRPr="00B553F6" w:rsidRDefault="00ED13B8" w:rsidP="00B553F6">
      <w:pPr>
        <w:autoSpaceDE w:val="0"/>
        <w:spacing w:line="360" w:lineRule="auto"/>
        <w:ind w:left="540" w:hanging="540"/>
        <w:rPr>
          <w:szCs w:val="28"/>
        </w:rPr>
      </w:pPr>
      <w:r w:rsidRPr="00B553F6">
        <w:rPr>
          <w:szCs w:val="28"/>
        </w:rPr>
        <w:t>«</w:t>
      </w:r>
      <w:r>
        <w:rPr>
          <w:szCs w:val="28"/>
        </w:rPr>
        <w:t>субъект</w:t>
      </w:r>
      <w:r w:rsidRPr="00B553F6">
        <w:rPr>
          <w:szCs w:val="28"/>
        </w:rPr>
        <w:t xml:space="preserve"> </w:t>
      </w:r>
      <w:r>
        <w:rPr>
          <w:szCs w:val="28"/>
        </w:rPr>
        <w:t>РФ</w:t>
      </w:r>
      <w:r w:rsidRPr="00B553F6">
        <w:rPr>
          <w:szCs w:val="28"/>
        </w:rPr>
        <w:t>»</w:t>
      </w:r>
    </w:p>
    <w:p w:rsidR="00B553F6" w:rsidRPr="002606F9" w:rsidRDefault="00ED13B8" w:rsidP="00B553F6">
      <w:pPr>
        <w:autoSpaceDE w:val="0"/>
        <w:spacing w:line="360" w:lineRule="auto"/>
        <w:ind w:left="540" w:hanging="540"/>
        <w:rPr>
          <w:szCs w:val="28"/>
        </w:rPr>
      </w:pPr>
      <w:r w:rsidRPr="00B553F6">
        <w:rPr>
          <w:szCs w:val="28"/>
        </w:rPr>
        <w:t>«</w:t>
      </w:r>
      <w:r>
        <w:rPr>
          <w:szCs w:val="28"/>
        </w:rPr>
        <w:t>город</w:t>
      </w:r>
      <w:r w:rsidRPr="00B553F6">
        <w:rPr>
          <w:szCs w:val="28"/>
        </w:rPr>
        <w:t xml:space="preserve"> </w:t>
      </w:r>
      <w:r>
        <w:rPr>
          <w:szCs w:val="28"/>
        </w:rPr>
        <w:t>России</w:t>
      </w:r>
      <w:r w:rsidRPr="00B553F6">
        <w:rPr>
          <w:szCs w:val="28"/>
        </w:rPr>
        <w:t>»</w:t>
      </w:r>
    </w:p>
    <w:p w:rsidR="00AE0C48" w:rsidRPr="002606F9" w:rsidRDefault="00ED13B8" w:rsidP="00B553F6">
      <w:pPr>
        <w:autoSpaceDE w:val="0"/>
        <w:spacing w:line="360" w:lineRule="auto"/>
        <w:ind w:left="540" w:hanging="540"/>
        <w:rPr>
          <w:szCs w:val="28"/>
        </w:rPr>
      </w:pPr>
      <w:r w:rsidRPr="002606F9">
        <w:rPr>
          <w:szCs w:val="28"/>
        </w:rPr>
        <w:t>«</w:t>
      </w:r>
      <w:r>
        <w:rPr>
          <w:szCs w:val="28"/>
        </w:rPr>
        <w:t>столица</w:t>
      </w:r>
      <w:r w:rsidRPr="002606F9">
        <w:rPr>
          <w:szCs w:val="28"/>
        </w:rPr>
        <w:t>»</w:t>
      </w:r>
    </w:p>
    <w:p w:rsidR="00791C90" w:rsidRPr="002606F9" w:rsidRDefault="00791C90">
      <w:pPr>
        <w:autoSpaceDE w:val="0"/>
        <w:spacing w:line="360" w:lineRule="auto"/>
        <w:ind w:left="540" w:hanging="540"/>
        <w:jc w:val="center"/>
        <w:rPr>
          <w:szCs w:val="28"/>
        </w:rPr>
      </w:pPr>
    </w:p>
    <w:p w:rsidR="00791C90" w:rsidRPr="002606F9" w:rsidRDefault="008A50DF">
      <w:pPr>
        <w:autoSpaceDE w:val="0"/>
        <w:spacing w:line="360" w:lineRule="auto"/>
        <w:ind w:left="540" w:hanging="540"/>
        <w:jc w:val="center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92710</wp:posOffset>
                </wp:positionV>
                <wp:extent cx="3533775" cy="2963545"/>
                <wp:effectExtent l="0" t="0" r="0" b="0"/>
                <wp:wrapNone/>
                <wp:docPr id="1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29635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21.95pt;margin-top:7.3pt;width:278.25pt;height:23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"/>
            </w:pict>
          </mc:Fallback>
        </mc:AlternateContent>
      </w:r>
    </w:p>
    <w:p w:rsidR="00791C90" w:rsidRPr="002606F9" w:rsidRDefault="008A50DF">
      <w:pPr>
        <w:autoSpaceDE w:val="0"/>
        <w:spacing w:line="360" w:lineRule="auto"/>
        <w:ind w:left="540" w:hanging="540"/>
        <w:jc w:val="center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282575</wp:posOffset>
                </wp:positionV>
                <wp:extent cx="2705100" cy="2352675"/>
                <wp:effectExtent l="0" t="0" r="0" b="0"/>
                <wp:wrapNone/>
                <wp:docPr id="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352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48.2pt;margin-top:22.25pt;width:213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"/>
            </w:pict>
          </mc:Fallback>
        </mc:AlternateContent>
      </w:r>
    </w:p>
    <w:p w:rsidR="00791C90" w:rsidRPr="002606F9" w:rsidRDefault="00791C90">
      <w:pPr>
        <w:autoSpaceDE w:val="0"/>
        <w:spacing w:line="360" w:lineRule="auto"/>
        <w:ind w:left="540" w:hanging="540"/>
        <w:jc w:val="center"/>
        <w:rPr>
          <w:szCs w:val="28"/>
        </w:rPr>
      </w:pPr>
    </w:p>
    <w:p w:rsidR="00791C90" w:rsidRPr="002606F9" w:rsidRDefault="008A50DF">
      <w:pPr>
        <w:autoSpaceDE w:val="0"/>
        <w:spacing w:line="360" w:lineRule="auto"/>
        <w:ind w:left="540" w:hanging="540"/>
        <w:jc w:val="center"/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88265</wp:posOffset>
                </wp:positionV>
                <wp:extent cx="2038350" cy="1876425"/>
                <wp:effectExtent l="0" t="0" r="0" b="0"/>
                <wp:wrapNone/>
                <wp:docPr id="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876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66.95pt;margin-top:6.95pt;width:160.5pt;height:1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"/>
            </w:pict>
          </mc:Fallback>
        </mc:AlternateContent>
      </w:r>
    </w:p>
    <w:p w:rsidR="00791C90" w:rsidRPr="002606F9" w:rsidRDefault="00791C90">
      <w:pPr>
        <w:autoSpaceDE w:val="0"/>
        <w:spacing w:line="360" w:lineRule="auto"/>
        <w:ind w:left="540" w:hanging="540"/>
        <w:jc w:val="center"/>
        <w:rPr>
          <w:szCs w:val="28"/>
        </w:rPr>
      </w:pPr>
      <w:r w:rsidRPr="00B553F6">
        <w:rPr>
          <w:szCs w:val="28"/>
          <w:lang w:val="en-US"/>
        </w:rPr>
        <w:t>Adobe</w:t>
      </w:r>
      <w:r w:rsidRPr="002606F9">
        <w:rPr>
          <w:szCs w:val="28"/>
        </w:rPr>
        <w:t xml:space="preserve"> </w:t>
      </w:r>
      <w:r w:rsidRPr="00B553F6">
        <w:rPr>
          <w:szCs w:val="28"/>
          <w:lang w:val="en-US"/>
        </w:rPr>
        <w:t>Illustrator</w:t>
      </w:r>
      <w:r w:rsidRPr="002606F9">
        <w:rPr>
          <w:szCs w:val="28"/>
        </w:rPr>
        <w:t xml:space="preserve"> </w:t>
      </w:r>
      <w:r w:rsidRPr="00B553F6">
        <w:rPr>
          <w:szCs w:val="28"/>
          <w:lang w:val="en-US"/>
        </w:rPr>
        <w:t>Artwork</w:t>
      </w:r>
      <w:r w:rsidR="008A50DF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172085</wp:posOffset>
                </wp:positionV>
                <wp:extent cx="1390650" cy="1428750"/>
                <wp:effectExtent l="0" t="0" r="0" b="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428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84.95pt;margin-top:13.55pt;width:109.5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"/>
            </w:pict>
          </mc:Fallback>
        </mc:AlternateContent>
      </w:r>
    </w:p>
    <w:p w:rsidR="00791C90" w:rsidRPr="002606F9" w:rsidRDefault="00791C90">
      <w:pPr>
        <w:autoSpaceDE w:val="0"/>
        <w:spacing w:line="360" w:lineRule="auto"/>
        <w:ind w:left="540" w:hanging="540"/>
        <w:jc w:val="center"/>
        <w:rPr>
          <w:b/>
          <w:bCs/>
          <w:i/>
          <w:iCs/>
          <w:szCs w:val="28"/>
        </w:rPr>
      </w:pPr>
    </w:p>
    <w:p w:rsidR="00791C90" w:rsidRPr="002606F9" w:rsidRDefault="00791C90">
      <w:pPr>
        <w:autoSpaceDE w:val="0"/>
        <w:spacing w:line="360" w:lineRule="auto"/>
        <w:rPr>
          <w:b/>
          <w:bCs/>
          <w:i/>
          <w:iCs/>
          <w:szCs w:val="28"/>
        </w:rPr>
      </w:pPr>
      <w:bookmarkStart w:id="0" w:name="_GoBack"/>
      <w:bookmarkEnd w:id="0"/>
    </w:p>
    <w:p w:rsidR="00791C90" w:rsidRPr="002606F9" w:rsidRDefault="00791C90">
      <w:pPr>
        <w:autoSpaceDE w:val="0"/>
        <w:spacing w:line="360" w:lineRule="auto"/>
        <w:rPr>
          <w:b/>
          <w:bCs/>
          <w:i/>
          <w:iCs/>
          <w:szCs w:val="28"/>
        </w:rPr>
      </w:pPr>
    </w:p>
    <w:p w:rsidR="00791C90" w:rsidRPr="002606F9" w:rsidRDefault="00791C90">
      <w:pPr>
        <w:autoSpaceDE w:val="0"/>
        <w:spacing w:line="360" w:lineRule="auto"/>
        <w:rPr>
          <w:b/>
          <w:bCs/>
          <w:i/>
          <w:iCs/>
          <w:szCs w:val="28"/>
        </w:rPr>
      </w:pPr>
    </w:p>
    <w:p w:rsidR="00791C90" w:rsidRPr="002606F9" w:rsidRDefault="00791C90">
      <w:pPr>
        <w:autoSpaceDE w:val="0"/>
        <w:spacing w:line="360" w:lineRule="auto"/>
        <w:rPr>
          <w:b/>
          <w:bCs/>
          <w:i/>
          <w:iCs/>
          <w:szCs w:val="28"/>
        </w:rPr>
      </w:pPr>
    </w:p>
    <w:p w:rsidR="00791C90" w:rsidRPr="002606F9" w:rsidRDefault="00791C90">
      <w:pPr>
        <w:autoSpaceDE w:val="0"/>
        <w:spacing w:line="360" w:lineRule="auto"/>
        <w:rPr>
          <w:b/>
          <w:bCs/>
          <w:i/>
          <w:iCs/>
          <w:szCs w:val="28"/>
        </w:rPr>
      </w:pPr>
    </w:p>
    <w:p w:rsidR="00AE0C48" w:rsidRDefault="00ED13B8">
      <w:pPr>
        <w:autoSpaceDE w:val="0"/>
        <w:spacing w:line="360" w:lineRule="auto"/>
        <w:rPr>
          <w:szCs w:val="28"/>
        </w:rPr>
      </w:pPr>
      <w:r>
        <w:rPr>
          <w:b/>
          <w:bCs/>
          <w:i/>
          <w:iCs/>
          <w:szCs w:val="28"/>
        </w:rPr>
        <w:t>3. Выполнить ограничение и обобщение на 2 шага следующего понятия:</w:t>
      </w:r>
    </w:p>
    <w:p w:rsidR="00AE0C48" w:rsidRPr="00791C90" w:rsidRDefault="00ED13B8" w:rsidP="001C6E68">
      <w:pPr>
        <w:autoSpaceDE w:val="0"/>
        <w:spacing w:line="360" w:lineRule="auto"/>
        <w:rPr>
          <w:szCs w:val="28"/>
        </w:rPr>
      </w:pPr>
      <w:r>
        <w:rPr>
          <w:szCs w:val="28"/>
        </w:rPr>
        <w:t>«статья уголовного кодекса»</w:t>
      </w:r>
      <w:r w:rsidR="00016D15">
        <w:rPr>
          <w:szCs w:val="28"/>
        </w:rPr>
        <w:t xml:space="preserve"> - </w:t>
      </w:r>
    </w:p>
    <w:p w:rsidR="00016D15" w:rsidRDefault="00016D15">
      <w:pPr>
        <w:autoSpaceDE w:val="0"/>
        <w:spacing w:line="360" w:lineRule="auto"/>
        <w:jc w:val="center"/>
        <w:rPr>
          <w:b/>
          <w:bCs/>
          <w:i/>
          <w:iCs/>
          <w:szCs w:val="28"/>
        </w:rPr>
      </w:pPr>
    </w:p>
    <w:p w:rsidR="00AE0C48" w:rsidRDefault="00ED13B8">
      <w:pPr>
        <w:autoSpaceDE w:val="0"/>
        <w:spacing w:line="360" w:lineRule="auto"/>
        <w:rPr>
          <w:szCs w:val="28"/>
        </w:rPr>
      </w:pPr>
      <w:r>
        <w:rPr>
          <w:b/>
          <w:bCs/>
          <w:i/>
          <w:iCs/>
          <w:szCs w:val="28"/>
        </w:rPr>
        <w:t>4. Выполнить определение следующего понятия через ближайший род и видовое отличие, подчеркнуть ближайший род одной чертой, видовое отличие - двумя:</w:t>
      </w:r>
    </w:p>
    <w:p w:rsidR="00AE0C48" w:rsidRDefault="008A50DF" w:rsidP="001C6E68">
      <w:pPr>
        <w:autoSpaceDE w:val="0"/>
        <w:spacing w:line="360" w:lineRule="auto"/>
        <w:rPr>
          <w:color w:val="444444"/>
          <w:szCs w:val="28"/>
          <w:shd w:val="clear" w:color="auto" w:fill="FFFFFF"/>
        </w:rPr>
      </w:pPr>
      <w:r>
        <w:rPr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203835</wp:posOffset>
                </wp:positionV>
                <wp:extent cx="3162300" cy="9525"/>
                <wp:effectExtent l="0" t="0" r="0" b="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212.7pt;margin-top:16.05pt;width:249pt;height: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"/>
            </w:pict>
          </mc:Fallback>
        </mc:AlternateContent>
      </w: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241935</wp:posOffset>
                </wp:positionV>
                <wp:extent cx="3162300" cy="0"/>
                <wp:effectExtent l="0" t="0" r="0" b="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12.7pt;margin-top:19.05pt;width:24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"/>
            </w:pict>
          </mc:Fallback>
        </mc:AlternateContent>
      </w:r>
      <w:r w:rsidR="00ED13B8" w:rsidRPr="008A50DF">
        <w:rPr>
          <w:szCs w:val="28"/>
        </w:rPr>
        <w:t>«агрессия»</w:t>
      </w:r>
      <w:r w:rsidRPr="008A50DF">
        <w:rPr>
          <w:szCs w:val="28"/>
        </w:rPr>
        <w:t xml:space="preserve"> - </w:t>
      </w:r>
      <w:r w:rsidRPr="008A50DF">
        <w:rPr>
          <w:color w:val="444444"/>
          <w:szCs w:val="28"/>
          <w:shd w:val="clear" w:color="auto" w:fill="FFFFFF"/>
        </w:rPr>
        <w:t xml:space="preserve">это любое </w:t>
      </w:r>
      <w:r w:rsidRPr="008A50DF">
        <w:rPr>
          <w:color w:val="444444"/>
          <w:szCs w:val="28"/>
          <w:u w:val="single"/>
          <w:shd w:val="clear" w:color="auto" w:fill="FFFFFF"/>
        </w:rPr>
        <w:t>поведение</w:t>
      </w:r>
      <w:r w:rsidRPr="008A50DF">
        <w:rPr>
          <w:color w:val="444444"/>
          <w:szCs w:val="28"/>
          <w:shd w:val="clear" w:color="auto" w:fill="FFFFFF"/>
        </w:rPr>
        <w:t>, содержащее угрозу или наносящее ущерб другим.</w:t>
      </w:r>
    </w:p>
    <w:p w:rsidR="008A50DF" w:rsidRPr="008A50DF" w:rsidRDefault="008A50DF" w:rsidP="001C6E68">
      <w:pPr>
        <w:autoSpaceDE w:val="0"/>
        <w:spacing w:line="360" w:lineRule="auto"/>
        <w:rPr>
          <w:b/>
          <w:bCs/>
          <w:i/>
          <w:iCs/>
          <w:szCs w:val="28"/>
        </w:rPr>
      </w:pPr>
    </w:p>
    <w:p w:rsidR="00AE0C48" w:rsidRDefault="00ED13B8">
      <w:pPr>
        <w:autoSpaceDE w:val="0"/>
        <w:spacing w:line="360" w:lineRule="auto"/>
        <w:rPr>
          <w:szCs w:val="28"/>
        </w:rPr>
      </w:pPr>
      <w:r>
        <w:rPr>
          <w:b/>
          <w:bCs/>
          <w:i/>
          <w:iCs/>
          <w:szCs w:val="28"/>
        </w:rPr>
        <w:t>5. Найдите субъект, предикат, связку и кванторное слово в следующем суждении. Определить его количество и качество.</w:t>
      </w:r>
    </w:p>
    <w:p w:rsidR="00AE0C48" w:rsidRDefault="00ED13B8">
      <w:pPr>
        <w:autoSpaceDE w:val="0"/>
        <w:spacing w:line="360" w:lineRule="auto"/>
        <w:jc w:val="center"/>
        <w:rPr>
          <w:szCs w:val="28"/>
        </w:rPr>
      </w:pPr>
      <w:r>
        <w:rPr>
          <w:szCs w:val="28"/>
        </w:rPr>
        <w:t>«Некоторые системы управления людьми способствуют их саморазвитию».</w:t>
      </w:r>
    </w:p>
    <w:p w:rsidR="00B336DB" w:rsidRPr="00B336DB" w:rsidRDefault="00B336DB" w:rsidP="00B336DB">
      <w:pPr>
        <w:autoSpaceDE w:val="0"/>
        <w:spacing w:line="360" w:lineRule="auto"/>
        <w:rPr>
          <w:szCs w:val="28"/>
        </w:rPr>
      </w:pPr>
    </w:p>
    <w:p w:rsidR="00AE0C48" w:rsidRDefault="00ED13B8">
      <w:pPr>
        <w:autoSpaceDE w:val="0"/>
        <w:spacing w:line="360" w:lineRule="auto"/>
        <w:rPr>
          <w:szCs w:val="28"/>
        </w:rPr>
      </w:pPr>
      <w:r>
        <w:rPr>
          <w:b/>
          <w:bCs/>
          <w:i/>
          <w:iCs/>
          <w:szCs w:val="28"/>
        </w:rPr>
        <w:t>6. Выяснить при помощи логического квадрата, в каком отношении находятся следующие два простых категорических суждения. Установить, могут ли они быть одновременно истинными.</w:t>
      </w:r>
    </w:p>
    <w:p w:rsidR="00AE0C48" w:rsidRDefault="00ED13B8">
      <w:pPr>
        <w:autoSpaceDE w:val="0"/>
        <w:spacing w:line="360" w:lineRule="auto"/>
        <w:jc w:val="center"/>
        <w:rPr>
          <w:szCs w:val="28"/>
        </w:rPr>
      </w:pPr>
      <w:r>
        <w:rPr>
          <w:szCs w:val="28"/>
        </w:rPr>
        <w:t>«Подстрекатель есть соучастник преступления».</w:t>
      </w:r>
    </w:p>
    <w:p w:rsidR="00AE0C48" w:rsidRDefault="00ED13B8">
      <w:pPr>
        <w:autoSpaceDE w:val="0"/>
        <w:spacing w:line="360" w:lineRule="auto"/>
        <w:jc w:val="center"/>
        <w:rPr>
          <w:b/>
          <w:bCs/>
          <w:i/>
          <w:iCs/>
          <w:szCs w:val="28"/>
        </w:rPr>
      </w:pPr>
      <w:r>
        <w:rPr>
          <w:szCs w:val="28"/>
        </w:rPr>
        <w:t>«Подстрекатель не является соучастником преступления».</w:t>
      </w:r>
    </w:p>
    <w:p w:rsidR="002606F9" w:rsidRDefault="002606F9">
      <w:pPr>
        <w:autoSpaceDE w:val="0"/>
        <w:spacing w:line="360" w:lineRule="auto"/>
        <w:rPr>
          <w:b/>
          <w:bCs/>
          <w:i/>
          <w:iCs/>
          <w:szCs w:val="28"/>
        </w:rPr>
      </w:pPr>
    </w:p>
    <w:p w:rsidR="00AE0C48" w:rsidRDefault="00ED13B8">
      <w:pPr>
        <w:autoSpaceDE w:val="0"/>
        <w:spacing w:line="360" w:lineRule="auto"/>
        <w:rPr>
          <w:szCs w:val="28"/>
        </w:rPr>
      </w:pPr>
      <w:r>
        <w:rPr>
          <w:b/>
          <w:bCs/>
          <w:i/>
          <w:iCs/>
          <w:szCs w:val="28"/>
        </w:rPr>
        <w:t>7. Из приведённого ниже суждения вывести все возможные суждения при помощи обращения, превращения, противопоставления предикату.</w:t>
      </w:r>
    </w:p>
    <w:p w:rsidR="00AE0C48" w:rsidRDefault="00ED13B8">
      <w:pPr>
        <w:autoSpaceDE w:val="0"/>
        <w:spacing w:line="360" w:lineRule="auto"/>
        <w:ind w:left="567" w:right="566"/>
        <w:rPr>
          <w:szCs w:val="28"/>
        </w:rPr>
      </w:pPr>
      <w:r>
        <w:rPr>
          <w:szCs w:val="28"/>
        </w:rPr>
        <w:t xml:space="preserve">«Россия есть демократическое федеративное правовое государство с республиканской формой правления». </w:t>
      </w:r>
    </w:p>
    <w:p w:rsidR="002606F9" w:rsidRDefault="002606F9">
      <w:pPr>
        <w:autoSpaceDE w:val="0"/>
        <w:spacing w:line="360" w:lineRule="auto"/>
        <w:ind w:left="567" w:right="566"/>
        <w:rPr>
          <w:b/>
          <w:bCs/>
          <w:i/>
          <w:iCs/>
          <w:szCs w:val="28"/>
        </w:rPr>
      </w:pPr>
    </w:p>
    <w:p w:rsidR="00AE0C48" w:rsidRDefault="00ED13B8">
      <w:pPr>
        <w:autoSpaceDE w:val="0"/>
        <w:spacing w:line="360" w:lineRule="auto"/>
        <w:rPr>
          <w:szCs w:val="28"/>
        </w:rPr>
      </w:pPr>
      <w:r>
        <w:rPr>
          <w:b/>
          <w:bCs/>
          <w:i/>
          <w:iCs/>
          <w:szCs w:val="28"/>
        </w:rPr>
        <w:t>8. Построить схему, определить фигуру приведённого ниже простого категорического силлогизма. Сделать вывод, если он возможен. Если нет, указать, какие правила нарушены.</w:t>
      </w:r>
    </w:p>
    <w:p w:rsidR="00AE0C48" w:rsidRDefault="00ED13B8">
      <w:pPr>
        <w:autoSpaceDE w:val="0"/>
        <w:spacing w:line="360" w:lineRule="auto"/>
        <w:ind w:left="284"/>
        <w:rPr>
          <w:szCs w:val="28"/>
        </w:rPr>
      </w:pPr>
      <w:r>
        <w:rPr>
          <w:szCs w:val="28"/>
        </w:rPr>
        <w:t>1. Каждый совершивший преступление должен быть подвергнут справедливому наказанию.</w:t>
      </w:r>
    </w:p>
    <w:p w:rsidR="00AE0C48" w:rsidRDefault="00ED13B8">
      <w:pPr>
        <w:autoSpaceDE w:val="0"/>
        <w:spacing w:line="360" w:lineRule="auto"/>
        <w:ind w:left="284"/>
        <w:rPr>
          <w:szCs w:val="28"/>
        </w:rPr>
      </w:pPr>
      <w:r>
        <w:rPr>
          <w:szCs w:val="28"/>
        </w:rPr>
        <w:t>2. Обвиняемый совершил преступление.</w:t>
      </w:r>
    </w:p>
    <w:p w:rsidR="00AE0C48" w:rsidRDefault="00ED13B8">
      <w:pPr>
        <w:autoSpaceDE w:val="0"/>
        <w:spacing w:line="360" w:lineRule="auto"/>
        <w:ind w:left="284"/>
        <w:rPr>
          <w:szCs w:val="28"/>
        </w:rPr>
      </w:pPr>
      <w:r>
        <w:rPr>
          <w:szCs w:val="28"/>
        </w:rPr>
        <w:t>Следовательно…</w:t>
      </w:r>
    </w:p>
    <w:p w:rsidR="002606F9" w:rsidRDefault="002606F9">
      <w:pPr>
        <w:autoSpaceDE w:val="0"/>
        <w:spacing w:line="360" w:lineRule="auto"/>
        <w:ind w:left="284"/>
        <w:rPr>
          <w:b/>
          <w:bCs/>
          <w:i/>
          <w:iCs/>
          <w:szCs w:val="28"/>
        </w:rPr>
      </w:pPr>
    </w:p>
    <w:p w:rsidR="00AE0C48" w:rsidRDefault="00ED13B8">
      <w:pPr>
        <w:autoSpaceDE w:val="0"/>
        <w:spacing w:line="360" w:lineRule="auto"/>
        <w:rPr>
          <w:szCs w:val="28"/>
        </w:rPr>
      </w:pPr>
      <w:r>
        <w:rPr>
          <w:b/>
          <w:bCs/>
          <w:i/>
          <w:iCs/>
          <w:szCs w:val="28"/>
        </w:rPr>
        <w:t xml:space="preserve">9. Определить модус приведённого ниже условно-категорического силлогизма. Построить схему и сделать вывод, если он возможен. </w:t>
      </w:r>
    </w:p>
    <w:p w:rsidR="00AE0C48" w:rsidRDefault="00ED13B8">
      <w:pPr>
        <w:autoSpaceDE w:val="0"/>
        <w:spacing w:line="360" w:lineRule="auto"/>
        <w:ind w:left="284"/>
        <w:rPr>
          <w:szCs w:val="28"/>
        </w:rPr>
      </w:pPr>
      <w:r>
        <w:rPr>
          <w:szCs w:val="28"/>
        </w:rPr>
        <w:t>1. Если уголовное дело подсудно или вышестоящему суду, или военному суду, то оно во всех случаях подлежит передаче по подсудности.</w:t>
      </w:r>
    </w:p>
    <w:p w:rsidR="00AE0C48" w:rsidRDefault="00ED13B8">
      <w:pPr>
        <w:spacing w:line="360" w:lineRule="auto"/>
        <w:ind w:left="284"/>
        <w:rPr>
          <w:szCs w:val="28"/>
        </w:rPr>
      </w:pPr>
      <w:r>
        <w:rPr>
          <w:szCs w:val="28"/>
        </w:rPr>
        <w:lastRenderedPageBreak/>
        <w:t>2. Данное уголовное дело не подсудно ни вышестоящему суду, ни военному суду.</w:t>
      </w:r>
    </w:p>
    <w:p w:rsidR="00AE0C48" w:rsidRDefault="00ED13B8">
      <w:pPr>
        <w:spacing w:line="360" w:lineRule="auto"/>
        <w:ind w:left="284"/>
        <w:rPr>
          <w:b/>
          <w:szCs w:val="28"/>
        </w:rPr>
      </w:pPr>
      <w:r>
        <w:rPr>
          <w:szCs w:val="28"/>
        </w:rPr>
        <w:t>Следовательно…</w:t>
      </w:r>
    </w:p>
    <w:sectPr w:rsidR="00AE0C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9DE" w:rsidRDefault="009869DE">
      <w:r>
        <w:separator/>
      </w:r>
    </w:p>
  </w:endnote>
  <w:endnote w:type="continuationSeparator" w:id="0">
    <w:p w:rsidR="009869DE" w:rsidRDefault="0098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C48" w:rsidRDefault="00AE0C4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C48" w:rsidRDefault="00AE0C4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C48" w:rsidRDefault="00AE0C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9DE" w:rsidRDefault="009869DE">
      <w:r>
        <w:separator/>
      </w:r>
    </w:p>
  </w:footnote>
  <w:footnote w:type="continuationSeparator" w:id="0">
    <w:p w:rsidR="009869DE" w:rsidRDefault="00986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C48" w:rsidRDefault="00AE0C4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C48" w:rsidRDefault="008A50DF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CD956F0" wp14:editId="68E92E4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31265" cy="20383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265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C48" w:rsidRDefault="00AE0C48">
                          <w:pPr>
                            <w:pStyle w:val="a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96.95pt;height:16.0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" stroked="f">
              <v:fill opacity="0"/>
              <v:textbox inset="0,0,0,0">
                <w:txbxContent>
                  <w:p w:rsidR="00000000" w:rsidRDefault="00ED13B8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C48" w:rsidRDefault="00AE0C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1219"/>
        </w:tabs>
        <w:ind w:left="1219" w:hanging="360"/>
      </w:pPr>
      <w:rPr>
        <w:szCs w:val="28"/>
      </w:rPr>
    </w:lvl>
  </w:abstractNum>
  <w:abstractNum w:abstractNumId="2">
    <w:nsid w:val="00000003"/>
    <w:multiLevelType w:val="multilevel"/>
    <w:tmpl w:val="00000003"/>
    <w:name w:val="WW8Num2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35"/>
    <w:rsid w:val="00016D15"/>
    <w:rsid w:val="00110CE6"/>
    <w:rsid w:val="001C6E68"/>
    <w:rsid w:val="002606F9"/>
    <w:rsid w:val="00317DD4"/>
    <w:rsid w:val="006B6549"/>
    <w:rsid w:val="007825E1"/>
    <w:rsid w:val="00791C90"/>
    <w:rsid w:val="008A50DF"/>
    <w:rsid w:val="009869DE"/>
    <w:rsid w:val="00A83D35"/>
    <w:rsid w:val="00AE0C48"/>
    <w:rsid w:val="00B336DB"/>
    <w:rsid w:val="00B553F6"/>
    <w:rsid w:val="00C649D6"/>
    <w:rsid w:val="00E22FE2"/>
    <w:rsid w:val="00E93994"/>
    <w:rsid w:val="00ED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left="0" w:firstLine="567"/>
      <w:jc w:val="center"/>
      <w:outlineLvl w:val="2"/>
    </w:pPr>
    <w:rPr>
      <w:b/>
      <w:i/>
      <w:u w:val="singl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lang w:val="en-GB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1440" w:firstLine="720"/>
      <w:outlineLvl w:val="5"/>
    </w:pPr>
    <w:rPr>
      <w:sz w:val="4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0" w:firstLine="709"/>
      <w:jc w:val="both"/>
      <w:outlineLvl w:val="6"/>
    </w:pPr>
    <w:rPr>
      <w:b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aut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Symbol" w:hAnsi="Symbol" w:cs="Symbol" w:hint="default"/>
      <w:color w:val="auto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Symbol" w:hAnsi="Symbol" w:cs="Symbol" w:hint="default"/>
      <w:color w:val="auto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  <w:b/>
      <w:sz w:val="24"/>
      <w:szCs w:val="24"/>
    </w:rPr>
  </w:style>
  <w:style w:type="character" w:customStyle="1" w:styleId="WW8Num7z1">
    <w:name w:val="WW8Num7z1"/>
    <w:rPr>
      <w:rFonts w:ascii="Symbol" w:hAnsi="Symbol" w:cs="Symbol" w:hint="default"/>
      <w:b/>
      <w:sz w:val="24"/>
      <w:szCs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color w:val="auto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color w:val="auto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szCs w:val="28"/>
    </w:rPr>
  </w:style>
  <w:style w:type="character" w:customStyle="1" w:styleId="WW8Num11z0">
    <w:name w:val="WW8Num11z0"/>
    <w:rPr>
      <w:rFonts w:ascii="Symbol" w:hAnsi="Symbol" w:cs="Symbol" w:hint="default"/>
      <w:color w:val="auto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1">
    <w:name w:val="WW8Num12z1"/>
    <w:rPr>
      <w:rFonts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  <w:rPr>
      <w:rFonts w:ascii="Symbol" w:hAnsi="Symbol" w:cs="Symbol" w:hint="default"/>
      <w:b/>
      <w:color w:val="auto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color w:val="auto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auto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  <w:color w:val="auto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sz w:val="20"/>
      <w:szCs w:val="20"/>
    </w:rPr>
  </w:style>
  <w:style w:type="character" w:customStyle="1" w:styleId="WW8Num16z1">
    <w:name w:val="WW8Num16z1"/>
    <w:rPr>
      <w:rFonts w:hint="default"/>
      <w:sz w:val="24"/>
      <w:szCs w:val="24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6z4">
    <w:name w:val="WW8Num16z4"/>
    <w:rPr>
      <w:rFonts w:ascii="Courier New" w:hAnsi="Courier New" w:cs="Courier New" w:hint="default"/>
    </w:rPr>
  </w:style>
  <w:style w:type="character" w:customStyle="1" w:styleId="WW8Num17z0">
    <w:name w:val="WW8Num17z0"/>
    <w:rPr>
      <w:rFonts w:ascii="Symbol" w:hAnsi="Symbol" w:cs="Symbol" w:hint="default"/>
      <w:color w:val="auto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Symbol" w:hAnsi="Symbol" w:cs="Symbol" w:hint="default"/>
      <w:color w:val="auto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19z0">
    <w:name w:val="WW8Num19z0"/>
    <w:rPr>
      <w:rFonts w:ascii="Symbol" w:hAnsi="Symbol" w:cs="Symbol" w:hint="default"/>
      <w:color w:val="auto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  <w:color w:val="auto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Symbol" w:hAnsi="Symbol" w:cs="Symbol" w:hint="default"/>
      <w:color w:val="auto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  <w:color w:val="auto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  <w:i/>
    </w:rPr>
  </w:style>
  <w:style w:type="character" w:customStyle="1" w:styleId="WW8Num25z1">
    <w:name w:val="WW8Num25z1"/>
    <w:rPr>
      <w:rFonts w:ascii="Symbol" w:hAnsi="Symbol" w:cs="Symbol" w:hint="default"/>
      <w:b/>
      <w:sz w:val="24"/>
      <w:szCs w:val="24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  <w:color w:val="auto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  <w:rPr>
      <w:rFonts w:ascii="Symbol" w:hAnsi="Symbol" w:cs="Symbol" w:hint="default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page number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jc w:val="center"/>
    </w:pPr>
    <w:rPr>
      <w:b/>
      <w:i/>
    </w:r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footnote text"/>
    <w:basedOn w:val="a"/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</w:style>
  <w:style w:type="paragraph" w:customStyle="1" w:styleId="14">
    <w:name w:val="Название объекта1"/>
    <w:basedOn w:val="a"/>
    <w:pPr>
      <w:widowControl w:val="0"/>
      <w:ind w:right="-483"/>
      <w:jc w:val="center"/>
    </w:pPr>
    <w:rPr>
      <w:sz w:val="32"/>
    </w:rPr>
  </w:style>
  <w:style w:type="paragraph" w:customStyle="1" w:styleId="31">
    <w:name w:val="Основной текст 31"/>
    <w:basedOn w:val="a"/>
    <w:pPr>
      <w:jc w:val="center"/>
    </w:pPr>
    <w:rPr>
      <w:i/>
      <w:sz w:val="36"/>
    </w:rPr>
  </w:style>
  <w:style w:type="paragraph" w:styleId="aa">
    <w:name w:val="Body Text Indent"/>
    <w:basedOn w:val="a"/>
    <w:pPr>
      <w:spacing w:line="360" w:lineRule="auto"/>
      <w:ind w:firstLine="567"/>
      <w:jc w:val="both"/>
    </w:pPr>
  </w:style>
  <w:style w:type="paragraph" w:customStyle="1" w:styleId="210">
    <w:name w:val="Основной текст с отступом 21"/>
    <w:basedOn w:val="a"/>
    <w:pPr>
      <w:ind w:firstLine="709"/>
      <w:jc w:val="both"/>
    </w:pPr>
  </w:style>
  <w:style w:type="paragraph" w:customStyle="1" w:styleId="310">
    <w:name w:val="Основной текст с отступом 31"/>
    <w:basedOn w:val="a"/>
    <w:pPr>
      <w:keepNext/>
      <w:ind w:firstLine="426"/>
      <w:jc w:val="both"/>
    </w:pPr>
  </w:style>
  <w:style w:type="paragraph" w:styleId="15">
    <w:name w:val="toc 1"/>
    <w:basedOn w:val="a"/>
    <w:next w:val="a"/>
    <w:pPr>
      <w:spacing w:before="120" w:after="120"/>
    </w:pPr>
    <w:rPr>
      <w:b/>
      <w:caps/>
      <w:sz w:val="20"/>
    </w:rPr>
  </w:style>
  <w:style w:type="paragraph" w:styleId="ab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FR1">
    <w:name w:val="FR1"/>
    <w:pPr>
      <w:widowControl w:val="0"/>
      <w:suppressAutoHyphens/>
      <w:overflowPunct w:val="0"/>
      <w:autoSpaceDE w:val="0"/>
      <w:spacing w:before="460"/>
      <w:jc w:val="both"/>
      <w:textAlignment w:val="baseline"/>
    </w:pPr>
    <w:rPr>
      <w:rFonts w:ascii="Arial" w:hAnsi="Arial" w:cs="Arial"/>
      <w:sz w:val="72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ind w:left="0" w:firstLine="567"/>
      <w:jc w:val="center"/>
      <w:outlineLvl w:val="2"/>
    </w:pPr>
    <w:rPr>
      <w:b/>
      <w:i/>
      <w:u w:val="singl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lang w:val="en-GB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1440" w:firstLine="720"/>
      <w:outlineLvl w:val="5"/>
    </w:pPr>
    <w:rPr>
      <w:sz w:val="4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0" w:firstLine="709"/>
      <w:jc w:val="both"/>
      <w:outlineLvl w:val="6"/>
    </w:pPr>
    <w:rPr>
      <w:b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color w:val="aut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Symbol" w:hAnsi="Symbol" w:cs="Symbol" w:hint="default"/>
      <w:color w:val="auto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Symbol" w:hAnsi="Symbol" w:cs="Symbol" w:hint="default"/>
      <w:color w:val="auto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  <w:b/>
      <w:sz w:val="24"/>
      <w:szCs w:val="24"/>
    </w:rPr>
  </w:style>
  <w:style w:type="character" w:customStyle="1" w:styleId="WW8Num7z1">
    <w:name w:val="WW8Num7z1"/>
    <w:rPr>
      <w:rFonts w:ascii="Symbol" w:hAnsi="Symbol" w:cs="Symbol" w:hint="default"/>
      <w:b/>
      <w:sz w:val="24"/>
      <w:szCs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color w:val="auto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color w:val="auto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szCs w:val="28"/>
    </w:rPr>
  </w:style>
  <w:style w:type="character" w:customStyle="1" w:styleId="WW8Num11z0">
    <w:name w:val="WW8Num11z0"/>
    <w:rPr>
      <w:rFonts w:ascii="Symbol" w:hAnsi="Symbol" w:cs="Symbol" w:hint="default"/>
      <w:color w:val="auto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1">
    <w:name w:val="WW8Num12z1"/>
    <w:rPr>
      <w:rFonts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  <w:rPr>
      <w:rFonts w:ascii="Symbol" w:hAnsi="Symbol" w:cs="Symbol" w:hint="default"/>
      <w:b/>
      <w:color w:val="auto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color w:val="auto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auto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  <w:color w:val="auto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sz w:val="20"/>
      <w:szCs w:val="20"/>
    </w:rPr>
  </w:style>
  <w:style w:type="character" w:customStyle="1" w:styleId="WW8Num16z1">
    <w:name w:val="WW8Num16z1"/>
    <w:rPr>
      <w:rFonts w:hint="default"/>
      <w:sz w:val="24"/>
      <w:szCs w:val="24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6z4">
    <w:name w:val="WW8Num16z4"/>
    <w:rPr>
      <w:rFonts w:ascii="Courier New" w:hAnsi="Courier New" w:cs="Courier New" w:hint="default"/>
    </w:rPr>
  </w:style>
  <w:style w:type="character" w:customStyle="1" w:styleId="WW8Num17z0">
    <w:name w:val="WW8Num17z0"/>
    <w:rPr>
      <w:rFonts w:ascii="Symbol" w:hAnsi="Symbol" w:cs="Symbol" w:hint="default"/>
      <w:color w:val="auto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Symbol" w:hAnsi="Symbol" w:cs="Symbol" w:hint="default"/>
      <w:color w:val="auto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19z0">
    <w:name w:val="WW8Num19z0"/>
    <w:rPr>
      <w:rFonts w:ascii="Symbol" w:hAnsi="Symbol" w:cs="Symbol" w:hint="default"/>
      <w:color w:val="auto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  <w:color w:val="auto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Symbol" w:hAnsi="Symbol" w:cs="Symbol" w:hint="default"/>
      <w:color w:val="auto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  <w:color w:val="auto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  <w:i/>
    </w:rPr>
  </w:style>
  <w:style w:type="character" w:customStyle="1" w:styleId="WW8Num25z1">
    <w:name w:val="WW8Num25z1"/>
    <w:rPr>
      <w:rFonts w:ascii="Symbol" w:hAnsi="Symbol" w:cs="Symbol" w:hint="default"/>
      <w:b/>
      <w:sz w:val="24"/>
      <w:szCs w:val="24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  <w:color w:val="auto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  <w:rPr>
      <w:rFonts w:ascii="Symbol" w:hAnsi="Symbol" w:cs="Symbol" w:hint="default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page number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jc w:val="center"/>
    </w:pPr>
    <w:rPr>
      <w:b/>
      <w:i/>
    </w:r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footnote text"/>
    <w:basedOn w:val="a"/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</w:style>
  <w:style w:type="paragraph" w:customStyle="1" w:styleId="14">
    <w:name w:val="Название объекта1"/>
    <w:basedOn w:val="a"/>
    <w:pPr>
      <w:widowControl w:val="0"/>
      <w:ind w:right="-483"/>
      <w:jc w:val="center"/>
    </w:pPr>
    <w:rPr>
      <w:sz w:val="32"/>
    </w:rPr>
  </w:style>
  <w:style w:type="paragraph" w:customStyle="1" w:styleId="31">
    <w:name w:val="Основной текст 31"/>
    <w:basedOn w:val="a"/>
    <w:pPr>
      <w:jc w:val="center"/>
    </w:pPr>
    <w:rPr>
      <w:i/>
      <w:sz w:val="36"/>
    </w:rPr>
  </w:style>
  <w:style w:type="paragraph" w:styleId="aa">
    <w:name w:val="Body Text Indent"/>
    <w:basedOn w:val="a"/>
    <w:pPr>
      <w:spacing w:line="360" w:lineRule="auto"/>
      <w:ind w:firstLine="567"/>
      <w:jc w:val="both"/>
    </w:pPr>
  </w:style>
  <w:style w:type="paragraph" w:customStyle="1" w:styleId="210">
    <w:name w:val="Основной текст с отступом 21"/>
    <w:basedOn w:val="a"/>
    <w:pPr>
      <w:ind w:firstLine="709"/>
      <w:jc w:val="both"/>
    </w:pPr>
  </w:style>
  <w:style w:type="paragraph" w:customStyle="1" w:styleId="310">
    <w:name w:val="Основной текст с отступом 31"/>
    <w:basedOn w:val="a"/>
    <w:pPr>
      <w:keepNext/>
      <w:ind w:firstLine="426"/>
      <w:jc w:val="both"/>
    </w:pPr>
  </w:style>
  <w:style w:type="paragraph" w:styleId="15">
    <w:name w:val="toc 1"/>
    <w:basedOn w:val="a"/>
    <w:next w:val="a"/>
    <w:pPr>
      <w:spacing w:before="120" w:after="120"/>
    </w:pPr>
    <w:rPr>
      <w:b/>
      <w:caps/>
      <w:sz w:val="20"/>
    </w:rPr>
  </w:style>
  <w:style w:type="paragraph" w:styleId="ab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FR1">
    <w:name w:val="FR1"/>
    <w:pPr>
      <w:widowControl w:val="0"/>
      <w:suppressAutoHyphens/>
      <w:overflowPunct w:val="0"/>
      <w:autoSpaceDE w:val="0"/>
      <w:spacing w:before="460"/>
      <w:jc w:val="both"/>
      <w:textAlignment w:val="baseline"/>
    </w:pPr>
    <w:rPr>
      <w:rFonts w:ascii="Arial" w:hAnsi="Arial" w:cs="Arial"/>
      <w:sz w:val="72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Варианты контрольных работ</vt:lpstr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Варианты контрольных работ</dc:title>
  <dc:creator>User</dc:creator>
  <cp:lastModifiedBy>Баишев И.Н.</cp:lastModifiedBy>
  <cp:revision>2</cp:revision>
  <cp:lastPrinted>2004-02-04T12:21:00Z</cp:lastPrinted>
  <dcterms:created xsi:type="dcterms:W3CDTF">2017-04-12T11:58:00Z</dcterms:created>
  <dcterms:modified xsi:type="dcterms:W3CDTF">2017-04-12T11:58:00Z</dcterms:modified>
</cp:coreProperties>
</file>