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A4" w:rsidRPr="009551C1" w:rsidRDefault="00C469A4" w:rsidP="00C469A4">
      <w:pPr>
        <w:ind w:firstLine="567"/>
        <w:jc w:val="center"/>
        <w:rPr>
          <w:b/>
          <w:sz w:val="28"/>
          <w:szCs w:val="28"/>
        </w:rPr>
      </w:pPr>
    </w:p>
    <w:p w:rsidR="00C469A4" w:rsidRPr="009551C1" w:rsidRDefault="00C469A4" w:rsidP="00C469A4">
      <w:pPr>
        <w:ind w:firstLine="567"/>
        <w:jc w:val="both"/>
        <w:rPr>
          <w:sz w:val="28"/>
          <w:szCs w:val="28"/>
        </w:rPr>
      </w:pPr>
      <w:r w:rsidRPr="009551C1">
        <w:rPr>
          <w:b/>
          <w:sz w:val="28"/>
          <w:szCs w:val="28"/>
        </w:rPr>
        <w:t>8.</w:t>
      </w:r>
      <w:r w:rsidRPr="009551C1">
        <w:rPr>
          <w:sz w:val="28"/>
          <w:szCs w:val="28"/>
        </w:rPr>
        <w:t>Цех выпускает два вида продукции. Длительность производственного цикла по первому виду продукции 10 дней, по второму 7 дней. Полная себестоимость первого вида продукции за 4-й квартал 500 д.е.; второго вида – 1300 д.е. Коэффициент нарастания затрат для первого вида продукции – 0,7; для второго – 0,85. Определить норматив незавершенного производства по цеху.</w:t>
      </w:r>
    </w:p>
    <w:p w:rsidR="00AE4CA5" w:rsidRPr="0028291A" w:rsidRDefault="00AE4CA5"/>
    <w:p w:rsidR="00C469A4" w:rsidRPr="009551C1" w:rsidRDefault="00C469A4" w:rsidP="00C469A4">
      <w:pPr>
        <w:pStyle w:val="21"/>
        <w:ind w:firstLine="567"/>
        <w:rPr>
          <w:szCs w:val="28"/>
        </w:rPr>
      </w:pPr>
      <w:r w:rsidRPr="009551C1">
        <w:rPr>
          <w:b/>
          <w:bCs/>
          <w:szCs w:val="28"/>
        </w:rPr>
        <w:t>13.</w:t>
      </w:r>
      <w:r w:rsidRPr="009551C1">
        <w:rPr>
          <w:szCs w:val="28"/>
        </w:rPr>
        <w:t xml:space="preserve"> Объем технического обслуживания оборудования 2500 единиц ремонтной сложности. Ремонтный цех работает в две смены. Норма обслуживания для слесарей-ремонтников – 500 единиц ремонтной сложности, для смазчиков – 100 единиц ремонтной сложности. Определите общее явочное и списочное число ремонтных рабочих, если коэффициент пересчета равен 1,1.</w:t>
      </w:r>
    </w:p>
    <w:p w:rsidR="00C469A4" w:rsidRPr="00C469A4" w:rsidRDefault="00C469A4"/>
    <w:sectPr w:rsidR="00C469A4" w:rsidRPr="00C469A4" w:rsidSect="004B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9A4"/>
    <w:rsid w:val="00214A76"/>
    <w:rsid w:val="0028291A"/>
    <w:rsid w:val="004B6433"/>
    <w:rsid w:val="004D4973"/>
    <w:rsid w:val="007F61F2"/>
    <w:rsid w:val="00AE3604"/>
    <w:rsid w:val="00AE4CA5"/>
    <w:rsid w:val="00C4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A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4CA5"/>
    <w:pPr>
      <w:keepNext/>
      <w:suppressAutoHyphens w:val="0"/>
      <w:ind w:firstLine="4820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4CA5"/>
    <w:pPr>
      <w:keepNext/>
      <w:suppressAutoHyphens w:val="0"/>
      <w:jc w:val="both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CA5"/>
    <w:rPr>
      <w:sz w:val="28"/>
    </w:rPr>
  </w:style>
  <w:style w:type="character" w:customStyle="1" w:styleId="20">
    <w:name w:val="Заголовок 2 Знак"/>
    <w:basedOn w:val="a0"/>
    <w:link w:val="2"/>
    <w:rsid w:val="00AE4CA5"/>
    <w:rPr>
      <w:sz w:val="28"/>
    </w:rPr>
  </w:style>
  <w:style w:type="character" w:customStyle="1" w:styleId="FontStyle14">
    <w:name w:val="Font Style14"/>
    <w:basedOn w:val="a0"/>
    <w:uiPriority w:val="99"/>
    <w:rsid w:val="00C469A4"/>
    <w:rPr>
      <w:rFonts w:eastAsia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C469A4"/>
    <w:pPr>
      <w:autoSpaceDE w:val="0"/>
      <w:ind w:firstLine="709"/>
      <w:jc w:val="both"/>
    </w:pPr>
    <w:rPr>
      <w:sz w:val="28"/>
      <w:szCs w:val="20"/>
    </w:rPr>
  </w:style>
  <w:style w:type="paragraph" w:customStyle="1" w:styleId="Style5">
    <w:name w:val="Style5"/>
    <w:basedOn w:val="a"/>
    <w:uiPriority w:val="99"/>
    <w:rsid w:val="00C469A4"/>
    <w:pPr>
      <w:widowControl w:val="0"/>
      <w:suppressAutoHyphens w:val="0"/>
      <w:autoSpaceDE w:val="0"/>
      <w:autoSpaceDN w:val="0"/>
      <w:adjustRightInd w:val="0"/>
      <w:spacing w:line="274" w:lineRule="exact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2017-04-13T09:19:00Z</dcterms:created>
  <dcterms:modified xsi:type="dcterms:W3CDTF">2017-04-13T09:52:00Z</dcterms:modified>
</cp:coreProperties>
</file>