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8B" w:rsidRP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4468B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Тема реферата </w:t>
      </w:r>
      <w:r w:rsidRPr="00F4468B">
        <w:rPr>
          <w:b/>
          <w:color w:val="000000"/>
          <w:sz w:val="32"/>
          <w:szCs w:val="32"/>
          <w:u w:val="single"/>
        </w:rPr>
        <w:t>Станки с ЧПУ и обрабатывающие центры</w:t>
      </w:r>
      <w:r w:rsidRPr="00F4468B">
        <w:rPr>
          <w:b/>
          <w:color w:val="000000"/>
          <w:sz w:val="28"/>
          <w:szCs w:val="28"/>
          <w:u w:val="single"/>
        </w:rPr>
        <w:t>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МЕТОДИЧЕСКИЕ УКАЗАНИЯ К НАПИСАНИЮ РЕФЕРАТА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Реферат – это письменная аналитическая работа по одному из актуальных вопросов «Перспективы развития машиностроения». Реферат в переводе с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латинского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означает «пусть он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доложит». Поэтому по сути – это обобщенная запись идей (концепций, точек зрения) на основе самостоятельного анализа различных (рекомендованных) источников и предложение авторских (оригинальных) выводов.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изложить свое собственное твердое мнение по определенной проблеме, требуется, во-первых, хорошо знать материал, а во-вторых, быть готовым умело передать его содержание в письменной форме, сделать логичные выводы.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реферате должны присутствовать характерные поисковые признаки: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раскрытие содержания основных концепций;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цитирование мнений некоторых специалистов по данной проблеме;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текстовые дополнения в постраничных сносках или оформление специального приложения (формулы, структурные схемы, чертежи, рисунки).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написании текста реферата документированные фрагменты увязываются логическими авторскими связками.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Выбор темы реферата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Студент выбирает тему реферата согласно номеру в списке журнала, ес</w:t>
      </w:r>
      <w:r>
        <w:rPr>
          <w:rFonts w:ascii="Arial" w:hAnsi="Arial" w:cs="Arial"/>
          <w:color w:val="000000"/>
          <w:sz w:val="20"/>
          <w:szCs w:val="20"/>
        </w:rPr>
        <w:t>л</w:t>
      </w:r>
      <w:r>
        <w:rPr>
          <w:rFonts w:ascii="Arial" w:hAnsi="Arial" w:cs="Arial"/>
          <w:color w:val="000000"/>
          <w:sz w:val="20"/>
          <w:szCs w:val="20"/>
        </w:rPr>
        <w:t xml:space="preserve">и количество тем меньше, чем студентов, то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выбираются темы начиная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 1-ой (т.е. если тем 14, то студент под номером 15 в журнале берет 1 тему и так далее).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После выбора темы составляется список изданной по теме (проблеме) литературы, опубликованных статей, необходимых справочных источников. Обязательно следует уточнить (если требуется) перечень нормативно-правовых документов.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Структура и содержание реферата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 написания реферата его содержание должно иметь внутреннее единство, строгую логику изложения, смысловую завершенность раскрываемой темы. Реферат состоит из краткого введения, одного-двух параграфов основной части, заключения и списка использованной литературы.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 введении (1–1,5 страницы) раскрывается актуальность темы (проблемы), сопоставляются основные точки зрения, формулируются цель и задачи раскрываемого в реферате анализа.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основной части формулируются ключевые понятия и положения, вытекающие из анализа теоретических источников (теоретических точек зрения, моделей, концепций), документальных источников и материалов практики, экспертных оценок по вопросам исследуемой проблемы. Реферат носит исследовательский характер, содержит результат творческого поиска автора.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заключени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(1–2 страницы) формулируются главные итоги авторского исследования в соответствии с выдвинутой целью и задачами реферата, излагаются обобщенные выводы или практические рекомендации по разрешению исследуемого вопроса.</w:t>
      </w:r>
    </w:p>
    <w:p w:rsidR="00F4468B" w:rsidRDefault="00F4468B" w:rsidP="00F4468B">
      <w:pPr>
        <w:pStyle w:val="a3"/>
        <w:shd w:val="clear" w:color="auto" w:fill="FAFAFA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Объем реферата, как правило, не должен превышать 20 страниц машинописного (компьютерного) текста при интервале 1,5. Реферат имеет титульный лист (см. прил. 2) начинается с названия.</w:t>
      </w:r>
    </w:p>
    <w:p w:rsidR="00704733" w:rsidRDefault="00F4468B" w:rsidP="00F4468B">
      <w:pPr>
        <w:pStyle w:val="a3"/>
        <w:shd w:val="clear" w:color="auto" w:fill="FAFAFA"/>
        <w:spacing w:before="0" w:beforeAutospacing="0" w:after="240" w:afterAutospacing="0"/>
      </w:pPr>
      <w:r>
        <w:rPr>
          <w:rFonts w:ascii="Arial" w:hAnsi="Arial" w:cs="Arial"/>
          <w:color w:val="000000"/>
          <w:sz w:val="20"/>
          <w:szCs w:val="20"/>
        </w:rPr>
        <w:t>Реферат представляется преподавателю не менее чем за неделю до зачета. Содержание реферата может быть изложено студентом на студенческой научной конференции. Оценка реферата производится по пятибалльной системе.</w:t>
      </w:r>
    </w:p>
    <w:sectPr w:rsidR="0070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8B"/>
    <w:rsid w:val="00704733"/>
    <w:rsid w:val="00F4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5C18-78F8-4526-A06D-E25FC79F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2017-04-11T17:10:00Z</dcterms:created>
  <dcterms:modified xsi:type="dcterms:W3CDTF">2017-04-11T17:19:00Z</dcterms:modified>
</cp:coreProperties>
</file>