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B8" w:rsidRDefault="00074EB8" w:rsidP="00074EB8">
      <w:pPr>
        <w:pStyle w:val="2"/>
        <w:spacing w:line="269" w:lineRule="auto"/>
        <w:rPr>
          <w:rFonts w:ascii="Times New Roman" w:hAnsi="Times New Roman"/>
          <w:bCs/>
          <w:caps/>
          <w:sz w:val="30"/>
          <w:szCs w:val="30"/>
        </w:rPr>
      </w:pPr>
      <w:r w:rsidRPr="00074EB8">
        <w:rPr>
          <w:rFonts w:ascii="Times New Roman" w:hAnsi="Times New Roman"/>
          <w:bCs/>
          <w:caps/>
          <w:sz w:val="30"/>
          <w:szCs w:val="30"/>
          <w:highlight w:val="yellow"/>
        </w:rPr>
        <w:t>указания к выполнению работы</w:t>
      </w:r>
      <w:bookmarkStart w:id="0" w:name="_GoBack"/>
      <w:bookmarkEnd w:id="0"/>
    </w:p>
    <w:p w:rsidR="00074EB8" w:rsidRDefault="00074EB8" w:rsidP="00074EB8">
      <w:pPr>
        <w:pStyle w:val="2"/>
        <w:spacing w:line="269" w:lineRule="auto"/>
        <w:rPr>
          <w:rFonts w:ascii="Times New Roman" w:hAnsi="Times New Roman"/>
          <w:bCs/>
          <w:caps/>
          <w:sz w:val="30"/>
          <w:szCs w:val="30"/>
        </w:rPr>
      </w:pPr>
    </w:p>
    <w:p w:rsidR="00074EB8" w:rsidRPr="00E46CF5" w:rsidRDefault="00074EB8" w:rsidP="00074EB8">
      <w:pPr>
        <w:shd w:val="clear" w:color="auto" w:fill="FFFFFF"/>
        <w:autoSpaceDE w:val="0"/>
        <w:autoSpaceDN w:val="0"/>
        <w:adjustRightInd w:val="0"/>
        <w:spacing w:line="269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 w:rsidRPr="00E46CF5">
        <w:rPr>
          <w:rFonts w:ascii="Times New Roman" w:hAnsi="Times New Roman"/>
          <w:color w:val="000000"/>
          <w:sz w:val="30"/>
          <w:szCs w:val="30"/>
        </w:rPr>
        <w:t>Для того чтобы получить право на сдачу экзамена или зачета ст</w:t>
      </w:r>
      <w:r w:rsidRPr="00E46CF5">
        <w:rPr>
          <w:rFonts w:ascii="Times New Roman" w:hAnsi="Times New Roman"/>
          <w:color w:val="000000"/>
          <w:sz w:val="30"/>
          <w:szCs w:val="30"/>
        </w:rPr>
        <w:t>у</w:t>
      </w:r>
      <w:r w:rsidRPr="00E46CF5">
        <w:rPr>
          <w:rFonts w:ascii="Times New Roman" w:hAnsi="Times New Roman"/>
          <w:color w:val="000000"/>
          <w:sz w:val="30"/>
          <w:szCs w:val="30"/>
        </w:rPr>
        <w:t>денты должны в</w:t>
      </w:r>
      <w:r w:rsidRPr="00E46CF5">
        <w:rPr>
          <w:rFonts w:ascii="Times New Roman" w:hAnsi="Times New Roman"/>
          <w:color w:val="000000"/>
          <w:sz w:val="30"/>
          <w:szCs w:val="30"/>
        </w:rPr>
        <w:t>ы</w:t>
      </w:r>
      <w:r w:rsidRPr="00E46CF5">
        <w:rPr>
          <w:rFonts w:ascii="Times New Roman" w:hAnsi="Times New Roman"/>
          <w:color w:val="000000"/>
          <w:sz w:val="30"/>
          <w:szCs w:val="30"/>
        </w:rPr>
        <w:t>полнить контрольную работу.</w:t>
      </w:r>
    </w:p>
    <w:p w:rsidR="00074EB8" w:rsidRPr="00E46CF5" w:rsidRDefault="00074EB8" w:rsidP="00074EB8">
      <w:pPr>
        <w:shd w:val="clear" w:color="auto" w:fill="FFFFFF"/>
        <w:autoSpaceDE w:val="0"/>
        <w:autoSpaceDN w:val="0"/>
        <w:adjustRightInd w:val="0"/>
        <w:spacing w:line="269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 w:rsidRPr="00E46CF5">
        <w:rPr>
          <w:rFonts w:ascii="Times New Roman" w:hAnsi="Times New Roman"/>
          <w:color w:val="000000"/>
          <w:sz w:val="30"/>
          <w:szCs w:val="30"/>
        </w:rPr>
        <w:t>Начинать работу следует с изучения предлагаемой и выбранной ст</w:t>
      </w:r>
      <w:r w:rsidRPr="00E46CF5">
        <w:rPr>
          <w:rFonts w:ascii="Times New Roman" w:hAnsi="Times New Roman"/>
          <w:color w:val="000000"/>
          <w:sz w:val="30"/>
          <w:szCs w:val="30"/>
        </w:rPr>
        <w:t>у</w:t>
      </w:r>
      <w:r w:rsidRPr="00E46CF5">
        <w:rPr>
          <w:rFonts w:ascii="Times New Roman" w:hAnsi="Times New Roman"/>
          <w:color w:val="000000"/>
          <w:sz w:val="30"/>
          <w:szCs w:val="30"/>
        </w:rPr>
        <w:t>де</w:t>
      </w:r>
      <w:r w:rsidRPr="00E46CF5">
        <w:rPr>
          <w:rFonts w:ascii="Times New Roman" w:hAnsi="Times New Roman"/>
          <w:color w:val="000000"/>
          <w:sz w:val="30"/>
          <w:szCs w:val="30"/>
        </w:rPr>
        <w:t>н</w:t>
      </w:r>
      <w:r w:rsidRPr="00E46CF5">
        <w:rPr>
          <w:rFonts w:ascii="Times New Roman" w:hAnsi="Times New Roman"/>
          <w:color w:val="000000"/>
          <w:sz w:val="30"/>
          <w:szCs w:val="30"/>
        </w:rPr>
        <w:t>том литературы. При раскрытии вопросов темы следует обращаться к энцикл</w:t>
      </w:r>
      <w:r w:rsidRPr="00E46CF5">
        <w:rPr>
          <w:rFonts w:ascii="Times New Roman" w:hAnsi="Times New Roman"/>
          <w:color w:val="000000"/>
          <w:sz w:val="30"/>
          <w:szCs w:val="30"/>
        </w:rPr>
        <w:t>о</w:t>
      </w:r>
      <w:r w:rsidRPr="00E46CF5">
        <w:rPr>
          <w:rFonts w:ascii="Times New Roman" w:hAnsi="Times New Roman"/>
          <w:color w:val="000000"/>
          <w:sz w:val="30"/>
          <w:szCs w:val="30"/>
        </w:rPr>
        <w:t>педиям, словарям, произведениям классиков мировой и русской литер</w:t>
      </w:r>
      <w:r w:rsidRPr="00E46CF5">
        <w:rPr>
          <w:rFonts w:ascii="Times New Roman" w:hAnsi="Times New Roman"/>
          <w:color w:val="000000"/>
          <w:sz w:val="30"/>
          <w:szCs w:val="30"/>
        </w:rPr>
        <w:t>а</w:t>
      </w:r>
      <w:r w:rsidRPr="00E46CF5">
        <w:rPr>
          <w:rFonts w:ascii="Times New Roman" w:hAnsi="Times New Roman"/>
          <w:color w:val="000000"/>
          <w:sz w:val="30"/>
          <w:szCs w:val="30"/>
        </w:rPr>
        <w:t>туры.</w:t>
      </w:r>
    </w:p>
    <w:p w:rsidR="00074EB8" w:rsidRPr="00E46CF5" w:rsidRDefault="00074EB8" w:rsidP="00074EB8">
      <w:pPr>
        <w:shd w:val="clear" w:color="auto" w:fill="FFFFFF"/>
        <w:autoSpaceDE w:val="0"/>
        <w:autoSpaceDN w:val="0"/>
        <w:adjustRightInd w:val="0"/>
        <w:spacing w:line="269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 w:rsidRPr="00E46CF5">
        <w:rPr>
          <w:rFonts w:ascii="Times New Roman" w:hAnsi="Times New Roman"/>
          <w:color w:val="000000"/>
          <w:sz w:val="30"/>
          <w:szCs w:val="30"/>
        </w:rPr>
        <w:t>Если в работе приводится цитируемый текст, его следует заключать в кавычки и сопровождать ссылкой с указанием фамилии автора, его ин</w:t>
      </w:r>
      <w:r w:rsidRPr="00E46CF5">
        <w:rPr>
          <w:rFonts w:ascii="Times New Roman" w:hAnsi="Times New Roman"/>
          <w:color w:val="000000"/>
          <w:sz w:val="30"/>
          <w:szCs w:val="30"/>
        </w:rPr>
        <w:t>и</w:t>
      </w:r>
      <w:r w:rsidRPr="00E46CF5">
        <w:rPr>
          <w:rFonts w:ascii="Times New Roman" w:hAnsi="Times New Roman"/>
          <w:color w:val="000000"/>
          <w:sz w:val="30"/>
          <w:szCs w:val="30"/>
        </w:rPr>
        <w:t>циалов, полного названия работы, места издания, страниц. Объем ко</w:t>
      </w:r>
      <w:r w:rsidRPr="00E46CF5">
        <w:rPr>
          <w:rFonts w:ascii="Times New Roman" w:hAnsi="Times New Roman"/>
          <w:color w:val="000000"/>
          <w:sz w:val="30"/>
          <w:szCs w:val="30"/>
        </w:rPr>
        <w:t>н</w:t>
      </w:r>
      <w:r w:rsidRPr="00E46CF5">
        <w:rPr>
          <w:rFonts w:ascii="Times New Roman" w:hAnsi="Times New Roman"/>
          <w:color w:val="000000"/>
          <w:sz w:val="30"/>
          <w:szCs w:val="30"/>
        </w:rPr>
        <w:t>трольной работы не менее 24 страниц ученической тетради или 20 стр</w:t>
      </w:r>
      <w:r w:rsidRPr="00E46CF5">
        <w:rPr>
          <w:rFonts w:ascii="Times New Roman" w:hAnsi="Times New Roman"/>
          <w:color w:val="000000"/>
          <w:sz w:val="30"/>
          <w:szCs w:val="30"/>
        </w:rPr>
        <w:t>а</w:t>
      </w:r>
      <w:r w:rsidRPr="00E46CF5">
        <w:rPr>
          <w:rFonts w:ascii="Times New Roman" w:hAnsi="Times New Roman"/>
          <w:color w:val="000000"/>
          <w:sz w:val="30"/>
          <w:szCs w:val="30"/>
        </w:rPr>
        <w:t>ниц печатн</w:t>
      </w:r>
      <w:r>
        <w:rPr>
          <w:rFonts w:ascii="Times New Roman" w:hAnsi="Times New Roman"/>
          <w:color w:val="000000"/>
          <w:sz w:val="30"/>
          <w:szCs w:val="30"/>
        </w:rPr>
        <w:t>ого текста, формат А4, шрифт 14.</w:t>
      </w:r>
    </w:p>
    <w:p w:rsidR="00074EB8" w:rsidRPr="00E46CF5" w:rsidRDefault="00074EB8" w:rsidP="00074EB8">
      <w:pPr>
        <w:shd w:val="clear" w:color="auto" w:fill="FFFFFF"/>
        <w:autoSpaceDE w:val="0"/>
        <w:autoSpaceDN w:val="0"/>
        <w:adjustRightInd w:val="0"/>
        <w:spacing w:line="269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 w:rsidRPr="00E46CF5">
        <w:rPr>
          <w:rFonts w:ascii="Times New Roman" w:hAnsi="Times New Roman"/>
          <w:color w:val="000000"/>
          <w:sz w:val="30"/>
          <w:szCs w:val="30"/>
        </w:rPr>
        <w:t>На первой странице указать номер темы, ее полное название, на вт</w:t>
      </w:r>
      <w:r w:rsidRPr="00E46CF5">
        <w:rPr>
          <w:rFonts w:ascii="Times New Roman" w:hAnsi="Times New Roman"/>
          <w:color w:val="000000"/>
          <w:sz w:val="30"/>
          <w:szCs w:val="30"/>
        </w:rPr>
        <w:t>о</w:t>
      </w:r>
      <w:r w:rsidRPr="00E46CF5">
        <w:rPr>
          <w:rFonts w:ascii="Times New Roman" w:hAnsi="Times New Roman"/>
          <w:color w:val="000000"/>
          <w:sz w:val="30"/>
          <w:szCs w:val="30"/>
        </w:rPr>
        <w:t>рой – план работы. Каждый раздел плана выделяется в тексте самосто</w:t>
      </w:r>
      <w:r w:rsidRPr="00E46CF5">
        <w:rPr>
          <w:rFonts w:ascii="Times New Roman" w:hAnsi="Times New Roman"/>
          <w:color w:val="000000"/>
          <w:sz w:val="30"/>
          <w:szCs w:val="30"/>
        </w:rPr>
        <w:t>я</w:t>
      </w:r>
      <w:r w:rsidRPr="00E46CF5">
        <w:rPr>
          <w:rFonts w:ascii="Times New Roman" w:hAnsi="Times New Roman"/>
          <w:color w:val="000000"/>
          <w:sz w:val="30"/>
          <w:szCs w:val="30"/>
        </w:rPr>
        <w:t>тельной ру</w:t>
      </w:r>
      <w:r w:rsidRPr="00E46CF5">
        <w:rPr>
          <w:rFonts w:ascii="Times New Roman" w:hAnsi="Times New Roman"/>
          <w:color w:val="000000"/>
          <w:sz w:val="30"/>
          <w:szCs w:val="30"/>
        </w:rPr>
        <w:t>б</w:t>
      </w:r>
      <w:r w:rsidRPr="00E46CF5">
        <w:rPr>
          <w:rFonts w:ascii="Times New Roman" w:hAnsi="Times New Roman"/>
          <w:color w:val="000000"/>
          <w:sz w:val="30"/>
          <w:szCs w:val="30"/>
        </w:rPr>
        <w:t>рикой, страницы работы нумеруются, оставляются поля для замечаний рецензента, на обложке тетради указываются фамилия, ин</w:t>
      </w:r>
      <w:r w:rsidRPr="00E46CF5">
        <w:rPr>
          <w:rFonts w:ascii="Times New Roman" w:hAnsi="Times New Roman"/>
          <w:color w:val="000000"/>
          <w:sz w:val="30"/>
          <w:szCs w:val="30"/>
        </w:rPr>
        <w:t>и</w:t>
      </w:r>
      <w:r w:rsidRPr="00E46CF5">
        <w:rPr>
          <w:rFonts w:ascii="Times New Roman" w:hAnsi="Times New Roman"/>
          <w:color w:val="000000"/>
          <w:sz w:val="30"/>
          <w:szCs w:val="30"/>
        </w:rPr>
        <w:t>циалы, номер группы и студенческого билета (зачетной книжки). В конце работы прилагается список и</w:t>
      </w:r>
      <w:r w:rsidRPr="00E46CF5">
        <w:rPr>
          <w:rFonts w:ascii="Times New Roman" w:hAnsi="Times New Roman"/>
          <w:color w:val="000000"/>
          <w:sz w:val="30"/>
          <w:szCs w:val="30"/>
        </w:rPr>
        <w:t>с</w:t>
      </w:r>
      <w:r w:rsidRPr="00E46CF5">
        <w:rPr>
          <w:rFonts w:ascii="Times New Roman" w:hAnsi="Times New Roman"/>
          <w:color w:val="000000"/>
          <w:sz w:val="30"/>
          <w:szCs w:val="30"/>
        </w:rPr>
        <w:t>пользованной литературы, ставится подпись и дата исполнения.</w:t>
      </w:r>
    </w:p>
    <w:p w:rsidR="00074EB8" w:rsidRPr="00E46CF5" w:rsidRDefault="00074EB8" w:rsidP="00074EB8">
      <w:pPr>
        <w:shd w:val="clear" w:color="auto" w:fill="FFFFFF"/>
        <w:autoSpaceDE w:val="0"/>
        <w:autoSpaceDN w:val="0"/>
        <w:adjustRightInd w:val="0"/>
        <w:spacing w:line="269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 w:rsidRPr="00E46CF5">
        <w:rPr>
          <w:rFonts w:ascii="Times New Roman" w:hAnsi="Times New Roman"/>
          <w:color w:val="000000"/>
          <w:sz w:val="30"/>
          <w:szCs w:val="30"/>
        </w:rPr>
        <w:t>Можно выделить типичные недостатки, связанные с раскрытием т</w:t>
      </w:r>
      <w:r w:rsidRPr="00E46CF5">
        <w:rPr>
          <w:rFonts w:ascii="Times New Roman" w:hAnsi="Times New Roman"/>
          <w:color w:val="000000"/>
          <w:sz w:val="30"/>
          <w:szCs w:val="30"/>
        </w:rPr>
        <w:t>е</w:t>
      </w:r>
      <w:r w:rsidRPr="00E46CF5">
        <w:rPr>
          <w:rFonts w:ascii="Times New Roman" w:hAnsi="Times New Roman"/>
          <w:color w:val="000000"/>
          <w:sz w:val="30"/>
          <w:szCs w:val="30"/>
        </w:rPr>
        <w:t>мы контрольной работы:</w:t>
      </w:r>
    </w:p>
    <w:p w:rsidR="00074EB8" w:rsidRPr="00E46CF5" w:rsidRDefault="00074EB8" w:rsidP="00074EB8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69" w:lineRule="auto"/>
        <w:ind w:left="0" w:firstLine="720"/>
        <w:jc w:val="both"/>
        <w:rPr>
          <w:rFonts w:ascii="Times New Roman" w:hAnsi="Times New Roman"/>
          <w:color w:val="000000"/>
          <w:sz w:val="30"/>
          <w:szCs w:val="30"/>
        </w:rPr>
      </w:pPr>
      <w:r w:rsidRPr="00E46CF5">
        <w:rPr>
          <w:rFonts w:ascii="Times New Roman" w:hAnsi="Times New Roman"/>
          <w:color w:val="000000"/>
          <w:sz w:val="30"/>
          <w:szCs w:val="30"/>
        </w:rPr>
        <w:t>не полностью раскрыта тема, теоретические положения изложены п</w:t>
      </w:r>
      <w:r w:rsidRPr="00E46CF5">
        <w:rPr>
          <w:rFonts w:ascii="Times New Roman" w:hAnsi="Times New Roman"/>
          <w:color w:val="000000"/>
          <w:sz w:val="30"/>
          <w:szCs w:val="30"/>
        </w:rPr>
        <w:t>о</w:t>
      </w:r>
      <w:r w:rsidRPr="00E46CF5">
        <w:rPr>
          <w:rFonts w:ascii="Times New Roman" w:hAnsi="Times New Roman"/>
          <w:color w:val="000000"/>
          <w:sz w:val="30"/>
          <w:szCs w:val="30"/>
        </w:rPr>
        <w:t>верхностно, в отрыве от конкретно-исторической обстановки;</w:t>
      </w:r>
    </w:p>
    <w:p w:rsidR="00074EB8" w:rsidRPr="00E46CF5" w:rsidRDefault="00074EB8" w:rsidP="00074EB8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69" w:lineRule="auto"/>
        <w:ind w:left="0" w:firstLine="720"/>
        <w:jc w:val="both"/>
        <w:rPr>
          <w:rFonts w:ascii="Times New Roman" w:hAnsi="Times New Roman"/>
          <w:color w:val="000000"/>
          <w:sz w:val="30"/>
          <w:szCs w:val="30"/>
        </w:rPr>
      </w:pPr>
      <w:r w:rsidRPr="00E46CF5">
        <w:rPr>
          <w:rFonts w:ascii="Times New Roman" w:hAnsi="Times New Roman"/>
          <w:color w:val="000000"/>
          <w:sz w:val="30"/>
          <w:szCs w:val="30"/>
        </w:rPr>
        <w:t>не вскрыты причинно-следственные связи рассматриваемых явл</w:t>
      </w:r>
      <w:r w:rsidRPr="00E46CF5">
        <w:rPr>
          <w:rFonts w:ascii="Times New Roman" w:hAnsi="Times New Roman"/>
          <w:color w:val="000000"/>
          <w:sz w:val="30"/>
          <w:szCs w:val="30"/>
        </w:rPr>
        <w:t>е</w:t>
      </w:r>
      <w:r w:rsidRPr="00E46CF5">
        <w:rPr>
          <w:rFonts w:ascii="Times New Roman" w:hAnsi="Times New Roman"/>
          <w:color w:val="000000"/>
          <w:sz w:val="30"/>
          <w:szCs w:val="30"/>
        </w:rPr>
        <w:t>ний;</w:t>
      </w:r>
    </w:p>
    <w:p w:rsidR="00074EB8" w:rsidRPr="00E46CF5" w:rsidRDefault="00074EB8" w:rsidP="00074EB8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69" w:lineRule="auto"/>
        <w:ind w:left="0" w:firstLine="720"/>
        <w:jc w:val="both"/>
        <w:rPr>
          <w:rFonts w:ascii="Times New Roman" w:hAnsi="Times New Roman"/>
          <w:color w:val="000000"/>
          <w:sz w:val="30"/>
          <w:szCs w:val="30"/>
        </w:rPr>
      </w:pPr>
      <w:r w:rsidRPr="00E46CF5">
        <w:rPr>
          <w:rFonts w:ascii="Times New Roman" w:hAnsi="Times New Roman"/>
          <w:color w:val="000000"/>
          <w:sz w:val="30"/>
          <w:szCs w:val="30"/>
        </w:rPr>
        <w:t>отсутствует обоснование закономерностей анализируемых соб</w:t>
      </w:r>
      <w:r w:rsidRPr="00E46CF5">
        <w:rPr>
          <w:rFonts w:ascii="Times New Roman" w:hAnsi="Times New Roman"/>
          <w:color w:val="000000"/>
          <w:sz w:val="30"/>
          <w:szCs w:val="30"/>
        </w:rPr>
        <w:t>ы</w:t>
      </w:r>
      <w:r w:rsidRPr="00E46CF5">
        <w:rPr>
          <w:rFonts w:ascii="Times New Roman" w:hAnsi="Times New Roman"/>
          <w:color w:val="000000"/>
          <w:sz w:val="30"/>
          <w:szCs w:val="30"/>
        </w:rPr>
        <w:t>тий;</w:t>
      </w:r>
    </w:p>
    <w:p w:rsidR="00074EB8" w:rsidRPr="00E46CF5" w:rsidRDefault="00074EB8" w:rsidP="00074EB8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69" w:lineRule="auto"/>
        <w:ind w:left="0" w:firstLine="720"/>
        <w:jc w:val="both"/>
        <w:rPr>
          <w:rFonts w:ascii="Times New Roman" w:hAnsi="Times New Roman"/>
          <w:color w:val="000000"/>
          <w:sz w:val="30"/>
          <w:szCs w:val="30"/>
        </w:rPr>
      </w:pPr>
      <w:r w:rsidRPr="00E46CF5">
        <w:rPr>
          <w:rFonts w:ascii="Times New Roman" w:hAnsi="Times New Roman"/>
          <w:color w:val="000000"/>
          <w:sz w:val="30"/>
          <w:szCs w:val="30"/>
        </w:rPr>
        <w:t>не отражены общественно-исторические закономерности;</w:t>
      </w:r>
    </w:p>
    <w:p w:rsidR="00074EB8" w:rsidRPr="00E46CF5" w:rsidRDefault="00074EB8" w:rsidP="00074EB8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69" w:lineRule="auto"/>
        <w:ind w:left="0" w:firstLine="720"/>
        <w:jc w:val="both"/>
        <w:rPr>
          <w:rFonts w:ascii="Times New Roman" w:hAnsi="Times New Roman"/>
          <w:color w:val="000000"/>
          <w:sz w:val="30"/>
          <w:szCs w:val="30"/>
        </w:rPr>
      </w:pPr>
      <w:r w:rsidRPr="00E46CF5">
        <w:rPr>
          <w:rFonts w:ascii="Times New Roman" w:hAnsi="Times New Roman"/>
          <w:color w:val="000000"/>
          <w:sz w:val="30"/>
          <w:szCs w:val="30"/>
        </w:rPr>
        <w:t>отсутствует самостоятельный анализ проблемы, контрольная р</w:t>
      </w:r>
      <w:r w:rsidRPr="00E46CF5">
        <w:rPr>
          <w:rFonts w:ascii="Times New Roman" w:hAnsi="Times New Roman"/>
          <w:color w:val="000000"/>
          <w:sz w:val="30"/>
          <w:szCs w:val="30"/>
        </w:rPr>
        <w:t>а</w:t>
      </w:r>
      <w:r w:rsidRPr="00E46CF5">
        <w:rPr>
          <w:rFonts w:ascii="Times New Roman" w:hAnsi="Times New Roman"/>
          <w:color w:val="000000"/>
          <w:sz w:val="30"/>
          <w:szCs w:val="30"/>
        </w:rPr>
        <w:t>бота представляет собой набор отрывков из текстов учебников, брошюр, статей и т. д., является несистематизированным набором фактического материала</w:t>
      </w:r>
      <w:r>
        <w:rPr>
          <w:rFonts w:ascii="Times New Roman" w:hAnsi="Times New Roman"/>
          <w:color w:val="000000"/>
          <w:sz w:val="30"/>
          <w:szCs w:val="30"/>
        </w:rPr>
        <w:t>;</w:t>
      </w:r>
    </w:p>
    <w:p w:rsidR="00074EB8" w:rsidRPr="00E46CF5" w:rsidRDefault="00074EB8" w:rsidP="00074EB8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69" w:lineRule="auto"/>
        <w:ind w:left="0" w:firstLine="720"/>
        <w:jc w:val="both"/>
        <w:rPr>
          <w:rFonts w:ascii="Times New Roman" w:hAnsi="Times New Roman"/>
          <w:color w:val="000000"/>
          <w:sz w:val="30"/>
          <w:szCs w:val="30"/>
        </w:rPr>
      </w:pPr>
      <w:r w:rsidRPr="00E46CF5">
        <w:rPr>
          <w:rFonts w:ascii="Times New Roman" w:hAnsi="Times New Roman"/>
          <w:color w:val="000000"/>
          <w:sz w:val="30"/>
          <w:szCs w:val="30"/>
        </w:rPr>
        <w:t>работа чрезмерно перегружена цитатами или отличается полным их о</w:t>
      </w:r>
      <w:r w:rsidRPr="00E46CF5">
        <w:rPr>
          <w:rFonts w:ascii="Times New Roman" w:hAnsi="Times New Roman"/>
          <w:color w:val="000000"/>
          <w:sz w:val="30"/>
          <w:szCs w:val="30"/>
        </w:rPr>
        <w:t>т</w:t>
      </w:r>
      <w:r w:rsidRPr="00E46CF5">
        <w:rPr>
          <w:rFonts w:ascii="Times New Roman" w:hAnsi="Times New Roman"/>
          <w:color w:val="000000"/>
          <w:sz w:val="30"/>
          <w:szCs w:val="30"/>
        </w:rPr>
        <w:t>сутствием;</w:t>
      </w:r>
    </w:p>
    <w:p w:rsidR="00074EB8" w:rsidRPr="00E46CF5" w:rsidRDefault="00074EB8" w:rsidP="00074EB8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69" w:lineRule="auto"/>
        <w:ind w:left="0" w:firstLine="720"/>
        <w:jc w:val="both"/>
        <w:rPr>
          <w:rFonts w:ascii="Times New Roman" w:hAnsi="Times New Roman"/>
          <w:color w:val="000000"/>
          <w:sz w:val="30"/>
          <w:szCs w:val="30"/>
        </w:rPr>
      </w:pPr>
      <w:r w:rsidRPr="00E46CF5">
        <w:rPr>
          <w:rFonts w:ascii="Times New Roman" w:hAnsi="Times New Roman"/>
          <w:color w:val="000000"/>
          <w:sz w:val="30"/>
          <w:szCs w:val="30"/>
        </w:rPr>
        <w:lastRenderedPageBreak/>
        <w:t>оценка событий дана без учета новых научных взглядов и тракт</w:t>
      </w:r>
      <w:r w:rsidRPr="00E46CF5">
        <w:rPr>
          <w:rFonts w:ascii="Times New Roman" w:hAnsi="Times New Roman"/>
          <w:color w:val="000000"/>
          <w:sz w:val="30"/>
          <w:szCs w:val="30"/>
        </w:rPr>
        <w:t>о</w:t>
      </w:r>
      <w:r w:rsidRPr="00E46CF5">
        <w:rPr>
          <w:rFonts w:ascii="Times New Roman" w:hAnsi="Times New Roman"/>
          <w:color w:val="000000"/>
          <w:sz w:val="30"/>
          <w:szCs w:val="30"/>
        </w:rPr>
        <w:t xml:space="preserve">вок. </w:t>
      </w:r>
    </w:p>
    <w:p w:rsidR="00074EB8" w:rsidRPr="00E46CF5" w:rsidRDefault="00074EB8" w:rsidP="00074EB8">
      <w:pPr>
        <w:shd w:val="clear" w:color="auto" w:fill="FFFFFF"/>
        <w:autoSpaceDE w:val="0"/>
        <w:autoSpaceDN w:val="0"/>
        <w:adjustRightInd w:val="0"/>
        <w:spacing w:line="269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 w:rsidRPr="00E46CF5">
        <w:rPr>
          <w:rFonts w:ascii="Times New Roman" w:hAnsi="Times New Roman"/>
          <w:color w:val="000000"/>
          <w:sz w:val="30"/>
          <w:szCs w:val="30"/>
        </w:rPr>
        <w:t>Основные требования, предъявляемые к контрольным работам, сл</w:t>
      </w:r>
      <w:r w:rsidRPr="00E46CF5">
        <w:rPr>
          <w:rFonts w:ascii="Times New Roman" w:hAnsi="Times New Roman"/>
          <w:color w:val="000000"/>
          <w:sz w:val="30"/>
          <w:szCs w:val="30"/>
        </w:rPr>
        <w:t>е</w:t>
      </w:r>
      <w:r w:rsidRPr="00E46CF5">
        <w:rPr>
          <w:rFonts w:ascii="Times New Roman" w:hAnsi="Times New Roman"/>
          <w:color w:val="000000"/>
          <w:sz w:val="30"/>
          <w:szCs w:val="30"/>
        </w:rPr>
        <w:t>дует выполнять в соответствии с разделом 4 «Информации по организ</w:t>
      </w:r>
      <w:r w:rsidRPr="00E46CF5">
        <w:rPr>
          <w:rFonts w:ascii="Times New Roman" w:hAnsi="Times New Roman"/>
          <w:color w:val="000000"/>
          <w:sz w:val="30"/>
          <w:szCs w:val="30"/>
        </w:rPr>
        <w:t>а</w:t>
      </w:r>
      <w:r w:rsidRPr="00E46CF5">
        <w:rPr>
          <w:rFonts w:ascii="Times New Roman" w:hAnsi="Times New Roman"/>
          <w:color w:val="000000"/>
          <w:sz w:val="30"/>
          <w:szCs w:val="30"/>
        </w:rPr>
        <w:t>ции учебного пр</w:t>
      </w:r>
      <w:r w:rsidRPr="00E46CF5">
        <w:rPr>
          <w:rFonts w:ascii="Times New Roman" w:hAnsi="Times New Roman"/>
          <w:color w:val="000000"/>
          <w:sz w:val="30"/>
          <w:szCs w:val="30"/>
        </w:rPr>
        <w:t>о</w:t>
      </w:r>
      <w:r w:rsidRPr="00E46CF5">
        <w:rPr>
          <w:rFonts w:ascii="Times New Roman" w:hAnsi="Times New Roman"/>
          <w:color w:val="000000"/>
          <w:sz w:val="30"/>
          <w:szCs w:val="30"/>
        </w:rPr>
        <w:t>цесса».</w:t>
      </w:r>
    </w:p>
    <w:p w:rsidR="00260C1E" w:rsidRDefault="00074EB8" w:rsidP="00074EB8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написании работы рекомендуется использовать Интернет-сайты, в том числе сайт «Электронная библиотечная система «Универс</w:t>
      </w:r>
      <w:r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>тетская библиотека</w:t>
      </w:r>
    </w:p>
    <w:p w:rsidR="00074EB8" w:rsidRDefault="00074EB8" w:rsidP="00074EB8">
      <w:pPr>
        <w:rPr>
          <w:rFonts w:ascii="Times New Roman" w:hAnsi="Times New Roman"/>
          <w:sz w:val="30"/>
          <w:szCs w:val="30"/>
        </w:rPr>
      </w:pPr>
    </w:p>
    <w:p w:rsidR="00074EB8" w:rsidRPr="00E03360" w:rsidRDefault="00074EB8" w:rsidP="00074EB8">
      <w:pPr>
        <w:pStyle w:val="2"/>
        <w:spacing w:line="269" w:lineRule="auto"/>
        <w:rPr>
          <w:rFonts w:ascii="Times New Roman" w:hAnsi="Times New Roman"/>
          <w:bCs/>
          <w:smallCaps/>
          <w:sz w:val="30"/>
          <w:szCs w:val="30"/>
        </w:rPr>
      </w:pPr>
      <w:r w:rsidRPr="00074EB8">
        <w:rPr>
          <w:rFonts w:ascii="Times New Roman" w:hAnsi="Times New Roman"/>
          <w:bCs/>
          <w:smallCaps/>
          <w:sz w:val="30"/>
          <w:szCs w:val="30"/>
          <w:highlight w:val="yellow"/>
        </w:rPr>
        <w:t xml:space="preserve">9. Российская культура </w:t>
      </w:r>
      <w:r w:rsidRPr="00074EB8">
        <w:rPr>
          <w:rFonts w:ascii="Times New Roman" w:hAnsi="Times New Roman"/>
          <w:bCs/>
          <w:smallCaps/>
          <w:sz w:val="30"/>
          <w:szCs w:val="30"/>
          <w:highlight w:val="yellow"/>
          <w:lang w:val="en-US"/>
        </w:rPr>
        <w:t>XX</w:t>
      </w:r>
      <w:r w:rsidRPr="00074EB8">
        <w:rPr>
          <w:rFonts w:ascii="Times New Roman" w:hAnsi="Times New Roman"/>
          <w:bCs/>
          <w:smallCaps/>
          <w:sz w:val="30"/>
          <w:szCs w:val="30"/>
          <w:highlight w:val="yellow"/>
        </w:rPr>
        <w:t xml:space="preserve"> – нач. </w:t>
      </w:r>
      <w:r w:rsidRPr="00074EB8">
        <w:rPr>
          <w:rFonts w:ascii="Times New Roman" w:hAnsi="Times New Roman"/>
          <w:bCs/>
          <w:smallCaps/>
          <w:sz w:val="30"/>
          <w:szCs w:val="30"/>
          <w:highlight w:val="yellow"/>
          <w:lang w:val="en-US"/>
        </w:rPr>
        <w:t>XXI</w:t>
      </w:r>
      <w:r w:rsidRPr="00074EB8">
        <w:rPr>
          <w:rFonts w:ascii="Times New Roman" w:hAnsi="Times New Roman"/>
          <w:bCs/>
          <w:smallCaps/>
          <w:sz w:val="30"/>
          <w:szCs w:val="30"/>
          <w:highlight w:val="yellow"/>
        </w:rPr>
        <w:t xml:space="preserve"> вв.</w:t>
      </w:r>
    </w:p>
    <w:p w:rsidR="00074EB8" w:rsidRPr="00AE1E7F" w:rsidRDefault="00074EB8" w:rsidP="00074EB8">
      <w:pPr>
        <w:pStyle w:val="2"/>
        <w:spacing w:line="269" w:lineRule="auto"/>
        <w:rPr>
          <w:rFonts w:ascii="Times New Roman" w:hAnsi="Times New Roman"/>
          <w:bCs/>
          <w:sz w:val="30"/>
          <w:szCs w:val="30"/>
        </w:rPr>
      </w:pPr>
    </w:p>
    <w:p w:rsidR="00074EB8" w:rsidRPr="00E46CF5" w:rsidRDefault="00074EB8" w:rsidP="00074EB8">
      <w:pPr>
        <w:pStyle w:val="2"/>
        <w:spacing w:line="269" w:lineRule="auto"/>
        <w:jc w:val="both"/>
        <w:rPr>
          <w:rFonts w:ascii="Times New Roman" w:hAnsi="Times New Roman"/>
          <w:bCs/>
          <w:sz w:val="30"/>
          <w:szCs w:val="30"/>
        </w:rPr>
      </w:pPr>
      <w:r w:rsidRPr="00E46CF5">
        <w:rPr>
          <w:rFonts w:ascii="Times New Roman" w:hAnsi="Times New Roman"/>
          <w:bCs/>
          <w:sz w:val="30"/>
          <w:szCs w:val="30"/>
        </w:rPr>
        <w:t xml:space="preserve">В начале </w:t>
      </w:r>
      <w:r w:rsidRPr="00E46CF5">
        <w:rPr>
          <w:rFonts w:ascii="Times New Roman" w:hAnsi="Times New Roman"/>
          <w:bCs/>
          <w:sz w:val="30"/>
          <w:szCs w:val="30"/>
          <w:lang w:val="en-US"/>
        </w:rPr>
        <w:t>XX</w:t>
      </w:r>
      <w:r w:rsidRPr="00E46CF5">
        <w:rPr>
          <w:rFonts w:ascii="Times New Roman" w:hAnsi="Times New Roman"/>
          <w:bCs/>
          <w:sz w:val="30"/>
          <w:szCs w:val="30"/>
        </w:rPr>
        <w:t xml:space="preserve"> в. наряду с элитарной культурой развивается культура бе</w:t>
      </w:r>
      <w:r w:rsidRPr="00E46CF5">
        <w:rPr>
          <w:rFonts w:ascii="Times New Roman" w:hAnsi="Times New Roman"/>
          <w:bCs/>
          <w:sz w:val="30"/>
          <w:szCs w:val="30"/>
        </w:rPr>
        <w:t>д</w:t>
      </w:r>
      <w:r w:rsidRPr="00E46CF5">
        <w:rPr>
          <w:rFonts w:ascii="Times New Roman" w:hAnsi="Times New Roman"/>
          <w:bCs/>
          <w:sz w:val="30"/>
          <w:szCs w:val="30"/>
        </w:rPr>
        <w:t>нейших слоев населения. Это «лубочная» культура, культура бытовая. Одновременно формируется контркультура как протест против буржуа</w:t>
      </w:r>
      <w:r w:rsidRPr="00E46CF5">
        <w:rPr>
          <w:rFonts w:ascii="Times New Roman" w:hAnsi="Times New Roman"/>
          <w:bCs/>
          <w:sz w:val="30"/>
          <w:szCs w:val="30"/>
        </w:rPr>
        <w:t>з</w:t>
      </w:r>
      <w:r w:rsidRPr="00E46CF5">
        <w:rPr>
          <w:rFonts w:ascii="Times New Roman" w:hAnsi="Times New Roman"/>
          <w:bCs/>
          <w:sz w:val="30"/>
          <w:szCs w:val="30"/>
        </w:rPr>
        <w:t>ной культуры. В 1907 г. начинается история русского кинематографа. А. О. Дранков и А. А. </w:t>
      </w:r>
      <w:proofErr w:type="spellStart"/>
      <w:r w:rsidRPr="00E46CF5">
        <w:rPr>
          <w:rFonts w:ascii="Times New Roman" w:hAnsi="Times New Roman"/>
          <w:bCs/>
          <w:sz w:val="30"/>
          <w:szCs w:val="30"/>
        </w:rPr>
        <w:t>Ханжонков</w:t>
      </w:r>
      <w:proofErr w:type="spellEnd"/>
      <w:r w:rsidRPr="00E46CF5">
        <w:rPr>
          <w:rFonts w:ascii="Times New Roman" w:hAnsi="Times New Roman"/>
          <w:bCs/>
          <w:sz w:val="30"/>
          <w:szCs w:val="30"/>
        </w:rPr>
        <w:t xml:space="preserve"> создают первый игровой фильм «Степан Разин».</w:t>
      </w:r>
    </w:p>
    <w:p w:rsidR="00074EB8" w:rsidRPr="00E46CF5" w:rsidRDefault="00074EB8" w:rsidP="00074EB8">
      <w:pPr>
        <w:pStyle w:val="2"/>
        <w:spacing w:line="269" w:lineRule="auto"/>
        <w:jc w:val="both"/>
        <w:rPr>
          <w:rFonts w:ascii="Times New Roman" w:hAnsi="Times New Roman"/>
          <w:bCs/>
          <w:sz w:val="30"/>
          <w:szCs w:val="30"/>
        </w:rPr>
      </w:pPr>
      <w:r w:rsidRPr="00E46CF5">
        <w:rPr>
          <w:rFonts w:ascii="Times New Roman" w:hAnsi="Times New Roman"/>
          <w:bCs/>
          <w:sz w:val="30"/>
          <w:szCs w:val="30"/>
        </w:rPr>
        <w:t>Революция 1917 г. оказала кардинальное влияние на развитие кул</w:t>
      </w:r>
      <w:r w:rsidRPr="00E46CF5">
        <w:rPr>
          <w:rFonts w:ascii="Times New Roman" w:hAnsi="Times New Roman"/>
          <w:bCs/>
          <w:sz w:val="30"/>
          <w:szCs w:val="30"/>
        </w:rPr>
        <w:t>ь</w:t>
      </w:r>
      <w:r w:rsidRPr="00E46CF5">
        <w:rPr>
          <w:rFonts w:ascii="Times New Roman" w:hAnsi="Times New Roman"/>
          <w:bCs/>
          <w:sz w:val="30"/>
          <w:szCs w:val="30"/>
        </w:rPr>
        <w:t>туры. Государство, партия активно развивает пролетарскую культуру. В 1917 г. был создан пролеткульт. Достоинство этого объединения в том, что оно сыграло важную роль в ликвидации неграмотности (к 1917 г. – 70% населения России было неграмотно), бесплатное образование; отр</w:t>
      </w:r>
      <w:r w:rsidRPr="00E46CF5">
        <w:rPr>
          <w:rFonts w:ascii="Times New Roman" w:hAnsi="Times New Roman"/>
          <w:bCs/>
          <w:sz w:val="30"/>
          <w:szCs w:val="30"/>
        </w:rPr>
        <w:t>и</w:t>
      </w:r>
      <w:r w:rsidRPr="00E46CF5">
        <w:rPr>
          <w:rFonts w:ascii="Times New Roman" w:hAnsi="Times New Roman"/>
          <w:bCs/>
          <w:sz w:val="30"/>
          <w:szCs w:val="30"/>
        </w:rPr>
        <w:t>цательное в Пролеткульте – пренебрежительное отношение к наследию прошлого. Яркими представителями «революционерами» в литературе были В. Маяковский и В. Хлебников.</w:t>
      </w:r>
    </w:p>
    <w:p w:rsidR="00074EB8" w:rsidRPr="00E46CF5" w:rsidRDefault="00074EB8" w:rsidP="00074EB8">
      <w:pPr>
        <w:pStyle w:val="2"/>
        <w:spacing w:line="269" w:lineRule="auto"/>
        <w:jc w:val="both"/>
        <w:rPr>
          <w:rFonts w:ascii="Times New Roman" w:hAnsi="Times New Roman"/>
          <w:bCs/>
          <w:sz w:val="30"/>
          <w:szCs w:val="30"/>
        </w:rPr>
      </w:pPr>
      <w:r w:rsidRPr="00E46CF5">
        <w:rPr>
          <w:rFonts w:ascii="Times New Roman" w:hAnsi="Times New Roman"/>
          <w:bCs/>
          <w:sz w:val="30"/>
          <w:szCs w:val="30"/>
        </w:rPr>
        <w:t>Русская культура 20-х годов сложна и драматична. С одной стороны, гибель множества людей, разделение русской культуры на советскую и культуру зарубежья уничтожение многих культурных памятников. С др</w:t>
      </w:r>
      <w:r w:rsidRPr="00E46CF5">
        <w:rPr>
          <w:rFonts w:ascii="Times New Roman" w:hAnsi="Times New Roman"/>
          <w:bCs/>
          <w:sz w:val="30"/>
          <w:szCs w:val="30"/>
        </w:rPr>
        <w:t>у</w:t>
      </w:r>
      <w:r w:rsidRPr="00E46CF5">
        <w:rPr>
          <w:rFonts w:ascii="Times New Roman" w:hAnsi="Times New Roman"/>
          <w:bCs/>
          <w:sz w:val="30"/>
          <w:szCs w:val="30"/>
        </w:rPr>
        <w:t>гой – огромная просветительская программа, электрификация, индустри</w:t>
      </w:r>
      <w:r w:rsidRPr="00E46CF5">
        <w:rPr>
          <w:rFonts w:ascii="Times New Roman" w:hAnsi="Times New Roman"/>
          <w:bCs/>
          <w:sz w:val="30"/>
          <w:szCs w:val="30"/>
        </w:rPr>
        <w:t>а</w:t>
      </w:r>
      <w:r w:rsidRPr="00E46CF5">
        <w:rPr>
          <w:rFonts w:ascii="Times New Roman" w:hAnsi="Times New Roman"/>
          <w:bCs/>
          <w:sz w:val="30"/>
          <w:szCs w:val="30"/>
        </w:rPr>
        <w:t>лизация, градостроительство, грандиозная государственная поддержка развития культуры. Лейтмотив: «культура должна служить народу». О</w:t>
      </w:r>
      <w:r w:rsidRPr="00E46CF5">
        <w:rPr>
          <w:rFonts w:ascii="Times New Roman" w:hAnsi="Times New Roman"/>
          <w:bCs/>
          <w:sz w:val="30"/>
          <w:szCs w:val="30"/>
        </w:rPr>
        <w:t>д</w:t>
      </w:r>
      <w:r w:rsidRPr="00E46CF5">
        <w:rPr>
          <w:rFonts w:ascii="Times New Roman" w:hAnsi="Times New Roman"/>
          <w:bCs/>
          <w:sz w:val="30"/>
          <w:szCs w:val="30"/>
        </w:rPr>
        <w:t>новременно разрушались церкви и монастыри, иконы как символы старой жизни. В то же время с 1918 по 1923 гг. возникло 250 новых музеев. В 1931 г. грамотность населения составляла уже 62,6%. В России был создан культ мощного советского государства.</w:t>
      </w:r>
    </w:p>
    <w:p w:rsidR="00074EB8" w:rsidRPr="00E46CF5" w:rsidRDefault="00074EB8" w:rsidP="00074EB8">
      <w:pPr>
        <w:pStyle w:val="2"/>
        <w:spacing w:line="269" w:lineRule="auto"/>
        <w:jc w:val="both"/>
        <w:rPr>
          <w:rFonts w:ascii="Times New Roman" w:hAnsi="Times New Roman"/>
          <w:bCs/>
          <w:sz w:val="30"/>
          <w:szCs w:val="30"/>
        </w:rPr>
      </w:pPr>
      <w:r w:rsidRPr="00E46CF5">
        <w:rPr>
          <w:rFonts w:ascii="Times New Roman" w:hAnsi="Times New Roman"/>
          <w:bCs/>
          <w:sz w:val="30"/>
          <w:szCs w:val="30"/>
        </w:rPr>
        <w:lastRenderedPageBreak/>
        <w:t xml:space="preserve">Часть интеллигенции не приняла революцию и эмигрировала. По данным Лиги Наций из России в первой четверти </w:t>
      </w:r>
      <w:r w:rsidRPr="00E46CF5">
        <w:rPr>
          <w:rFonts w:ascii="Times New Roman" w:hAnsi="Times New Roman"/>
          <w:bCs/>
          <w:sz w:val="30"/>
          <w:szCs w:val="30"/>
          <w:lang w:val="en-US"/>
        </w:rPr>
        <w:t>XX</w:t>
      </w:r>
      <w:r w:rsidRPr="00E46CF5">
        <w:rPr>
          <w:rFonts w:ascii="Times New Roman" w:hAnsi="Times New Roman"/>
          <w:bCs/>
          <w:sz w:val="30"/>
          <w:szCs w:val="30"/>
        </w:rPr>
        <w:t> в. выехало 10 млн чел</w:t>
      </w:r>
      <w:r>
        <w:rPr>
          <w:rFonts w:ascii="Times New Roman" w:hAnsi="Times New Roman"/>
          <w:bCs/>
          <w:sz w:val="30"/>
          <w:szCs w:val="30"/>
        </w:rPr>
        <w:t>овек</w:t>
      </w:r>
      <w:r w:rsidRPr="00E46CF5">
        <w:rPr>
          <w:rFonts w:ascii="Times New Roman" w:hAnsi="Times New Roman"/>
          <w:bCs/>
          <w:sz w:val="30"/>
          <w:szCs w:val="30"/>
        </w:rPr>
        <w:t>. Это: литераторы И. Бунин, А. Куприн, К. Бальмонт, М. Цветаева</w:t>
      </w:r>
      <w:r>
        <w:rPr>
          <w:rFonts w:ascii="Times New Roman" w:hAnsi="Times New Roman"/>
          <w:bCs/>
          <w:sz w:val="30"/>
          <w:szCs w:val="30"/>
        </w:rPr>
        <w:t>,</w:t>
      </w:r>
      <w:r w:rsidRPr="00E46CF5">
        <w:rPr>
          <w:rFonts w:ascii="Times New Roman" w:hAnsi="Times New Roman"/>
          <w:bCs/>
          <w:sz w:val="30"/>
          <w:szCs w:val="30"/>
        </w:rPr>
        <w:t xml:space="preserve"> А. Толстой, З. Гиппиус; композиторы С. Рахманинов, С. Прокофьев</w:t>
      </w:r>
      <w:r>
        <w:rPr>
          <w:rFonts w:ascii="Times New Roman" w:hAnsi="Times New Roman"/>
          <w:bCs/>
          <w:sz w:val="30"/>
          <w:szCs w:val="30"/>
        </w:rPr>
        <w:t>,</w:t>
      </w:r>
      <w:r w:rsidRPr="00E46CF5">
        <w:rPr>
          <w:rFonts w:ascii="Times New Roman" w:hAnsi="Times New Roman"/>
          <w:bCs/>
          <w:sz w:val="30"/>
          <w:szCs w:val="30"/>
        </w:rPr>
        <w:t xml:space="preserve"> И. Стравинский; художники А. Бенуа, П. Рерих, Л. </w:t>
      </w:r>
      <w:proofErr w:type="spellStart"/>
      <w:r w:rsidRPr="00E46CF5">
        <w:rPr>
          <w:rFonts w:ascii="Times New Roman" w:hAnsi="Times New Roman"/>
          <w:bCs/>
          <w:sz w:val="30"/>
          <w:szCs w:val="30"/>
        </w:rPr>
        <w:t>Бакст</w:t>
      </w:r>
      <w:proofErr w:type="spellEnd"/>
      <w:r w:rsidRPr="00E46CF5">
        <w:rPr>
          <w:rFonts w:ascii="Times New Roman" w:hAnsi="Times New Roman"/>
          <w:bCs/>
          <w:sz w:val="30"/>
          <w:szCs w:val="30"/>
        </w:rPr>
        <w:t>, К. Сомов, В. Кандинский, М. Шагал и др. оперные певцы, деятели балета и др. За рубежом издавалось более 2000 русских эми</w:t>
      </w:r>
      <w:r w:rsidRPr="00E46CF5">
        <w:rPr>
          <w:rFonts w:ascii="Times New Roman" w:hAnsi="Times New Roman"/>
          <w:bCs/>
          <w:sz w:val="30"/>
          <w:szCs w:val="30"/>
        </w:rPr>
        <w:t>г</w:t>
      </w:r>
      <w:r w:rsidRPr="00E46CF5">
        <w:rPr>
          <w:rFonts w:ascii="Times New Roman" w:hAnsi="Times New Roman"/>
          <w:bCs/>
          <w:sz w:val="30"/>
          <w:szCs w:val="30"/>
        </w:rPr>
        <w:t>рантских газет и журналов. Мирового призвания добились И. И. Сикорский (аэродинамика), П. А. Сорокин (социология), Г. В. Вернадский, Н. </w:t>
      </w:r>
      <w:r>
        <w:rPr>
          <w:rFonts w:ascii="Times New Roman" w:hAnsi="Times New Roman"/>
          <w:bCs/>
          <w:sz w:val="30"/>
          <w:szCs w:val="30"/>
        </w:rPr>
        <w:t>С</w:t>
      </w:r>
      <w:r w:rsidRPr="00E46CF5">
        <w:rPr>
          <w:rFonts w:ascii="Times New Roman" w:hAnsi="Times New Roman"/>
          <w:bCs/>
          <w:sz w:val="30"/>
          <w:szCs w:val="30"/>
        </w:rPr>
        <w:t>. Трубецкой (история). В ходе репрессий 30-х годов в России были расстреляны философ Фл</w:t>
      </w:r>
      <w:r w:rsidRPr="00E46CF5">
        <w:rPr>
          <w:rFonts w:ascii="Times New Roman" w:hAnsi="Times New Roman"/>
          <w:bCs/>
          <w:sz w:val="30"/>
          <w:szCs w:val="30"/>
        </w:rPr>
        <w:t>о</w:t>
      </w:r>
      <w:r w:rsidRPr="00E46CF5">
        <w:rPr>
          <w:rFonts w:ascii="Times New Roman" w:hAnsi="Times New Roman"/>
          <w:bCs/>
          <w:sz w:val="30"/>
          <w:szCs w:val="30"/>
        </w:rPr>
        <w:t>ренский, генетик Вавилов, режиссер В. Мейерхольд.</w:t>
      </w:r>
    </w:p>
    <w:p w:rsidR="00074EB8" w:rsidRPr="00E46CF5" w:rsidRDefault="00074EB8" w:rsidP="00074EB8">
      <w:pPr>
        <w:pStyle w:val="2"/>
        <w:spacing w:line="269" w:lineRule="auto"/>
        <w:jc w:val="both"/>
        <w:rPr>
          <w:rFonts w:ascii="Times New Roman" w:hAnsi="Times New Roman"/>
          <w:bCs/>
          <w:sz w:val="30"/>
          <w:szCs w:val="30"/>
        </w:rPr>
      </w:pPr>
      <w:r w:rsidRPr="00E46CF5">
        <w:rPr>
          <w:rFonts w:ascii="Times New Roman" w:hAnsi="Times New Roman"/>
          <w:bCs/>
          <w:sz w:val="30"/>
          <w:szCs w:val="30"/>
        </w:rPr>
        <w:t>Культура играла важную роль в развитии советского общества. Сплоч</w:t>
      </w:r>
      <w:r w:rsidRPr="00E46CF5">
        <w:rPr>
          <w:rFonts w:ascii="Times New Roman" w:hAnsi="Times New Roman"/>
          <w:bCs/>
          <w:sz w:val="30"/>
          <w:szCs w:val="30"/>
        </w:rPr>
        <w:t>е</w:t>
      </w:r>
      <w:r w:rsidRPr="00E46CF5">
        <w:rPr>
          <w:rFonts w:ascii="Times New Roman" w:hAnsi="Times New Roman"/>
          <w:bCs/>
          <w:sz w:val="30"/>
          <w:szCs w:val="30"/>
        </w:rPr>
        <w:t>ния российская культура достигла в годы Великой Отечественной войны, когда весь народ поднялся на защиту Родины.</w:t>
      </w:r>
    </w:p>
    <w:p w:rsidR="00074EB8" w:rsidRPr="00E46CF5" w:rsidRDefault="00074EB8" w:rsidP="00074EB8">
      <w:pPr>
        <w:pStyle w:val="2"/>
        <w:spacing w:line="269" w:lineRule="auto"/>
        <w:jc w:val="both"/>
        <w:rPr>
          <w:rFonts w:ascii="Times New Roman" w:hAnsi="Times New Roman"/>
          <w:bCs/>
          <w:sz w:val="30"/>
          <w:szCs w:val="30"/>
        </w:rPr>
      </w:pPr>
      <w:r w:rsidRPr="00E46CF5">
        <w:rPr>
          <w:rFonts w:ascii="Times New Roman" w:hAnsi="Times New Roman"/>
          <w:bCs/>
          <w:sz w:val="30"/>
          <w:szCs w:val="30"/>
        </w:rPr>
        <w:t xml:space="preserve">В конце 80-х годов </w:t>
      </w:r>
      <w:r w:rsidRPr="00E46CF5">
        <w:rPr>
          <w:rFonts w:ascii="Times New Roman" w:hAnsi="Times New Roman"/>
          <w:bCs/>
          <w:sz w:val="30"/>
          <w:szCs w:val="30"/>
          <w:lang w:val="en-US"/>
        </w:rPr>
        <w:t>XX</w:t>
      </w:r>
      <w:r w:rsidRPr="00E46CF5">
        <w:rPr>
          <w:rFonts w:ascii="Times New Roman" w:hAnsi="Times New Roman"/>
          <w:bCs/>
          <w:sz w:val="30"/>
          <w:szCs w:val="30"/>
        </w:rPr>
        <w:t xml:space="preserve"> века российская культура достигла высоча</w:t>
      </w:r>
      <w:r w:rsidRPr="00E46CF5">
        <w:rPr>
          <w:rFonts w:ascii="Times New Roman" w:hAnsi="Times New Roman"/>
          <w:bCs/>
          <w:sz w:val="30"/>
          <w:szCs w:val="30"/>
        </w:rPr>
        <w:t>й</w:t>
      </w:r>
      <w:r w:rsidRPr="00E46CF5">
        <w:rPr>
          <w:rFonts w:ascii="Times New Roman" w:hAnsi="Times New Roman"/>
          <w:bCs/>
          <w:sz w:val="30"/>
          <w:szCs w:val="30"/>
        </w:rPr>
        <w:t>шего развития. СССР – был самой читающей в мире страной, с большим количес</w:t>
      </w:r>
      <w:r w:rsidRPr="00E46CF5">
        <w:rPr>
          <w:rFonts w:ascii="Times New Roman" w:hAnsi="Times New Roman"/>
          <w:bCs/>
          <w:sz w:val="30"/>
          <w:szCs w:val="30"/>
        </w:rPr>
        <w:t>т</w:t>
      </w:r>
      <w:r w:rsidRPr="00E46CF5">
        <w:rPr>
          <w:rFonts w:ascii="Times New Roman" w:hAnsi="Times New Roman"/>
          <w:bCs/>
          <w:sz w:val="30"/>
          <w:szCs w:val="30"/>
        </w:rPr>
        <w:t>вом театров, музеев, библиотек, стадионов, выставочных залов и одной из лу</w:t>
      </w:r>
      <w:r w:rsidRPr="00E46CF5">
        <w:rPr>
          <w:rFonts w:ascii="Times New Roman" w:hAnsi="Times New Roman"/>
          <w:bCs/>
          <w:sz w:val="30"/>
          <w:szCs w:val="30"/>
        </w:rPr>
        <w:t>ч</w:t>
      </w:r>
      <w:r w:rsidRPr="00E46CF5">
        <w:rPr>
          <w:rFonts w:ascii="Times New Roman" w:hAnsi="Times New Roman"/>
          <w:bCs/>
          <w:sz w:val="30"/>
          <w:szCs w:val="30"/>
        </w:rPr>
        <w:t>ших в мире систем школьного образования.</w:t>
      </w:r>
    </w:p>
    <w:p w:rsidR="00074EB8" w:rsidRPr="00E46CF5" w:rsidRDefault="00074EB8" w:rsidP="00074EB8">
      <w:pPr>
        <w:pStyle w:val="2"/>
        <w:spacing w:line="269" w:lineRule="auto"/>
        <w:jc w:val="both"/>
        <w:rPr>
          <w:rFonts w:ascii="Times New Roman" w:hAnsi="Times New Roman"/>
          <w:bCs/>
          <w:sz w:val="30"/>
          <w:szCs w:val="30"/>
        </w:rPr>
      </w:pPr>
      <w:r w:rsidRPr="00E46CF5">
        <w:rPr>
          <w:rFonts w:ascii="Times New Roman" w:hAnsi="Times New Roman"/>
          <w:bCs/>
          <w:sz w:val="30"/>
          <w:szCs w:val="30"/>
        </w:rPr>
        <w:t>В конце 80</w:t>
      </w:r>
      <w:r>
        <w:rPr>
          <w:rFonts w:ascii="Times New Roman" w:hAnsi="Times New Roman"/>
          <w:bCs/>
          <w:sz w:val="30"/>
          <w:szCs w:val="30"/>
        </w:rPr>
        <w:t>-</w:t>
      </w:r>
      <w:r w:rsidRPr="00E46CF5">
        <w:rPr>
          <w:rFonts w:ascii="Times New Roman" w:hAnsi="Times New Roman"/>
          <w:bCs/>
          <w:sz w:val="30"/>
          <w:szCs w:val="30"/>
        </w:rPr>
        <w:t>90-х</w:t>
      </w:r>
      <w:r w:rsidRPr="00E46CF5">
        <w:rPr>
          <w:rFonts w:ascii="Times New Roman" w:hAnsi="Times New Roman"/>
          <w:bCs/>
          <w:sz w:val="30"/>
          <w:szCs w:val="30"/>
          <w:lang w:val="en-US"/>
        </w:rPr>
        <w:t> </w:t>
      </w:r>
      <w:r w:rsidRPr="00E46CF5">
        <w:rPr>
          <w:rFonts w:ascii="Times New Roman" w:hAnsi="Times New Roman"/>
          <w:bCs/>
          <w:sz w:val="30"/>
          <w:szCs w:val="30"/>
        </w:rPr>
        <w:t>г</w:t>
      </w:r>
      <w:r>
        <w:rPr>
          <w:rFonts w:ascii="Times New Roman" w:hAnsi="Times New Roman"/>
          <w:bCs/>
          <w:sz w:val="30"/>
          <w:szCs w:val="30"/>
        </w:rPr>
        <w:t>г.</w:t>
      </w:r>
      <w:r w:rsidRPr="00E46CF5">
        <w:rPr>
          <w:rFonts w:ascii="Times New Roman" w:hAnsi="Times New Roman"/>
          <w:bCs/>
          <w:sz w:val="30"/>
          <w:szCs w:val="30"/>
        </w:rPr>
        <w:t xml:space="preserve"> в России происходит «перестройка»: коммун</w:t>
      </w:r>
      <w:r w:rsidRPr="00E46CF5">
        <w:rPr>
          <w:rFonts w:ascii="Times New Roman" w:hAnsi="Times New Roman"/>
          <w:bCs/>
          <w:sz w:val="30"/>
          <w:szCs w:val="30"/>
        </w:rPr>
        <w:t>и</w:t>
      </w:r>
      <w:r w:rsidRPr="00E46CF5">
        <w:rPr>
          <w:rFonts w:ascii="Times New Roman" w:hAnsi="Times New Roman"/>
          <w:bCs/>
          <w:sz w:val="30"/>
          <w:szCs w:val="30"/>
        </w:rPr>
        <w:t>стическая партия берет курс на «социализм с человеческим лицом». Пар</w:t>
      </w:r>
      <w:r w:rsidRPr="00E46CF5">
        <w:rPr>
          <w:rFonts w:ascii="Times New Roman" w:hAnsi="Times New Roman"/>
          <w:bCs/>
          <w:sz w:val="30"/>
          <w:szCs w:val="30"/>
        </w:rPr>
        <w:t>а</w:t>
      </w:r>
      <w:r w:rsidRPr="00E46CF5">
        <w:rPr>
          <w:rFonts w:ascii="Times New Roman" w:hAnsi="Times New Roman"/>
          <w:bCs/>
          <w:sz w:val="30"/>
          <w:szCs w:val="30"/>
        </w:rPr>
        <w:t>докс истории культуры этого периода в том, что верхушка КПСС по сути стала закладывать основы буржуазных отношений в стране. В кул</w:t>
      </w:r>
      <w:r w:rsidRPr="00E46CF5">
        <w:rPr>
          <w:rFonts w:ascii="Times New Roman" w:hAnsi="Times New Roman"/>
          <w:bCs/>
          <w:sz w:val="30"/>
          <w:szCs w:val="30"/>
        </w:rPr>
        <w:t>ь</w:t>
      </w:r>
      <w:r w:rsidRPr="00E46CF5">
        <w:rPr>
          <w:rFonts w:ascii="Times New Roman" w:hAnsi="Times New Roman"/>
          <w:bCs/>
          <w:sz w:val="30"/>
          <w:szCs w:val="30"/>
        </w:rPr>
        <w:t>туре 90-х годов стал господствовать «</w:t>
      </w:r>
      <w:proofErr w:type="spellStart"/>
      <w:r w:rsidRPr="00E46CF5">
        <w:rPr>
          <w:rFonts w:ascii="Times New Roman" w:hAnsi="Times New Roman"/>
          <w:bCs/>
          <w:sz w:val="30"/>
          <w:szCs w:val="30"/>
        </w:rPr>
        <w:t>маскульт</w:t>
      </w:r>
      <w:proofErr w:type="spellEnd"/>
      <w:r w:rsidRPr="00E46CF5">
        <w:rPr>
          <w:rFonts w:ascii="Times New Roman" w:hAnsi="Times New Roman"/>
          <w:bCs/>
          <w:sz w:val="30"/>
          <w:szCs w:val="30"/>
        </w:rPr>
        <w:t>» и капиталистический «проле</w:t>
      </w:r>
      <w:r w:rsidRPr="00E46CF5">
        <w:rPr>
          <w:rFonts w:ascii="Times New Roman" w:hAnsi="Times New Roman"/>
          <w:bCs/>
          <w:sz w:val="30"/>
          <w:szCs w:val="30"/>
        </w:rPr>
        <w:t>т</w:t>
      </w:r>
      <w:r w:rsidRPr="00E46CF5">
        <w:rPr>
          <w:rFonts w:ascii="Times New Roman" w:hAnsi="Times New Roman"/>
          <w:bCs/>
          <w:sz w:val="30"/>
          <w:szCs w:val="30"/>
        </w:rPr>
        <w:t>культ». Также как в 20-х годах ниспровергалась культура прошл</w:t>
      </w:r>
      <w:r w:rsidRPr="00E46CF5">
        <w:rPr>
          <w:rFonts w:ascii="Times New Roman" w:hAnsi="Times New Roman"/>
          <w:bCs/>
          <w:sz w:val="30"/>
          <w:szCs w:val="30"/>
        </w:rPr>
        <w:t>о</w:t>
      </w:r>
      <w:r w:rsidRPr="00E46CF5">
        <w:rPr>
          <w:rFonts w:ascii="Times New Roman" w:hAnsi="Times New Roman"/>
          <w:bCs/>
          <w:sz w:val="30"/>
          <w:szCs w:val="30"/>
        </w:rPr>
        <w:t>го, так теперь разрушалась культура Советского периода. Происходила активная «интервенция» западной, прежде всего американской культуры, с ее идеей частной выгоды, накопительства, импе</w:t>
      </w:r>
      <w:r w:rsidRPr="00E46CF5">
        <w:rPr>
          <w:rFonts w:ascii="Times New Roman" w:hAnsi="Times New Roman"/>
          <w:bCs/>
          <w:sz w:val="30"/>
          <w:szCs w:val="30"/>
        </w:rPr>
        <w:t>р</w:t>
      </w:r>
      <w:r w:rsidRPr="00E46CF5">
        <w:rPr>
          <w:rFonts w:ascii="Times New Roman" w:hAnsi="Times New Roman"/>
          <w:bCs/>
          <w:sz w:val="30"/>
          <w:szCs w:val="30"/>
        </w:rPr>
        <w:t>ских амбиций.</w:t>
      </w:r>
    </w:p>
    <w:p w:rsidR="00074EB8" w:rsidRPr="00E46CF5" w:rsidRDefault="00074EB8" w:rsidP="00074EB8">
      <w:pPr>
        <w:pStyle w:val="2"/>
        <w:spacing w:line="269" w:lineRule="auto"/>
        <w:jc w:val="both"/>
        <w:rPr>
          <w:rFonts w:ascii="Times New Roman" w:hAnsi="Times New Roman"/>
          <w:bCs/>
          <w:sz w:val="30"/>
          <w:szCs w:val="30"/>
        </w:rPr>
      </w:pPr>
      <w:r w:rsidRPr="00E46CF5">
        <w:rPr>
          <w:rFonts w:ascii="Times New Roman" w:hAnsi="Times New Roman"/>
          <w:bCs/>
          <w:sz w:val="30"/>
          <w:szCs w:val="30"/>
        </w:rPr>
        <w:t>Однако для русского менталитета утилитарные интересы никогда не стояли на первом месте. Русская идея исторически была связана с пон</w:t>
      </w:r>
      <w:r w:rsidRPr="00E46CF5">
        <w:rPr>
          <w:rFonts w:ascii="Times New Roman" w:hAnsi="Times New Roman"/>
          <w:bCs/>
          <w:sz w:val="30"/>
          <w:szCs w:val="30"/>
        </w:rPr>
        <w:t>и</w:t>
      </w:r>
      <w:r w:rsidRPr="00E46CF5">
        <w:rPr>
          <w:rFonts w:ascii="Times New Roman" w:hAnsi="Times New Roman"/>
          <w:bCs/>
          <w:sz w:val="30"/>
          <w:szCs w:val="30"/>
        </w:rPr>
        <w:t>манием жизни по совести, служением Отечеству и справедливости во всем.</w:t>
      </w:r>
    </w:p>
    <w:p w:rsidR="00074EB8" w:rsidRDefault="00074EB8" w:rsidP="00074EB8">
      <w:pPr>
        <w:pStyle w:val="2"/>
        <w:tabs>
          <w:tab w:val="left" w:pos="993"/>
        </w:tabs>
        <w:spacing w:line="269" w:lineRule="auto"/>
        <w:rPr>
          <w:rFonts w:ascii="Times New Roman" w:hAnsi="Times New Roman"/>
          <w:bCs/>
          <w:sz w:val="30"/>
          <w:szCs w:val="30"/>
        </w:rPr>
      </w:pPr>
    </w:p>
    <w:p w:rsidR="00074EB8" w:rsidRDefault="00074EB8" w:rsidP="00074EB8">
      <w:pPr>
        <w:pStyle w:val="2"/>
        <w:tabs>
          <w:tab w:val="left" w:pos="993"/>
        </w:tabs>
        <w:spacing w:line="269" w:lineRule="auto"/>
        <w:rPr>
          <w:rFonts w:ascii="Times New Roman" w:hAnsi="Times New Roman"/>
          <w:bCs/>
          <w:sz w:val="30"/>
          <w:szCs w:val="30"/>
        </w:rPr>
      </w:pPr>
    </w:p>
    <w:p w:rsidR="00074EB8" w:rsidRDefault="00074EB8" w:rsidP="00074EB8">
      <w:pPr>
        <w:pStyle w:val="2"/>
        <w:tabs>
          <w:tab w:val="left" w:pos="993"/>
        </w:tabs>
        <w:spacing w:line="269" w:lineRule="auto"/>
        <w:rPr>
          <w:rFonts w:ascii="Times New Roman" w:hAnsi="Times New Roman"/>
          <w:bCs/>
          <w:sz w:val="30"/>
          <w:szCs w:val="30"/>
        </w:rPr>
      </w:pPr>
    </w:p>
    <w:p w:rsidR="00074EB8" w:rsidRDefault="00074EB8" w:rsidP="00074EB8">
      <w:pPr>
        <w:pStyle w:val="2"/>
        <w:tabs>
          <w:tab w:val="left" w:pos="993"/>
        </w:tabs>
        <w:spacing w:line="269" w:lineRule="auto"/>
        <w:rPr>
          <w:rFonts w:ascii="Times New Roman" w:hAnsi="Times New Roman"/>
          <w:bCs/>
          <w:sz w:val="30"/>
          <w:szCs w:val="30"/>
        </w:rPr>
      </w:pPr>
    </w:p>
    <w:p w:rsidR="00074EB8" w:rsidRPr="00E46CF5" w:rsidRDefault="00074EB8" w:rsidP="00074EB8">
      <w:pPr>
        <w:pStyle w:val="2"/>
        <w:tabs>
          <w:tab w:val="left" w:pos="993"/>
        </w:tabs>
        <w:spacing w:line="269" w:lineRule="auto"/>
        <w:rPr>
          <w:rFonts w:ascii="Times New Roman" w:hAnsi="Times New Roman"/>
          <w:bCs/>
          <w:sz w:val="30"/>
          <w:szCs w:val="30"/>
        </w:rPr>
      </w:pPr>
    </w:p>
    <w:p w:rsidR="00074EB8" w:rsidRPr="00E46CF5" w:rsidRDefault="00074EB8" w:rsidP="00074EB8">
      <w:pPr>
        <w:pStyle w:val="2"/>
        <w:tabs>
          <w:tab w:val="left" w:pos="993"/>
        </w:tabs>
        <w:spacing w:line="269" w:lineRule="auto"/>
        <w:rPr>
          <w:rFonts w:ascii="Times New Roman" w:hAnsi="Times New Roman"/>
          <w:bCs/>
          <w:sz w:val="30"/>
          <w:szCs w:val="30"/>
        </w:rPr>
      </w:pPr>
      <w:r w:rsidRPr="00E46CF5">
        <w:rPr>
          <w:rFonts w:ascii="Times New Roman" w:hAnsi="Times New Roman"/>
          <w:bCs/>
          <w:sz w:val="30"/>
          <w:szCs w:val="30"/>
        </w:rPr>
        <w:t>План</w:t>
      </w:r>
    </w:p>
    <w:p w:rsidR="00074EB8" w:rsidRPr="00D369E1" w:rsidRDefault="00074EB8" w:rsidP="00074EB8">
      <w:pPr>
        <w:pStyle w:val="2"/>
        <w:tabs>
          <w:tab w:val="left" w:pos="993"/>
        </w:tabs>
        <w:spacing w:line="269" w:lineRule="auto"/>
        <w:ind w:left="709"/>
        <w:jc w:val="both"/>
        <w:rPr>
          <w:rFonts w:ascii="Times New Roman" w:hAnsi="Times New Roman"/>
          <w:bCs/>
          <w:sz w:val="10"/>
          <w:szCs w:val="10"/>
        </w:rPr>
      </w:pPr>
    </w:p>
    <w:p w:rsidR="00074EB8" w:rsidRPr="00E46CF5" w:rsidRDefault="00074EB8" w:rsidP="00074EB8">
      <w:pPr>
        <w:pStyle w:val="2"/>
        <w:numPr>
          <w:ilvl w:val="0"/>
          <w:numId w:val="2"/>
        </w:numPr>
        <w:tabs>
          <w:tab w:val="left" w:pos="993"/>
        </w:tabs>
        <w:spacing w:line="269" w:lineRule="auto"/>
        <w:ind w:left="0" w:firstLine="720"/>
        <w:jc w:val="both"/>
        <w:rPr>
          <w:rFonts w:ascii="Times New Roman" w:hAnsi="Times New Roman"/>
          <w:bCs/>
          <w:sz w:val="30"/>
          <w:szCs w:val="30"/>
        </w:rPr>
      </w:pPr>
      <w:r w:rsidRPr="00E46CF5">
        <w:rPr>
          <w:rFonts w:ascii="Times New Roman" w:hAnsi="Times New Roman"/>
          <w:bCs/>
          <w:sz w:val="30"/>
          <w:szCs w:val="30"/>
        </w:rPr>
        <w:t xml:space="preserve">Основные направления развития культуры России начала </w:t>
      </w:r>
      <w:r w:rsidRPr="00E46CF5">
        <w:rPr>
          <w:rFonts w:ascii="Times New Roman" w:hAnsi="Times New Roman"/>
          <w:bCs/>
          <w:sz w:val="30"/>
          <w:szCs w:val="30"/>
          <w:lang w:val="en-US"/>
        </w:rPr>
        <w:t>XX</w:t>
      </w:r>
      <w:r w:rsidRPr="00E46CF5">
        <w:rPr>
          <w:rFonts w:ascii="Times New Roman" w:hAnsi="Times New Roman"/>
          <w:bCs/>
          <w:sz w:val="30"/>
          <w:szCs w:val="30"/>
        </w:rPr>
        <w:t xml:space="preserve"> в.</w:t>
      </w:r>
    </w:p>
    <w:p w:rsidR="00074EB8" w:rsidRPr="00E46CF5" w:rsidRDefault="00074EB8" w:rsidP="00074EB8">
      <w:pPr>
        <w:pStyle w:val="2"/>
        <w:numPr>
          <w:ilvl w:val="0"/>
          <w:numId w:val="2"/>
        </w:numPr>
        <w:tabs>
          <w:tab w:val="left" w:pos="993"/>
        </w:tabs>
        <w:spacing w:line="269" w:lineRule="auto"/>
        <w:ind w:left="0" w:firstLine="720"/>
        <w:jc w:val="both"/>
        <w:rPr>
          <w:rFonts w:ascii="Times New Roman" w:hAnsi="Times New Roman"/>
          <w:bCs/>
          <w:sz w:val="30"/>
          <w:szCs w:val="30"/>
        </w:rPr>
      </w:pPr>
      <w:r w:rsidRPr="00E46CF5">
        <w:rPr>
          <w:rFonts w:ascii="Times New Roman" w:hAnsi="Times New Roman"/>
          <w:bCs/>
          <w:sz w:val="30"/>
          <w:szCs w:val="30"/>
        </w:rPr>
        <w:t xml:space="preserve"> Проблемы развития культуры в послереволюционной России. </w:t>
      </w:r>
    </w:p>
    <w:p w:rsidR="00074EB8" w:rsidRPr="00E46CF5" w:rsidRDefault="00074EB8" w:rsidP="00074EB8">
      <w:pPr>
        <w:pStyle w:val="2"/>
        <w:numPr>
          <w:ilvl w:val="0"/>
          <w:numId w:val="2"/>
        </w:numPr>
        <w:tabs>
          <w:tab w:val="left" w:pos="993"/>
        </w:tabs>
        <w:spacing w:line="269" w:lineRule="auto"/>
        <w:ind w:left="0" w:firstLine="720"/>
        <w:jc w:val="both"/>
        <w:rPr>
          <w:rFonts w:ascii="Times New Roman" w:hAnsi="Times New Roman"/>
          <w:bCs/>
          <w:sz w:val="30"/>
          <w:szCs w:val="30"/>
        </w:rPr>
      </w:pPr>
      <w:r w:rsidRPr="00E46CF5">
        <w:rPr>
          <w:rFonts w:ascii="Times New Roman" w:hAnsi="Times New Roman"/>
          <w:bCs/>
          <w:sz w:val="30"/>
          <w:szCs w:val="30"/>
        </w:rPr>
        <w:t>Росси</w:t>
      </w:r>
      <w:r w:rsidRPr="00E46CF5">
        <w:rPr>
          <w:rFonts w:ascii="Times New Roman" w:hAnsi="Times New Roman"/>
          <w:bCs/>
          <w:sz w:val="30"/>
          <w:szCs w:val="30"/>
        </w:rPr>
        <w:t>й</w:t>
      </w:r>
      <w:r w:rsidRPr="00E46CF5">
        <w:rPr>
          <w:rFonts w:ascii="Times New Roman" w:hAnsi="Times New Roman"/>
          <w:bCs/>
          <w:sz w:val="30"/>
          <w:szCs w:val="30"/>
        </w:rPr>
        <w:t>ская культура советского периода.</w:t>
      </w:r>
    </w:p>
    <w:p w:rsidR="00074EB8" w:rsidRPr="00E46CF5" w:rsidRDefault="00074EB8" w:rsidP="00074EB8">
      <w:pPr>
        <w:pStyle w:val="2"/>
        <w:numPr>
          <w:ilvl w:val="0"/>
          <w:numId w:val="2"/>
        </w:numPr>
        <w:tabs>
          <w:tab w:val="left" w:pos="993"/>
        </w:tabs>
        <w:spacing w:line="269" w:lineRule="auto"/>
        <w:ind w:left="0" w:firstLine="720"/>
        <w:jc w:val="both"/>
        <w:rPr>
          <w:rFonts w:ascii="Times New Roman" w:hAnsi="Times New Roman"/>
          <w:bCs/>
          <w:sz w:val="30"/>
          <w:szCs w:val="30"/>
        </w:rPr>
      </w:pPr>
      <w:r w:rsidRPr="00E46CF5">
        <w:rPr>
          <w:rFonts w:ascii="Times New Roman" w:hAnsi="Times New Roman"/>
          <w:bCs/>
          <w:sz w:val="30"/>
          <w:szCs w:val="30"/>
        </w:rPr>
        <w:t xml:space="preserve"> Кризисные явления русской кул</w:t>
      </w:r>
      <w:r w:rsidRPr="00E46CF5">
        <w:rPr>
          <w:rFonts w:ascii="Times New Roman" w:hAnsi="Times New Roman"/>
          <w:bCs/>
          <w:sz w:val="30"/>
          <w:szCs w:val="30"/>
        </w:rPr>
        <w:t>ь</w:t>
      </w:r>
      <w:r w:rsidRPr="00E46CF5">
        <w:rPr>
          <w:rFonts w:ascii="Times New Roman" w:hAnsi="Times New Roman"/>
          <w:bCs/>
          <w:sz w:val="30"/>
          <w:szCs w:val="30"/>
        </w:rPr>
        <w:t xml:space="preserve">туры конца </w:t>
      </w:r>
      <w:r w:rsidRPr="00E46CF5">
        <w:rPr>
          <w:rFonts w:ascii="Times New Roman" w:hAnsi="Times New Roman"/>
          <w:bCs/>
          <w:sz w:val="30"/>
          <w:szCs w:val="30"/>
          <w:lang w:val="en-US"/>
        </w:rPr>
        <w:t>XX</w:t>
      </w:r>
      <w:r w:rsidRPr="00E46CF5">
        <w:rPr>
          <w:rFonts w:ascii="Times New Roman" w:hAnsi="Times New Roman"/>
          <w:bCs/>
          <w:sz w:val="30"/>
          <w:szCs w:val="30"/>
        </w:rPr>
        <w:t xml:space="preserve"> – нач. </w:t>
      </w:r>
      <w:r w:rsidRPr="00E46CF5">
        <w:rPr>
          <w:rFonts w:ascii="Times New Roman" w:hAnsi="Times New Roman"/>
          <w:bCs/>
          <w:sz w:val="30"/>
          <w:szCs w:val="30"/>
          <w:lang w:val="en-US"/>
        </w:rPr>
        <w:t>XXI</w:t>
      </w:r>
      <w:r w:rsidRPr="00E46CF5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в</w:t>
      </w:r>
      <w:r w:rsidRPr="00E46CF5">
        <w:rPr>
          <w:rFonts w:ascii="Times New Roman" w:hAnsi="Times New Roman"/>
          <w:bCs/>
          <w:sz w:val="30"/>
          <w:szCs w:val="30"/>
        </w:rPr>
        <w:t>в.</w:t>
      </w:r>
    </w:p>
    <w:p w:rsidR="00074EB8" w:rsidRDefault="00074EB8" w:rsidP="00074EB8">
      <w:pPr>
        <w:pStyle w:val="2"/>
        <w:numPr>
          <w:ilvl w:val="0"/>
          <w:numId w:val="2"/>
        </w:numPr>
        <w:tabs>
          <w:tab w:val="left" w:pos="993"/>
        </w:tabs>
        <w:spacing w:line="269" w:lineRule="auto"/>
        <w:ind w:left="0" w:firstLine="720"/>
        <w:jc w:val="both"/>
        <w:rPr>
          <w:rFonts w:ascii="Times New Roman" w:hAnsi="Times New Roman"/>
          <w:bCs/>
          <w:sz w:val="30"/>
          <w:szCs w:val="30"/>
        </w:rPr>
      </w:pPr>
      <w:r w:rsidRPr="00E46CF5">
        <w:rPr>
          <w:rFonts w:ascii="Times New Roman" w:hAnsi="Times New Roman"/>
          <w:bCs/>
          <w:sz w:val="30"/>
          <w:szCs w:val="30"/>
        </w:rPr>
        <w:t xml:space="preserve"> Место и роль России в мировой культуре.</w:t>
      </w:r>
    </w:p>
    <w:p w:rsidR="00074EB8" w:rsidRPr="00E46CF5" w:rsidRDefault="00074EB8" w:rsidP="00074EB8">
      <w:pPr>
        <w:pStyle w:val="2"/>
        <w:tabs>
          <w:tab w:val="left" w:pos="993"/>
        </w:tabs>
        <w:spacing w:line="269" w:lineRule="auto"/>
        <w:ind w:left="720" w:firstLine="0"/>
        <w:jc w:val="both"/>
        <w:rPr>
          <w:rFonts w:ascii="Times New Roman" w:hAnsi="Times New Roman"/>
          <w:bCs/>
          <w:sz w:val="30"/>
          <w:szCs w:val="30"/>
        </w:rPr>
      </w:pPr>
    </w:p>
    <w:p w:rsidR="00074EB8" w:rsidRPr="00E46CF5" w:rsidRDefault="00074EB8" w:rsidP="00074EB8">
      <w:pPr>
        <w:pStyle w:val="2"/>
        <w:spacing w:line="269" w:lineRule="auto"/>
        <w:rPr>
          <w:rFonts w:ascii="Times New Roman" w:hAnsi="Times New Roman"/>
          <w:bCs/>
          <w:sz w:val="30"/>
          <w:szCs w:val="30"/>
        </w:rPr>
      </w:pPr>
      <w:r w:rsidRPr="00E46CF5">
        <w:rPr>
          <w:rFonts w:ascii="Times New Roman" w:hAnsi="Times New Roman"/>
          <w:bCs/>
          <w:sz w:val="30"/>
          <w:szCs w:val="30"/>
        </w:rPr>
        <w:t>Литература</w:t>
      </w:r>
    </w:p>
    <w:p w:rsidR="00074EB8" w:rsidRPr="00D369E1" w:rsidRDefault="00074EB8" w:rsidP="00074EB8">
      <w:pPr>
        <w:pStyle w:val="2"/>
        <w:spacing w:line="269" w:lineRule="auto"/>
        <w:rPr>
          <w:rFonts w:ascii="Times New Roman" w:hAnsi="Times New Roman"/>
          <w:bCs/>
          <w:sz w:val="10"/>
          <w:szCs w:val="10"/>
        </w:rPr>
      </w:pPr>
    </w:p>
    <w:p w:rsidR="00074EB8" w:rsidRPr="00B52825" w:rsidRDefault="00074EB8" w:rsidP="00074EB8">
      <w:pPr>
        <w:pStyle w:val="2"/>
        <w:spacing w:line="269" w:lineRule="auto"/>
        <w:jc w:val="both"/>
        <w:rPr>
          <w:rFonts w:ascii="Times New Roman" w:hAnsi="Times New Roman"/>
          <w:bCs/>
          <w:sz w:val="30"/>
          <w:szCs w:val="30"/>
        </w:rPr>
      </w:pPr>
      <w:r w:rsidRPr="00B52825">
        <w:rPr>
          <w:rFonts w:ascii="Times New Roman" w:hAnsi="Times New Roman"/>
          <w:bCs/>
          <w:sz w:val="30"/>
          <w:szCs w:val="30"/>
        </w:rPr>
        <w:t>Основная</w:t>
      </w:r>
    </w:p>
    <w:p w:rsidR="00074EB8" w:rsidRPr="00B52825" w:rsidRDefault="00074EB8" w:rsidP="00074EB8">
      <w:pPr>
        <w:numPr>
          <w:ilvl w:val="0"/>
          <w:numId w:val="3"/>
        </w:numPr>
        <w:tabs>
          <w:tab w:val="left" w:pos="993"/>
          <w:tab w:val="left" w:pos="1134"/>
        </w:tabs>
        <w:spacing w:line="269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B52825">
        <w:rPr>
          <w:rFonts w:ascii="Times New Roman" w:hAnsi="Times New Roman"/>
          <w:sz w:val="30"/>
          <w:szCs w:val="30"/>
        </w:rPr>
        <w:t>Бычков В. В. Эстетика серебряного века: пролегомены к систем</w:t>
      </w:r>
      <w:r w:rsidRPr="00B52825">
        <w:rPr>
          <w:rFonts w:ascii="Times New Roman" w:hAnsi="Times New Roman"/>
          <w:sz w:val="30"/>
          <w:szCs w:val="30"/>
        </w:rPr>
        <w:t>а</w:t>
      </w:r>
      <w:r w:rsidRPr="00B52825">
        <w:rPr>
          <w:rFonts w:ascii="Times New Roman" w:hAnsi="Times New Roman"/>
          <w:sz w:val="30"/>
          <w:szCs w:val="30"/>
        </w:rPr>
        <w:t>тическому изучению // Вопросы ф</w:t>
      </w:r>
      <w:r w:rsidRPr="00B52825">
        <w:rPr>
          <w:rFonts w:ascii="Times New Roman" w:hAnsi="Times New Roman"/>
          <w:sz w:val="30"/>
          <w:szCs w:val="30"/>
        </w:rPr>
        <w:t>и</w:t>
      </w:r>
      <w:r w:rsidRPr="00B52825">
        <w:rPr>
          <w:rFonts w:ascii="Times New Roman" w:hAnsi="Times New Roman"/>
          <w:sz w:val="30"/>
          <w:szCs w:val="30"/>
        </w:rPr>
        <w:t>лософии. – 2007. – № 8. – С. 47-57.</w:t>
      </w:r>
    </w:p>
    <w:p w:rsidR="00074EB8" w:rsidRPr="00B52825" w:rsidRDefault="00074EB8" w:rsidP="00074EB8">
      <w:pPr>
        <w:numPr>
          <w:ilvl w:val="0"/>
          <w:numId w:val="3"/>
        </w:numPr>
        <w:tabs>
          <w:tab w:val="left" w:pos="993"/>
          <w:tab w:val="left" w:pos="1134"/>
        </w:tabs>
        <w:spacing w:line="269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B52825">
        <w:rPr>
          <w:rFonts w:ascii="Times New Roman" w:hAnsi="Times New Roman"/>
          <w:sz w:val="30"/>
          <w:szCs w:val="30"/>
        </w:rPr>
        <w:t>Жукова О. А. О мифологических соблазнах русской истории и культуры // Вопросы философии. – 2010. – № 4. – С. 110-122.</w:t>
      </w:r>
    </w:p>
    <w:p w:rsidR="00074EB8" w:rsidRPr="00B52825" w:rsidRDefault="00074EB8" w:rsidP="00074EB8">
      <w:pPr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line="269" w:lineRule="auto"/>
        <w:ind w:left="0" w:firstLine="720"/>
        <w:jc w:val="both"/>
        <w:rPr>
          <w:rFonts w:ascii="Times New Roman" w:hAnsi="Times New Roman"/>
          <w:color w:val="000000"/>
          <w:sz w:val="30"/>
          <w:szCs w:val="30"/>
        </w:rPr>
      </w:pPr>
      <w:r w:rsidRPr="00B52825">
        <w:rPr>
          <w:rFonts w:ascii="Times New Roman" w:hAnsi="Times New Roman"/>
          <w:color w:val="000000"/>
          <w:sz w:val="30"/>
          <w:szCs w:val="30"/>
        </w:rPr>
        <w:t xml:space="preserve">Исаев И. А. История Отечества. – М.: </w:t>
      </w:r>
      <w:proofErr w:type="spellStart"/>
      <w:r w:rsidRPr="00B52825">
        <w:rPr>
          <w:rFonts w:ascii="Times New Roman" w:hAnsi="Times New Roman"/>
          <w:color w:val="000000"/>
          <w:sz w:val="30"/>
          <w:szCs w:val="30"/>
        </w:rPr>
        <w:t>Юристъ</w:t>
      </w:r>
      <w:proofErr w:type="spellEnd"/>
      <w:r w:rsidRPr="00B52825">
        <w:rPr>
          <w:rFonts w:ascii="Times New Roman" w:hAnsi="Times New Roman"/>
          <w:color w:val="000000"/>
          <w:sz w:val="30"/>
          <w:szCs w:val="30"/>
        </w:rPr>
        <w:t>, 2005.</w:t>
      </w:r>
    </w:p>
    <w:p w:rsidR="00074EB8" w:rsidRPr="00B52825" w:rsidRDefault="00074EB8" w:rsidP="00074EB8">
      <w:pPr>
        <w:numPr>
          <w:ilvl w:val="0"/>
          <w:numId w:val="3"/>
        </w:numPr>
        <w:tabs>
          <w:tab w:val="left" w:pos="993"/>
          <w:tab w:val="left" w:pos="1134"/>
        </w:tabs>
        <w:spacing w:line="269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B52825">
        <w:rPr>
          <w:rFonts w:ascii="Times New Roman" w:hAnsi="Times New Roman"/>
          <w:sz w:val="30"/>
          <w:szCs w:val="30"/>
        </w:rPr>
        <w:t>Киященко Н. И. Культура гражданского общества // Вопросы ф</w:t>
      </w:r>
      <w:r w:rsidRPr="00B52825">
        <w:rPr>
          <w:rFonts w:ascii="Times New Roman" w:hAnsi="Times New Roman"/>
          <w:sz w:val="30"/>
          <w:szCs w:val="30"/>
        </w:rPr>
        <w:t>и</w:t>
      </w:r>
      <w:r w:rsidRPr="00B52825">
        <w:rPr>
          <w:rFonts w:ascii="Times New Roman" w:hAnsi="Times New Roman"/>
          <w:sz w:val="30"/>
          <w:szCs w:val="30"/>
        </w:rPr>
        <w:t>лософии. – 2010. – № 10. – С. 62-66.</w:t>
      </w:r>
    </w:p>
    <w:p w:rsidR="00074EB8" w:rsidRPr="00B52825" w:rsidRDefault="00074EB8" w:rsidP="00074EB8">
      <w:pPr>
        <w:numPr>
          <w:ilvl w:val="0"/>
          <w:numId w:val="3"/>
        </w:numPr>
        <w:tabs>
          <w:tab w:val="left" w:pos="993"/>
          <w:tab w:val="left" w:pos="1134"/>
        </w:tabs>
        <w:spacing w:line="269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proofErr w:type="spellStart"/>
      <w:r w:rsidRPr="00B52825">
        <w:rPr>
          <w:rFonts w:ascii="Times New Roman" w:hAnsi="Times New Roman"/>
          <w:sz w:val="30"/>
          <w:szCs w:val="30"/>
        </w:rPr>
        <w:t>Кожев</w:t>
      </w:r>
      <w:proofErr w:type="spellEnd"/>
      <w:r w:rsidRPr="00B52825">
        <w:rPr>
          <w:rFonts w:ascii="Times New Roman" w:hAnsi="Times New Roman"/>
          <w:sz w:val="30"/>
          <w:szCs w:val="30"/>
        </w:rPr>
        <w:t xml:space="preserve"> А. Гегель, Маркс и христианство // Вопросы филос</w:t>
      </w:r>
      <w:r w:rsidRPr="00B52825">
        <w:rPr>
          <w:rFonts w:ascii="Times New Roman" w:hAnsi="Times New Roman"/>
          <w:sz w:val="30"/>
          <w:szCs w:val="30"/>
        </w:rPr>
        <w:t>о</w:t>
      </w:r>
      <w:r w:rsidRPr="00B52825">
        <w:rPr>
          <w:rFonts w:ascii="Times New Roman" w:hAnsi="Times New Roman"/>
          <w:sz w:val="30"/>
          <w:szCs w:val="30"/>
        </w:rPr>
        <w:t>фии. – 2010. – № 10. – С. 128-143.</w:t>
      </w:r>
    </w:p>
    <w:p w:rsidR="00074EB8" w:rsidRPr="00B52825" w:rsidRDefault="00074EB8" w:rsidP="00074EB8">
      <w:pPr>
        <w:pStyle w:val="2"/>
        <w:numPr>
          <w:ilvl w:val="0"/>
          <w:numId w:val="3"/>
        </w:numPr>
        <w:tabs>
          <w:tab w:val="left" w:pos="993"/>
          <w:tab w:val="left" w:pos="1134"/>
        </w:tabs>
        <w:spacing w:line="269" w:lineRule="auto"/>
        <w:ind w:left="0" w:firstLine="720"/>
        <w:jc w:val="both"/>
        <w:rPr>
          <w:rFonts w:ascii="Times New Roman" w:hAnsi="Times New Roman"/>
          <w:bCs/>
          <w:sz w:val="30"/>
          <w:szCs w:val="30"/>
        </w:rPr>
      </w:pPr>
      <w:r w:rsidRPr="00B52825">
        <w:rPr>
          <w:rFonts w:ascii="Times New Roman" w:hAnsi="Times New Roman"/>
          <w:bCs/>
          <w:sz w:val="30"/>
          <w:szCs w:val="30"/>
        </w:rPr>
        <w:t>Панарин А. С. Постмодернизм и глобализация: проект освобожд</w:t>
      </w:r>
      <w:r w:rsidRPr="00B52825">
        <w:rPr>
          <w:rFonts w:ascii="Times New Roman" w:hAnsi="Times New Roman"/>
          <w:bCs/>
          <w:sz w:val="30"/>
          <w:szCs w:val="30"/>
        </w:rPr>
        <w:t>е</w:t>
      </w:r>
      <w:r w:rsidRPr="00B52825">
        <w:rPr>
          <w:rFonts w:ascii="Times New Roman" w:hAnsi="Times New Roman"/>
          <w:bCs/>
          <w:sz w:val="30"/>
          <w:szCs w:val="30"/>
        </w:rPr>
        <w:t>ния собственников от социальных и национальных обязательств // Вопр</w:t>
      </w:r>
      <w:r w:rsidRPr="00B52825">
        <w:rPr>
          <w:rFonts w:ascii="Times New Roman" w:hAnsi="Times New Roman"/>
          <w:bCs/>
          <w:sz w:val="30"/>
          <w:szCs w:val="30"/>
        </w:rPr>
        <w:t>о</w:t>
      </w:r>
      <w:r w:rsidRPr="00B52825">
        <w:rPr>
          <w:rFonts w:ascii="Times New Roman" w:hAnsi="Times New Roman"/>
          <w:bCs/>
          <w:sz w:val="30"/>
          <w:szCs w:val="30"/>
        </w:rPr>
        <w:t>сы ф</w:t>
      </w:r>
      <w:r w:rsidRPr="00B52825">
        <w:rPr>
          <w:rFonts w:ascii="Times New Roman" w:hAnsi="Times New Roman"/>
          <w:bCs/>
          <w:sz w:val="30"/>
          <w:szCs w:val="30"/>
        </w:rPr>
        <w:t>и</w:t>
      </w:r>
      <w:r w:rsidRPr="00B52825">
        <w:rPr>
          <w:rFonts w:ascii="Times New Roman" w:hAnsi="Times New Roman"/>
          <w:bCs/>
          <w:sz w:val="30"/>
          <w:szCs w:val="30"/>
        </w:rPr>
        <w:t>лософии. – 2003. – № 6.</w:t>
      </w:r>
    </w:p>
    <w:p w:rsidR="00074EB8" w:rsidRPr="00B52825" w:rsidRDefault="00074EB8" w:rsidP="00074EB8">
      <w:pPr>
        <w:numPr>
          <w:ilvl w:val="0"/>
          <w:numId w:val="3"/>
        </w:numPr>
        <w:tabs>
          <w:tab w:val="left" w:pos="993"/>
          <w:tab w:val="left" w:pos="1134"/>
        </w:tabs>
        <w:spacing w:line="269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proofErr w:type="spellStart"/>
      <w:r w:rsidRPr="00B52825">
        <w:rPr>
          <w:rFonts w:ascii="Times New Roman" w:hAnsi="Times New Roman"/>
          <w:sz w:val="30"/>
          <w:szCs w:val="30"/>
        </w:rPr>
        <w:t>Плимак</w:t>
      </w:r>
      <w:proofErr w:type="spellEnd"/>
      <w:r w:rsidRPr="00B52825">
        <w:rPr>
          <w:rFonts w:ascii="Times New Roman" w:hAnsi="Times New Roman"/>
          <w:sz w:val="30"/>
          <w:szCs w:val="30"/>
        </w:rPr>
        <w:t xml:space="preserve"> Е. Г., Сабурова Т. А. «Русская идея» Николая Бердяева как наследие русской интеллигенции? // Вопросы философии. – 2006. – № 9. – С. 84-101.</w:t>
      </w:r>
    </w:p>
    <w:p w:rsidR="00074EB8" w:rsidRPr="00B52825" w:rsidRDefault="00074EB8" w:rsidP="00074EB8">
      <w:pPr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line="269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B52825">
        <w:rPr>
          <w:rFonts w:ascii="Times New Roman" w:hAnsi="Times New Roman"/>
          <w:sz w:val="30"/>
          <w:szCs w:val="30"/>
        </w:rPr>
        <w:t>Сидорова И. М. Мировая культура в таблицах и схемах: Учебное пособие. – Рыбинск: РГАТА, 2004.</w:t>
      </w:r>
    </w:p>
    <w:p w:rsidR="00074EB8" w:rsidRPr="00B52825" w:rsidRDefault="00074EB8" w:rsidP="00074EB8">
      <w:pPr>
        <w:pStyle w:val="2"/>
        <w:numPr>
          <w:ilvl w:val="0"/>
          <w:numId w:val="3"/>
        </w:numPr>
        <w:tabs>
          <w:tab w:val="left" w:pos="993"/>
          <w:tab w:val="left" w:pos="1134"/>
        </w:tabs>
        <w:spacing w:line="269" w:lineRule="auto"/>
        <w:ind w:left="0" w:firstLine="720"/>
        <w:jc w:val="both"/>
        <w:rPr>
          <w:rFonts w:ascii="Times New Roman" w:hAnsi="Times New Roman"/>
          <w:bCs/>
          <w:sz w:val="30"/>
          <w:szCs w:val="30"/>
        </w:rPr>
      </w:pPr>
      <w:r w:rsidRPr="00B52825">
        <w:rPr>
          <w:rFonts w:ascii="Times New Roman" w:hAnsi="Times New Roman"/>
          <w:bCs/>
          <w:sz w:val="30"/>
          <w:szCs w:val="30"/>
        </w:rPr>
        <w:t xml:space="preserve">Франк С. Л. Крушение кумиров. Гл. 3. – М.: </w:t>
      </w:r>
      <w:proofErr w:type="spellStart"/>
      <w:r w:rsidRPr="00B52825">
        <w:rPr>
          <w:rFonts w:ascii="Times New Roman" w:hAnsi="Times New Roman"/>
          <w:bCs/>
          <w:sz w:val="30"/>
          <w:szCs w:val="30"/>
        </w:rPr>
        <w:t>Д</w:t>
      </w:r>
      <w:r w:rsidRPr="00B52825">
        <w:rPr>
          <w:rFonts w:ascii="Times New Roman" w:hAnsi="Times New Roman"/>
          <w:bCs/>
          <w:sz w:val="30"/>
          <w:szCs w:val="30"/>
        </w:rPr>
        <w:t>и</w:t>
      </w:r>
      <w:r w:rsidRPr="00B52825">
        <w:rPr>
          <w:rFonts w:ascii="Times New Roman" w:hAnsi="Times New Roman"/>
          <w:bCs/>
          <w:sz w:val="30"/>
          <w:szCs w:val="30"/>
        </w:rPr>
        <w:t>рект</w:t>
      </w:r>
      <w:proofErr w:type="spellEnd"/>
      <w:r w:rsidRPr="00B52825">
        <w:rPr>
          <w:rFonts w:ascii="Times New Roman" w:hAnsi="Times New Roman"/>
          <w:bCs/>
          <w:sz w:val="30"/>
          <w:szCs w:val="30"/>
        </w:rPr>
        <w:t>-Медиа, 2008.</w:t>
      </w:r>
    </w:p>
    <w:p w:rsidR="00074EB8" w:rsidRDefault="00074EB8" w:rsidP="00074EB8">
      <w:pPr>
        <w:pStyle w:val="2"/>
        <w:spacing w:line="269" w:lineRule="auto"/>
        <w:jc w:val="both"/>
        <w:rPr>
          <w:rFonts w:ascii="Times New Roman" w:hAnsi="Times New Roman"/>
          <w:bCs/>
          <w:smallCaps/>
          <w:sz w:val="30"/>
          <w:szCs w:val="30"/>
        </w:rPr>
      </w:pPr>
    </w:p>
    <w:p w:rsidR="00074EB8" w:rsidRPr="00B52825" w:rsidRDefault="00074EB8" w:rsidP="00074EB8">
      <w:pPr>
        <w:shd w:val="clear" w:color="auto" w:fill="FFFFFF"/>
        <w:autoSpaceDE w:val="0"/>
        <w:autoSpaceDN w:val="0"/>
        <w:adjustRightInd w:val="0"/>
        <w:spacing w:line="269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 w:rsidRPr="00B52825">
        <w:rPr>
          <w:rFonts w:ascii="Times New Roman" w:hAnsi="Times New Roman"/>
          <w:color w:val="000000"/>
          <w:sz w:val="30"/>
          <w:szCs w:val="30"/>
        </w:rPr>
        <w:t>Дополнительная</w:t>
      </w:r>
    </w:p>
    <w:p w:rsidR="00074EB8" w:rsidRPr="00B52825" w:rsidRDefault="00074EB8" w:rsidP="00074EB8">
      <w:pPr>
        <w:pStyle w:val="2"/>
        <w:numPr>
          <w:ilvl w:val="0"/>
          <w:numId w:val="4"/>
        </w:numPr>
        <w:tabs>
          <w:tab w:val="left" w:pos="993"/>
          <w:tab w:val="left" w:pos="1134"/>
        </w:tabs>
        <w:spacing w:line="269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B52825">
        <w:rPr>
          <w:rFonts w:ascii="Times New Roman" w:hAnsi="Times New Roman"/>
          <w:bCs/>
          <w:sz w:val="30"/>
          <w:szCs w:val="30"/>
        </w:rPr>
        <w:t xml:space="preserve">Бердяев Н. Самопознание. – </w:t>
      </w:r>
      <w:r w:rsidRPr="00B52825">
        <w:rPr>
          <w:rFonts w:ascii="Times New Roman" w:hAnsi="Times New Roman"/>
          <w:color w:val="000000"/>
          <w:sz w:val="30"/>
          <w:szCs w:val="30"/>
        </w:rPr>
        <w:t xml:space="preserve">М.: </w:t>
      </w:r>
      <w:proofErr w:type="spellStart"/>
      <w:r w:rsidRPr="00B52825">
        <w:rPr>
          <w:rFonts w:ascii="Times New Roman" w:hAnsi="Times New Roman"/>
          <w:color w:val="000000"/>
          <w:sz w:val="30"/>
          <w:szCs w:val="30"/>
        </w:rPr>
        <w:t>Д</w:t>
      </w:r>
      <w:r w:rsidRPr="00B52825">
        <w:rPr>
          <w:rFonts w:ascii="Times New Roman" w:hAnsi="Times New Roman"/>
          <w:color w:val="000000"/>
          <w:sz w:val="30"/>
          <w:szCs w:val="30"/>
        </w:rPr>
        <w:t>и</w:t>
      </w:r>
      <w:r w:rsidRPr="00B52825">
        <w:rPr>
          <w:rFonts w:ascii="Times New Roman" w:hAnsi="Times New Roman"/>
          <w:color w:val="000000"/>
          <w:sz w:val="30"/>
          <w:szCs w:val="30"/>
        </w:rPr>
        <w:t>рект</w:t>
      </w:r>
      <w:proofErr w:type="spellEnd"/>
      <w:r w:rsidRPr="00B52825">
        <w:rPr>
          <w:rFonts w:ascii="Times New Roman" w:hAnsi="Times New Roman"/>
          <w:color w:val="000000"/>
          <w:sz w:val="30"/>
          <w:szCs w:val="30"/>
        </w:rPr>
        <w:t>-Медиа, 2008</w:t>
      </w:r>
      <w:r w:rsidRPr="00B52825">
        <w:rPr>
          <w:rFonts w:ascii="Times New Roman" w:hAnsi="Times New Roman"/>
          <w:bCs/>
          <w:sz w:val="30"/>
          <w:szCs w:val="30"/>
        </w:rPr>
        <w:t>.</w:t>
      </w:r>
    </w:p>
    <w:p w:rsidR="00074EB8" w:rsidRPr="00B52825" w:rsidRDefault="00074EB8" w:rsidP="00074EB8">
      <w:pPr>
        <w:pStyle w:val="2"/>
        <w:numPr>
          <w:ilvl w:val="0"/>
          <w:numId w:val="4"/>
        </w:numPr>
        <w:tabs>
          <w:tab w:val="left" w:pos="993"/>
          <w:tab w:val="left" w:pos="1134"/>
        </w:tabs>
        <w:spacing w:line="269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B52825">
        <w:rPr>
          <w:rFonts w:ascii="Times New Roman" w:hAnsi="Times New Roman"/>
          <w:bCs/>
          <w:sz w:val="30"/>
          <w:szCs w:val="30"/>
        </w:rPr>
        <w:t xml:space="preserve">Данилевский Н. Я. Россия и Европа. – М.: </w:t>
      </w:r>
      <w:proofErr w:type="spellStart"/>
      <w:r w:rsidRPr="00B52825">
        <w:rPr>
          <w:rFonts w:ascii="Times New Roman" w:hAnsi="Times New Roman"/>
          <w:bCs/>
          <w:sz w:val="30"/>
          <w:szCs w:val="30"/>
        </w:rPr>
        <w:t>Директ</w:t>
      </w:r>
      <w:proofErr w:type="spellEnd"/>
      <w:r w:rsidRPr="00B52825">
        <w:rPr>
          <w:rFonts w:ascii="Times New Roman" w:hAnsi="Times New Roman"/>
          <w:bCs/>
          <w:sz w:val="30"/>
          <w:szCs w:val="30"/>
        </w:rPr>
        <w:t xml:space="preserve">-Медиа, 2008. </w:t>
      </w:r>
    </w:p>
    <w:p w:rsidR="00074EB8" w:rsidRPr="00B52825" w:rsidRDefault="00074EB8" w:rsidP="00074EB8">
      <w:pPr>
        <w:pStyle w:val="2"/>
        <w:numPr>
          <w:ilvl w:val="0"/>
          <w:numId w:val="4"/>
        </w:numPr>
        <w:tabs>
          <w:tab w:val="left" w:pos="993"/>
          <w:tab w:val="left" w:pos="1134"/>
        </w:tabs>
        <w:spacing w:line="269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B52825">
        <w:rPr>
          <w:rFonts w:ascii="Times New Roman" w:hAnsi="Times New Roman"/>
          <w:bCs/>
          <w:sz w:val="30"/>
          <w:szCs w:val="30"/>
        </w:rPr>
        <w:t>Достоевский Ф. М. Зимние заметки о летних впечатлениях / До</w:t>
      </w:r>
      <w:r w:rsidRPr="00B52825">
        <w:rPr>
          <w:rFonts w:ascii="Times New Roman" w:hAnsi="Times New Roman"/>
          <w:bCs/>
          <w:sz w:val="30"/>
          <w:szCs w:val="30"/>
        </w:rPr>
        <w:t>с</w:t>
      </w:r>
      <w:r w:rsidRPr="00B52825">
        <w:rPr>
          <w:rFonts w:ascii="Times New Roman" w:hAnsi="Times New Roman"/>
          <w:bCs/>
          <w:sz w:val="30"/>
          <w:szCs w:val="30"/>
        </w:rPr>
        <w:t xml:space="preserve">тоевский Ф. М. Искания и размышления. – М.: </w:t>
      </w:r>
      <w:proofErr w:type="spellStart"/>
      <w:r w:rsidRPr="00B52825">
        <w:rPr>
          <w:rFonts w:ascii="Times New Roman" w:hAnsi="Times New Roman"/>
          <w:bCs/>
          <w:sz w:val="30"/>
          <w:szCs w:val="30"/>
        </w:rPr>
        <w:t>Д</w:t>
      </w:r>
      <w:r w:rsidRPr="00B52825">
        <w:rPr>
          <w:rFonts w:ascii="Times New Roman" w:hAnsi="Times New Roman"/>
          <w:bCs/>
          <w:sz w:val="30"/>
          <w:szCs w:val="30"/>
        </w:rPr>
        <w:t>и</w:t>
      </w:r>
      <w:r w:rsidRPr="00B52825">
        <w:rPr>
          <w:rFonts w:ascii="Times New Roman" w:hAnsi="Times New Roman"/>
          <w:bCs/>
          <w:sz w:val="30"/>
          <w:szCs w:val="30"/>
        </w:rPr>
        <w:t>рект</w:t>
      </w:r>
      <w:proofErr w:type="spellEnd"/>
      <w:r w:rsidRPr="00B52825">
        <w:rPr>
          <w:rFonts w:ascii="Times New Roman" w:hAnsi="Times New Roman"/>
          <w:bCs/>
          <w:sz w:val="30"/>
          <w:szCs w:val="30"/>
        </w:rPr>
        <w:t>-Медиа, 2010.</w:t>
      </w:r>
    </w:p>
    <w:p w:rsidR="00074EB8" w:rsidRPr="00B52825" w:rsidRDefault="00074EB8" w:rsidP="00074EB8">
      <w:pPr>
        <w:pStyle w:val="2"/>
        <w:numPr>
          <w:ilvl w:val="0"/>
          <w:numId w:val="4"/>
        </w:numPr>
        <w:tabs>
          <w:tab w:val="left" w:pos="993"/>
          <w:tab w:val="left" w:pos="1134"/>
        </w:tabs>
        <w:spacing w:line="269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B52825">
        <w:rPr>
          <w:rFonts w:ascii="Times New Roman" w:hAnsi="Times New Roman"/>
          <w:bCs/>
          <w:sz w:val="30"/>
          <w:szCs w:val="30"/>
        </w:rPr>
        <w:lastRenderedPageBreak/>
        <w:t>Культурология: Учебник для студентов вузов / П. С. Гуревич – 4-е изд., стереоти</w:t>
      </w:r>
      <w:r w:rsidRPr="00B52825">
        <w:rPr>
          <w:rFonts w:ascii="Times New Roman" w:hAnsi="Times New Roman"/>
          <w:bCs/>
          <w:sz w:val="30"/>
          <w:szCs w:val="30"/>
        </w:rPr>
        <w:t>п</w:t>
      </w:r>
      <w:r w:rsidRPr="00B52825">
        <w:rPr>
          <w:rFonts w:ascii="Times New Roman" w:hAnsi="Times New Roman"/>
          <w:bCs/>
          <w:sz w:val="30"/>
          <w:szCs w:val="30"/>
        </w:rPr>
        <w:t xml:space="preserve">ное. – М.: </w:t>
      </w:r>
      <w:proofErr w:type="spellStart"/>
      <w:r w:rsidRPr="00B52825">
        <w:rPr>
          <w:rFonts w:ascii="Times New Roman" w:hAnsi="Times New Roman"/>
          <w:bCs/>
          <w:sz w:val="30"/>
          <w:szCs w:val="30"/>
        </w:rPr>
        <w:t>Гардарики</w:t>
      </w:r>
      <w:proofErr w:type="spellEnd"/>
      <w:r w:rsidRPr="00B52825">
        <w:rPr>
          <w:rFonts w:ascii="Times New Roman" w:hAnsi="Times New Roman"/>
          <w:bCs/>
          <w:sz w:val="30"/>
          <w:szCs w:val="30"/>
        </w:rPr>
        <w:t xml:space="preserve">, 2009. </w:t>
      </w:r>
    </w:p>
    <w:p w:rsidR="00074EB8" w:rsidRPr="00B52825" w:rsidRDefault="00074EB8" w:rsidP="00074EB8">
      <w:pPr>
        <w:pStyle w:val="2"/>
        <w:numPr>
          <w:ilvl w:val="0"/>
          <w:numId w:val="4"/>
        </w:numPr>
        <w:tabs>
          <w:tab w:val="left" w:pos="993"/>
          <w:tab w:val="left" w:pos="1134"/>
        </w:tabs>
        <w:spacing w:line="269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B52825">
        <w:rPr>
          <w:rFonts w:ascii="Times New Roman" w:hAnsi="Times New Roman"/>
          <w:bCs/>
          <w:sz w:val="30"/>
          <w:szCs w:val="30"/>
        </w:rPr>
        <w:t>Мережковский Д. С. Грядущий хам / Мережковский Д. С. В т</w:t>
      </w:r>
      <w:r w:rsidRPr="00B52825">
        <w:rPr>
          <w:rFonts w:ascii="Times New Roman" w:hAnsi="Times New Roman"/>
          <w:bCs/>
          <w:sz w:val="30"/>
          <w:szCs w:val="30"/>
        </w:rPr>
        <w:t>и</w:t>
      </w:r>
      <w:r w:rsidRPr="00B52825">
        <w:rPr>
          <w:rFonts w:ascii="Times New Roman" w:hAnsi="Times New Roman"/>
          <w:bCs/>
          <w:sz w:val="30"/>
          <w:szCs w:val="30"/>
        </w:rPr>
        <w:t>хом омуте: статьи и исследования разных лет. – М.: Сов. Писатель, 1991.</w:t>
      </w:r>
    </w:p>
    <w:p w:rsidR="00074EB8" w:rsidRPr="00B52825" w:rsidRDefault="00074EB8" w:rsidP="00074EB8">
      <w:pPr>
        <w:pStyle w:val="2"/>
        <w:numPr>
          <w:ilvl w:val="0"/>
          <w:numId w:val="4"/>
        </w:numPr>
        <w:tabs>
          <w:tab w:val="left" w:pos="993"/>
          <w:tab w:val="left" w:pos="1134"/>
        </w:tabs>
        <w:spacing w:line="269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B52825">
        <w:rPr>
          <w:rFonts w:ascii="Times New Roman" w:hAnsi="Times New Roman"/>
          <w:bCs/>
          <w:sz w:val="30"/>
          <w:szCs w:val="30"/>
        </w:rPr>
        <w:t>Рогов А. П. Русская культура. Национальные особенности. – М.: Просвещение, 2010.</w:t>
      </w:r>
    </w:p>
    <w:p w:rsidR="00074EB8" w:rsidRPr="00B52825" w:rsidRDefault="00074EB8" w:rsidP="00074EB8">
      <w:pPr>
        <w:numPr>
          <w:ilvl w:val="0"/>
          <w:numId w:val="4"/>
        </w:numPr>
        <w:tabs>
          <w:tab w:val="left" w:pos="993"/>
          <w:tab w:val="left" w:pos="1134"/>
        </w:tabs>
        <w:spacing w:line="269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B52825">
        <w:rPr>
          <w:rFonts w:ascii="Times New Roman" w:hAnsi="Times New Roman"/>
          <w:sz w:val="30"/>
          <w:szCs w:val="30"/>
        </w:rPr>
        <w:t>Семенов В. С. Забытый Маркс: о революции, социализме, челов</w:t>
      </w:r>
      <w:r w:rsidRPr="00B52825">
        <w:rPr>
          <w:rFonts w:ascii="Times New Roman" w:hAnsi="Times New Roman"/>
          <w:sz w:val="30"/>
          <w:szCs w:val="30"/>
        </w:rPr>
        <w:t>е</w:t>
      </w:r>
      <w:r w:rsidRPr="00B52825">
        <w:rPr>
          <w:rFonts w:ascii="Times New Roman" w:hAnsi="Times New Roman"/>
          <w:sz w:val="30"/>
          <w:szCs w:val="30"/>
        </w:rPr>
        <w:t>ке // Вопросы философии. – 2009. – № 6. – С. 33-46.</w:t>
      </w:r>
    </w:p>
    <w:p w:rsidR="00074EB8" w:rsidRPr="00B52825" w:rsidRDefault="00074EB8" w:rsidP="00074EB8">
      <w:pPr>
        <w:numPr>
          <w:ilvl w:val="0"/>
          <w:numId w:val="4"/>
        </w:numPr>
        <w:tabs>
          <w:tab w:val="left" w:pos="993"/>
          <w:tab w:val="left" w:pos="1134"/>
        </w:tabs>
        <w:spacing w:line="269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B52825">
        <w:rPr>
          <w:rFonts w:ascii="Times New Roman" w:hAnsi="Times New Roman"/>
          <w:sz w:val="30"/>
          <w:szCs w:val="30"/>
        </w:rPr>
        <w:t>Соболева М. Е. О возможности диалога между культурами // В</w:t>
      </w:r>
      <w:r w:rsidRPr="00B52825">
        <w:rPr>
          <w:rFonts w:ascii="Times New Roman" w:hAnsi="Times New Roman"/>
          <w:sz w:val="30"/>
          <w:szCs w:val="30"/>
        </w:rPr>
        <w:t>о</w:t>
      </w:r>
      <w:r w:rsidRPr="00B52825">
        <w:rPr>
          <w:rFonts w:ascii="Times New Roman" w:hAnsi="Times New Roman"/>
          <w:sz w:val="30"/>
          <w:szCs w:val="30"/>
        </w:rPr>
        <w:t>просы философии. – 2009. – № 3. – С. 147-157.</w:t>
      </w:r>
    </w:p>
    <w:p w:rsidR="00074EB8" w:rsidRPr="00B52825" w:rsidRDefault="00074EB8" w:rsidP="00074EB8">
      <w:pPr>
        <w:pStyle w:val="2"/>
        <w:numPr>
          <w:ilvl w:val="0"/>
          <w:numId w:val="4"/>
        </w:numPr>
        <w:tabs>
          <w:tab w:val="left" w:pos="993"/>
          <w:tab w:val="left" w:pos="1134"/>
        </w:tabs>
        <w:spacing w:line="269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B52825">
        <w:rPr>
          <w:rFonts w:ascii="Times New Roman" w:hAnsi="Times New Roman"/>
          <w:bCs/>
          <w:sz w:val="30"/>
          <w:szCs w:val="30"/>
        </w:rPr>
        <w:t>Соловьев В. С. Три разговора о войне, прогрессе и конце всеми</w:t>
      </w:r>
      <w:r w:rsidRPr="00B52825">
        <w:rPr>
          <w:rFonts w:ascii="Times New Roman" w:hAnsi="Times New Roman"/>
          <w:bCs/>
          <w:sz w:val="30"/>
          <w:szCs w:val="30"/>
        </w:rPr>
        <w:t>р</w:t>
      </w:r>
      <w:r w:rsidRPr="00B52825">
        <w:rPr>
          <w:rFonts w:ascii="Times New Roman" w:hAnsi="Times New Roman"/>
          <w:bCs/>
          <w:sz w:val="30"/>
          <w:szCs w:val="30"/>
        </w:rPr>
        <w:t xml:space="preserve">ной истории… / Соловьев В. С. Избранные произведения. – М.: </w:t>
      </w:r>
      <w:proofErr w:type="spellStart"/>
      <w:r w:rsidRPr="00B52825">
        <w:rPr>
          <w:rFonts w:ascii="Times New Roman" w:hAnsi="Times New Roman"/>
          <w:color w:val="000000"/>
          <w:sz w:val="30"/>
          <w:szCs w:val="30"/>
        </w:rPr>
        <w:t>Д</w:t>
      </w:r>
      <w:r w:rsidRPr="00B52825">
        <w:rPr>
          <w:rFonts w:ascii="Times New Roman" w:hAnsi="Times New Roman"/>
          <w:color w:val="000000"/>
          <w:sz w:val="30"/>
          <w:szCs w:val="30"/>
        </w:rPr>
        <w:t>и</w:t>
      </w:r>
      <w:r w:rsidRPr="00B52825">
        <w:rPr>
          <w:rFonts w:ascii="Times New Roman" w:hAnsi="Times New Roman"/>
          <w:color w:val="000000"/>
          <w:sz w:val="30"/>
          <w:szCs w:val="30"/>
        </w:rPr>
        <w:t>рект</w:t>
      </w:r>
      <w:proofErr w:type="spellEnd"/>
      <w:r w:rsidRPr="00B52825">
        <w:rPr>
          <w:rFonts w:ascii="Times New Roman" w:hAnsi="Times New Roman"/>
          <w:color w:val="000000"/>
          <w:sz w:val="30"/>
          <w:szCs w:val="30"/>
        </w:rPr>
        <w:t>-Медиа, 2008</w:t>
      </w:r>
      <w:r w:rsidRPr="00B52825">
        <w:rPr>
          <w:rFonts w:ascii="Times New Roman" w:hAnsi="Times New Roman"/>
          <w:bCs/>
          <w:sz w:val="30"/>
          <w:szCs w:val="30"/>
        </w:rPr>
        <w:t>.</w:t>
      </w:r>
    </w:p>
    <w:p w:rsidR="00074EB8" w:rsidRPr="00B52825" w:rsidRDefault="00074EB8" w:rsidP="00074EB8">
      <w:pPr>
        <w:pStyle w:val="2"/>
        <w:numPr>
          <w:ilvl w:val="0"/>
          <w:numId w:val="4"/>
        </w:numPr>
        <w:tabs>
          <w:tab w:val="left" w:pos="993"/>
          <w:tab w:val="left" w:pos="1134"/>
        </w:tabs>
        <w:spacing w:line="269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B52825">
        <w:rPr>
          <w:rFonts w:ascii="Times New Roman" w:hAnsi="Times New Roman"/>
          <w:bCs/>
          <w:sz w:val="30"/>
          <w:szCs w:val="30"/>
        </w:rPr>
        <w:t>Хрестоматия по истории мировой и отечественной культуры. / Сост. Л. Н. Голубева, И. М. Сидорова. Рыбинск, 1997. – Раздел ХII-ХIII.</w:t>
      </w:r>
    </w:p>
    <w:p w:rsidR="00074EB8" w:rsidRDefault="00074EB8" w:rsidP="00074EB8"/>
    <w:sectPr w:rsidR="0007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02FB5"/>
    <w:multiLevelType w:val="hybridMultilevel"/>
    <w:tmpl w:val="F4D05E12"/>
    <w:lvl w:ilvl="0" w:tplc="EAECF4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8B09B6"/>
    <w:multiLevelType w:val="hybridMultilevel"/>
    <w:tmpl w:val="7A64DF6A"/>
    <w:lvl w:ilvl="0" w:tplc="DD768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65EB7"/>
    <w:multiLevelType w:val="hybridMultilevel"/>
    <w:tmpl w:val="A05C57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D315AFB"/>
    <w:multiLevelType w:val="hybridMultilevel"/>
    <w:tmpl w:val="496E7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B4"/>
    <w:rsid w:val="00074EB8"/>
    <w:rsid w:val="00260C1E"/>
    <w:rsid w:val="00A0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53B3F-E111-4A8F-8719-AE9D2234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B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74EB8"/>
    <w:pPr>
      <w:spacing w:line="360" w:lineRule="auto"/>
      <w:ind w:firstLine="720"/>
      <w:jc w:val="center"/>
    </w:pPr>
  </w:style>
  <w:style w:type="character" w:customStyle="1" w:styleId="20">
    <w:name w:val="Основной текст с отступом 2 Знак"/>
    <w:basedOn w:val="a0"/>
    <w:link w:val="2"/>
    <w:rsid w:val="00074EB8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2017-04-09T15:29:00Z</dcterms:created>
  <dcterms:modified xsi:type="dcterms:W3CDTF">2017-04-09T15:31:00Z</dcterms:modified>
</cp:coreProperties>
</file>