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12" w:rsidRPr="004C5212" w:rsidRDefault="004C5212" w:rsidP="004C5212">
      <w:pPr>
        <w:pStyle w:val="Normal"/>
        <w:ind w:firstLine="0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b/>
          <w:i/>
          <w:iCs/>
          <w:sz w:val="28"/>
          <w:szCs w:val="28"/>
        </w:rPr>
        <w:t xml:space="preserve">                                          </w:t>
      </w:r>
      <w:r>
        <w:rPr>
          <w:rFonts w:ascii="Arial" w:hAnsi="Arial"/>
          <w:b/>
          <w:i/>
          <w:iCs/>
          <w:sz w:val="28"/>
          <w:szCs w:val="28"/>
          <w:lang w:val="en-US"/>
        </w:rPr>
        <w:t xml:space="preserve">        </w:t>
      </w:r>
      <w:r>
        <w:rPr>
          <w:rFonts w:ascii="Arial" w:hAnsi="Arial"/>
          <w:b/>
          <w:i/>
          <w:iCs/>
          <w:sz w:val="28"/>
          <w:szCs w:val="28"/>
        </w:rPr>
        <w:t xml:space="preserve">   </w:t>
      </w:r>
      <w:bookmarkStart w:id="0" w:name="_GoBack"/>
      <w:bookmarkEnd w:id="0"/>
      <w:r>
        <w:rPr>
          <w:rFonts w:ascii="Arial" w:hAnsi="Arial"/>
          <w:b/>
          <w:i/>
          <w:iCs/>
          <w:sz w:val="28"/>
          <w:szCs w:val="28"/>
        </w:rPr>
        <w:t>Теория</w:t>
      </w:r>
    </w:p>
    <w:p w:rsidR="004C5212" w:rsidRDefault="004C5212" w:rsidP="004C5212">
      <w:pPr>
        <w:pStyle w:val="Normal"/>
        <w:ind w:firstLine="0"/>
        <w:jc w:val="center"/>
        <w:rPr>
          <w:rFonts w:ascii="Arial" w:hAnsi="Arial"/>
          <w:i/>
          <w:iCs/>
          <w:sz w:val="24"/>
          <w:szCs w:val="24"/>
        </w:rPr>
      </w:pPr>
    </w:p>
    <w:p w:rsidR="004C5212" w:rsidRPr="00B759F7" w:rsidRDefault="004C5212" w:rsidP="004C5212">
      <w:pPr>
        <w:pStyle w:val="a5"/>
        <w:ind w:firstLine="720"/>
        <w:rPr>
          <w:szCs w:val="28"/>
        </w:rPr>
      </w:pPr>
      <w:r w:rsidRPr="00B759F7">
        <w:rPr>
          <w:szCs w:val="28"/>
          <w:u w:val="single"/>
        </w:rPr>
        <w:t xml:space="preserve">Классификация </w:t>
      </w:r>
      <w:r w:rsidRPr="00B759F7">
        <w:rPr>
          <w:szCs w:val="28"/>
        </w:rPr>
        <w:t>– разделение данной совокупности объектов или явлений на однородные группы.</w:t>
      </w:r>
    </w:p>
    <w:p w:rsidR="004C5212" w:rsidRPr="00B759F7" w:rsidRDefault="004C5212" w:rsidP="004C5212">
      <w:pPr>
        <w:ind w:firstLine="720"/>
        <w:jc w:val="both"/>
        <w:rPr>
          <w:sz w:val="28"/>
          <w:szCs w:val="28"/>
        </w:rPr>
      </w:pPr>
      <w:r w:rsidRPr="00B759F7">
        <w:rPr>
          <w:sz w:val="28"/>
          <w:szCs w:val="28"/>
        </w:rPr>
        <w:t>Различают классификацию:</w:t>
      </w:r>
    </w:p>
    <w:p w:rsidR="004C5212" w:rsidRPr="00B759F7" w:rsidRDefault="004C5212" w:rsidP="004C5212">
      <w:pPr>
        <w:numPr>
          <w:ilvl w:val="0"/>
          <w:numId w:val="1"/>
        </w:numPr>
        <w:jc w:val="both"/>
        <w:rPr>
          <w:sz w:val="28"/>
          <w:szCs w:val="28"/>
        </w:rPr>
      </w:pPr>
      <w:r w:rsidRPr="00B759F7">
        <w:rPr>
          <w:sz w:val="28"/>
          <w:szCs w:val="28"/>
        </w:rPr>
        <w:t>при наличии обучающих выборок (дискриминантный анализ);</w:t>
      </w:r>
    </w:p>
    <w:p w:rsidR="004C5212" w:rsidRPr="00B759F7" w:rsidRDefault="004C5212" w:rsidP="004C5212">
      <w:pPr>
        <w:numPr>
          <w:ilvl w:val="0"/>
          <w:numId w:val="1"/>
        </w:numPr>
        <w:jc w:val="both"/>
        <w:rPr>
          <w:sz w:val="28"/>
          <w:szCs w:val="28"/>
        </w:rPr>
      </w:pPr>
      <w:r w:rsidRPr="00B759F7">
        <w:rPr>
          <w:sz w:val="28"/>
          <w:szCs w:val="28"/>
        </w:rPr>
        <w:t>без обучения (кластерный анализ).</w:t>
      </w:r>
    </w:p>
    <w:p w:rsidR="004C5212" w:rsidRPr="00B759F7" w:rsidRDefault="004C5212" w:rsidP="004C5212">
      <w:pPr>
        <w:pStyle w:val="31"/>
        <w:ind w:left="0" w:firstLine="720"/>
        <w:rPr>
          <w:sz w:val="28"/>
          <w:szCs w:val="28"/>
        </w:rPr>
      </w:pPr>
      <w:r w:rsidRPr="00B759F7">
        <w:rPr>
          <w:sz w:val="28"/>
          <w:szCs w:val="28"/>
        </w:rPr>
        <w:t>Решение задачи дискриминации состоит в разделении всего выборочного пространства на некоторое число областей.</w:t>
      </w:r>
    </w:p>
    <w:p w:rsidR="004C5212" w:rsidRPr="00B759F7" w:rsidRDefault="004C5212" w:rsidP="004C5212">
      <w:pPr>
        <w:pStyle w:val="31"/>
        <w:ind w:left="0" w:firstLine="720"/>
        <w:rPr>
          <w:sz w:val="28"/>
          <w:szCs w:val="28"/>
        </w:rPr>
      </w:pPr>
      <w:r w:rsidRPr="00B759F7">
        <w:rPr>
          <w:sz w:val="28"/>
          <w:szCs w:val="28"/>
        </w:rPr>
        <w:t xml:space="preserve">Даны две генеральные совокупности </w:t>
      </w:r>
      <w:r w:rsidRPr="00B759F7">
        <w:rPr>
          <w:b/>
          <w:bCs/>
          <w:sz w:val="28"/>
          <w:szCs w:val="28"/>
        </w:rPr>
        <w:t>X</w:t>
      </w:r>
      <w:r w:rsidRPr="00B759F7">
        <w:rPr>
          <w:sz w:val="28"/>
          <w:szCs w:val="28"/>
        </w:rPr>
        <w:t xml:space="preserve"> и </w:t>
      </w:r>
      <w:r w:rsidRPr="00B759F7">
        <w:rPr>
          <w:b/>
          <w:bCs/>
          <w:sz w:val="28"/>
          <w:szCs w:val="28"/>
        </w:rPr>
        <w:t>Y</w:t>
      </w:r>
      <w:r w:rsidRPr="00B759F7">
        <w:rPr>
          <w:sz w:val="28"/>
          <w:szCs w:val="28"/>
        </w:rPr>
        <w:t>, имеющий многомерный но</w:t>
      </w:r>
      <w:r w:rsidRPr="00B759F7">
        <w:rPr>
          <w:sz w:val="28"/>
          <w:szCs w:val="28"/>
        </w:rPr>
        <w:t>р</w:t>
      </w:r>
      <w:r w:rsidRPr="00B759F7">
        <w:rPr>
          <w:sz w:val="28"/>
          <w:szCs w:val="28"/>
        </w:rPr>
        <w:t>мальный закон распределения с равными ковариационными матрицами. Из этих совокупностей взяты две обучающие выборки объемами n</w:t>
      </w:r>
      <w:r w:rsidRPr="00B759F7">
        <w:rPr>
          <w:sz w:val="28"/>
          <w:szCs w:val="28"/>
          <w:vertAlign w:val="subscript"/>
        </w:rPr>
        <w:t>1</w:t>
      </w:r>
      <w:r w:rsidRPr="00B759F7">
        <w:rPr>
          <w:sz w:val="28"/>
          <w:szCs w:val="28"/>
        </w:rPr>
        <w:t xml:space="preserve"> и n</w:t>
      </w:r>
      <w:r w:rsidRPr="00B759F7">
        <w:rPr>
          <w:sz w:val="28"/>
          <w:szCs w:val="28"/>
          <w:vertAlign w:val="subscript"/>
        </w:rPr>
        <w:t>2</w:t>
      </w:r>
      <w:r w:rsidRPr="00B759F7">
        <w:rPr>
          <w:sz w:val="28"/>
          <w:szCs w:val="28"/>
        </w:rPr>
        <w:t>, которые запишем в матричном виде:</w:t>
      </w:r>
      <w:r w:rsidRPr="00B759F7">
        <w:rPr>
          <w:position w:val="-20"/>
          <w:sz w:val="28"/>
          <w:szCs w:val="28"/>
          <w:lang w:val="en-US"/>
        </w:rPr>
        <w:object w:dxaOrig="11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4.5pt" o:ole="">
            <v:imagedata r:id="rId5" o:title=""/>
          </v:shape>
          <o:OLEObject Type="Embed" ProgID="Equation.3" ShapeID="_x0000_i1025" DrawAspect="Content" ObjectID="_1553194163" r:id="rId6"/>
        </w:object>
      </w:r>
      <w:r w:rsidRPr="00B759F7">
        <w:rPr>
          <w:sz w:val="28"/>
          <w:szCs w:val="28"/>
        </w:rPr>
        <w:t xml:space="preserve"> и </w:t>
      </w:r>
      <w:r w:rsidRPr="00B759F7">
        <w:rPr>
          <w:position w:val="-20"/>
          <w:sz w:val="28"/>
          <w:szCs w:val="28"/>
          <w:lang w:val="en-US"/>
        </w:rPr>
        <w:object w:dxaOrig="1140" w:dyaOrig="480">
          <v:shape id="_x0000_i1026" type="#_x0000_t75" style="width:81.75pt;height:34.5pt" o:ole="">
            <v:imagedata r:id="rId7" o:title=""/>
          </v:shape>
          <o:OLEObject Type="Embed" ProgID="Equation.3" ShapeID="_x0000_i1026" DrawAspect="Content" ObjectID="_1553194164" r:id="rId8"/>
        </w:object>
      </w:r>
      <w:r w:rsidRPr="00B759F7">
        <w:rPr>
          <w:sz w:val="28"/>
          <w:szCs w:val="28"/>
        </w:rPr>
        <w:t xml:space="preserve">, где </w:t>
      </w:r>
      <w:r w:rsidRPr="00B759F7">
        <w:rPr>
          <w:sz w:val="28"/>
          <w:szCs w:val="28"/>
          <w:lang w:val="en-US"/>
        </w:rPr>
        <w:t>k</w:t>
      </w:r>
      <w:r w:rsidRPr="00B759F7">
        <w:rPr>
          <w:sz w:val="28"/>
          <w:szCs w:val="28"/>
        </w:rPr>
        <w:t xml:space="preserve"> – число дискриминантных переменных. Дискриминантными переменными называются признаки, используемые для классификации объектов исследования.</w:t>
      </w:r>
    </w:p>
    <w:p w:rsidR="004C5212" w:rsidRPr="00B759F7" w:rsidRDefault="004C5212" w:rsidP="004C5212">
      <w:pPr>
        <w:pStyle w:val="31"/>
        <w:ind w:left="0" w:firstLine="720"/>
        <w:rPr>
          <w:sz w:val="28"/>
          <w:szCs w:val="28"/>
        </w:rPr>
      </w:pPr>
      <w:r w:rsidRPr="00B759F7">
        <w:rPr>
          <w:sz w:val="28"/>
          <w:szCs w:val="28"/>
        </w:rPr>
        <w:t>Цель дискриминантного анализа – отнесение нового наблюдения Z=(Z</w:t>
      </w:r>
      <w:r w:rsidRPr="00B759F7">
        <w:rPr>
          <w:sz w:val="28"/>
          <w:szCs w:val="28"/>
          <w:vertAlign w:val="subscript"/>
        </w:rPr>
        <w:t>i1</w:t>
      </w:r>
      <w:r w:rsidRPr="00B759F7">
        <w:rPr>
          <w:sz w:val="28"/>
          <w:szCs w:val="28"/>
        </w:rPr>
        <w:t>;Z</w:t>
      </w:r>
      <w:r w:rsidRPr="00B759F7">
        <w:rPr>
          <w:sz w:val="28"/>
          <w:szCs w:val="28"/>
          <w:vertAlign w:val="subscript"/>
        </w:rPr>
        <w:t>i2</w:t>
      </w:r>
      <w:r w:rsidRPr="00B759F7">
        <w:rPr>
          <w:sz w:val="28"/>
          <w:szCs w:val="28"/>
        </w:rPr>
        <w:t>;…,Z</w:t>
      </w:r>
      <w:r w:rsidRPr="00B759F7">
        <w:rPr>
          <w:sz w:val="28"/>
          <w:szCs w:val="28"/>
          <w:vertAlign w:val="subscript"/>
        </w:rPr>
        <w:t>in</w:t>
      </w:r>
      <w:r w:rsidRPr="00B759F7">
        <w:rPr>
          <w:sz w:val="28"/>
          <w:szCs w:val="28"/>
        </w:rPr>
        <w:t xml:space="preserve">) либо к совокупности </w:t>
      </w:r>
      <w:r w:rsidRPr="00B759F7">
        <w:rPr>
          <w:b/>
          <w:bCs/>
          <w:sz w:val="28"/>
          <w:szCs w:val="28"/>
        </w:rPr>
        <w:t>Х</w:t>
      </w:r>
      <w:r w:rsidRPr="00B759F7">
        <w:rPr>
          <w:sz w:val="28"/>
          <w:szCs w:val="28"/>
        </w:rPr>
        <w:t xml:space="preserve">, либо к совокупности </w:t>
      </w:r>
      <w:r w:rsidRPr="00B759F7">
        <w:rPr>
          <w:b/>
          <w:bCs/>
          <w:sz w:val="28"/>
          <w:szCs w:val="28"/>
        </w:rPr>
        <w:t>Y</w:t>
      </w:r>
      <w:r w:rsidRPr="00B759F7">
        <w:rPr>
          <w:sz w:val="28"/>
          <w:szCs w:val="28"/>
        </w:rPr>
        <w:t>.</w:t>
      </w:r>
    </w:p>
    <w:p w:rsidR="004C5212" w:rsidRPr="00B759F7" w:rsidRDefault="004C5212" w:rsidP="004C5212">
      <w:pPr>
        <w:pStyle w:val="31"/>
        <w:ind w:left="0" w:firstLine="720"/>
        <w:rPr>
          <w:sz w:val="28"/>
          <w:szCs w:val="28"/>
        </w:rPr>
      </w:pPr>
    </w:p>
    <w:p w:rsidR="004C5212" w:rsidRPr="00B759F7" w:rsidRDefault="004C5212" w:rsidP="004C5212">
      <w:pPr>
        <w:pStyle w:val="31"/>
        <w:ind w:left="0" w:firstLine="720"/>
        <w:jc w:val="center"/>
        <w:rPr>
          <w:b/>
          <w:bCs/>
          <w:sz w:val="28"/>
          <w:szCs w:val="28"/>
        </w:rPr>
      </w:pPr>
      <w:r w:rsidRPr="00B759F7">
        <w:rPr>
          <w:b/>
          <w:bCs/>
          <w:sz w:val="28"/>
          <w:szCs w:val="28"/>
        </w:rPr>
        <w:t>Алгоритм метода</w:t>
      </w:r>
    </w:p>
    <w:p w:rsidR="004C5212" w:rsidRPr="00B759F7" w:rsidRDefault="004C5212" w:rsidP="004C5212">
      <w:pPr>
        <w:pStyle w:val="31"/>
        <w:ind w:left="0" w:firstLine="720"/>
        <w:rPr>
          <w:sz w:val="28"/>
          <w:szCs w:val="28"/>
        </w:rPr>
      </w:pPr>
    </w:p>
    <w:p w:rsidR="004C5212" w:rsidRPr="00B759F7" w:rsidRDefault="004C5212" w:rsidP="004C5212">
      <w:pPr>
        <w:pStyle w:val="31"/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</w:rPr>
      </w:pPr>
      <w:r w:rsidRPr="00B759F7">
        <w:rPr>
          <w:b/>
          <w:bCs/>
          <w:sz w:val="28"/>
          <w:szCs w:val="28"/>
        </w:rPr>
        <w:t>Вычисление оценки векторов средних</w:t>
      </w:r>
    </w:p>
    <w:p w:rsidR="004C5212" w:rsidRPr="00B759F7" w:rsidRDefault="004C5212" w:rsidP="004C5212">
      <w:pPr>
        <w:pStyle w:val="31"/>
        <w:jc w:val="center"/>
        <w:rPr>
          <w:sz w:val="28"/>
          <w:szCs w:val="28"/>
          <w:vertAlign w:val="subscript"/>
        </w:rPr>
      </w:pPr>
      <w:r w:rsidRPr="00B759F7">
        <w:rPr>
          <w:position w:val="-10"/>
          <w:sz w:val="28"/>
          <w:szCs w:val="28"/>
          <w:lang w:val="en-US"/>
        </w:rPr>
        <w:object w:dxaOrig="180" w:dyaOrig="340">
          <v:shape id="_x0000_i1027" type="#_x0000_t75" style="width:9pt;height:17.25pt" o:ole="" fillcolor="window">
            <v:imagedata r:id="rId9" o:title=""/>
          </v:shape>
          <o:OLEObject Type="Embed" ProgID="Equation.3" ShapeID="_x0000_i1027" DrawAspect="Content" ObjectID="_1553194165" r:id="rId10"/>
        </w:object>
      </w:r>
      <w:r w:rsidRPr="00B759F7">
        <w:rPr>
          <w:position w:val="-68"/>
          <w:sz w:val="28"/>
          <w:szCs w:val="28"/>
          <w:lang w:val="en-US"/>
        </w:rPr>
        <w:object w:dxaOrig="960" w:dyaOrig="1480">
          <v:shape id="_x0000_i1028" type="#_x0000_t75" style="width:48pt;height:74.25pt" o:ole="" fillcolor="window">
            <v:imagedata r:id="rId11" o:title=""/>
          </v:shape>
          <o:OLEObject Type="Embed" ProgID="Equation.3" ShapeID="_x0000_i1028" DrawAspect="Content" ObjectID="_1553194166" r:id="rId12"/>
        </w:object>
      </w:r>
      <w:r w:rsidRPr="00B759F7">
        <w:rPr>
          <w:sz w:val="28"/>
          <w:szCs w:val="28"/>
        </w:rPr>
        <w:t xml:space="preserve">   и  </w:t>
      </w:r>
      <w:r w:rsidRPr="00B759F7">
        <w:rPr>
          <w:position w:val="-72"/>
          <w:sz w:val="28"/>
          <w:szCs w:val="28"/>
          <w:lang w:val="en-US"/>
        </w:rPr>
        <w:object w:dxaOrig="1060" w:dyaOrig="1520">
          <v:shape id="_x0000_i1029" type="#_x0000_t75" style="width:53.25pt;height:75.75pt" o:ole="" fillcolor="window">
            <v:imagedata r:id="rId13" o:title=""/>
          </v:shape>
          <o:OLEObject Type="Embed" ProgID="Equation.3" ShapeID="_x0000_i1029" DrawAspect="Content" ObjectID="_1553194167" r:id="rId14"/>
        </w:object>
      </w:r>
    </w:p>
    <w:p w:rsidR="004C5212" w:rsidRPr="00B759F7" w:rsidRDefault="004C5212" w:rsidP="004C5212">
      <w:pPr>
        <w:pStyle w:val="31"/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</w:rPr>
      </w:pPr>
      <w:r w:rsidRPr="00B759F7">
        <w:rPr>
          <w:b/>
          <w:bCs/>
          <w:sz w:val="28"/>
          <w:szCs w:val="28"/>
        </w:rPr>
        <w:t>Нахождение оценок ковариационных матриц</w:t>
      </w:r>
    </w:p>
    <w:p w:rsidR="004C5212" w:rsidRPr="00B759F7" w:rsidRDefault="004C5212" w:rsidP="004C5212">
      <w:pPr>
        <w:pStyle w:val="31"/>
        <w:ind w:left="0" w:firstLine="720"/>
        <w:rPr>
          <w:sz w:val="28"/>
          <w:szCs w:val="28"/>
        </w:rPr>
      </w:pPr>
      <w:r w:rsidRPr="00B759F7">
        <w:rPr>
          <w:sz w:val="28"/>
          <w:szCs w:val="28"/>
        </w:rPr>
        <w:t>Для этого построим вспомогательные матрицы, состоящие из полученных средних значений:</w:t>
      </w:r>
    </w:p>
    <w:p w:rsidR="004C5212" w:rsidRPr="00B759F7" w:rsidRDefault="004C5212" w:rsidP="004C5212">
      <w:pPr>
        <w:pStyle w:val="31"/>
        <w:ind w:left="0"/>
        <w:jc w:val="center"/>
        <w:rPr>
          <w:sz w:val="28"/>
          <w:szCs w:val="28"/>
        </w:rPr>
      </w:pPr>
      <w:r w:rsidRPr="00B759F7">
        <w:rPr>
          <w:position w:val="-70"/>
          <w:sz w:val="28"/>
          <w:szCs w:val="28"/>
        </w:rPr>
        <w:object w:dxaOrig="2360" w:dyaOrig="1520">
          <v:shape id="_x0000_i1030" type="#_x0000_t75" style="width:117.75pt;height:75.75pt" o:ole="">
            <v:imagedata r:id="rId15" o:title=""/>
          </v:shape>
          <o:OLEObject Type="Embed" ProgID="Equation.3" ShapeID="_x0000_i1030" DrawAspect="Content" ObjectID="_1553194168" r:id="rId16"/>
        </w:object>
      </w:r>
      <w:r w:rsidRPr="00B759F7">
        <w:rPr>
          <w:sz w:val="28"/>
          <w:szCs w:val="28"/>
        </w:rPr>
        <w:t xml:space="preserve">  и  </w:t>
      </w:r>
      <w:r w:rsidRPr="00B759F7">
        <w:rPr>
          <w:position w:val="-70"/>
          <w:sz w:val="28"/>
          <w:szCs w:val="28"/>
        </w:rPr>
        <w:object w:dxaOrig="2420" w:dyaOrig="1520">
          <v:shape id="_x0000_i1031" type="#_x0000_t75" style="width:120.75pt;height:75.75pt" o:ole="">
            <v:imagedata r:id="rId17" o:title=""/>
          </v:shape>
          <o:OLEObject Type="Embed" ProgID="Equation.3" ShapeID="_x0000_i1031" DrawAspect="Content" ObjectID="_1553194169" r:id="rId18"/>
        </w:object>
      </w:r>
    </w:p>
    <w:p w:rsidR="004C5212" w:rsidRPr="00B759F7" w:rsidRDefault="004C5212" w:rsidP="004C5212">
      <w:pPr>
        <w:pStyle w:val="31"/>
        <w:ind w:left="0" w:firstLine="720"/>
        <w:rPr>
          <w:sz w:val="28"/>
          <w:szCs w:val="28"/>
        </w:rPr>
      </w:pPr>
      <w:r w:rsidRPr="00B759F7">
        <w:rPr>
          <w:sz w:val="28"/>
          <w:szCs w:val="28"/>
        </w:rPr>
        <w:t xml:space="preserve">Ковариационные матрицы будем искать с помощью произведения транспонированной и исходной матриц, предварительно центрированных, по следующим формулам: </w:t>
      </w:r>
    </w:p>
    <w:p w:rsidR="004C5212" w:rsidRPr="00B759F7" w:rsidRDefault="004C5212" w:rsidP="004C5212">
      <w:pPr>
        <w:pStyle w:val="31"/>
        <w:ind w:left="0"/>
        <w:jc w:val="center"/>
        <w:rPr>
          <w:sz w:val="28"/>
          <w:szCs w:val="28"/>
        </w:rPr>
      </w:pPr>
      <w:r w:rsidRPr="00B759F7">
        <w:rPr>
          <w:position w:val="-30"/>
          <w:sz w:val="28"/>
          <w:szCs w:val="28"/>
        </w:rPr>
        <w:object w:dxaOrig="2740" w:dyaOrig="680">
          <v:shape id="_x0000_i1032" type="#_x0000_t75" style="width:137.25pt;height:33.75pt" o:ole="">
            <v:imagedata r:id="rId19" o:title=""/>
          </v:shape>
          <o:OLEObject Type="Embed" ProgID="Equation.3" ShapeID="_x0000_i1032" DrawAspect="Content" ObjectID="_1553194170" r:id="rId20"/>
        </w:object>
      </w:r>
      <w:r w:rsidRPr="00B759F7">
        <w:rPr>
          <w:sz w:val="28"/>
          <w:szCs w:val="28"/>
        </w:rPr>
        <w:t xml:space="preserve"> и </w:t>
      </w:r>
      <w:r w:rsidRPr="00B759F7">
        <w:rPr>
          <w:position w:val="-30"/>
          <w:sz w:val="28"/>
          <w:szCs w:val="28"/>
        </w:rPr>
        <w:object w:dxaOrig="2740" w:dyaOrig="680">
          <v:shape id="_x0000_i1033" type="#_x0000_t75" style="width:137.25pt;height:33.75pt" o:ole="">
            <v:imagedata r:id="rId21" o:title=""/>
          </v:shape>
          <o:OLEObject Type="Embed" ProgID="Equation.3" ShapeID="_x0000_i1033" DrawAspect="Content" ObjectID="_1553194171" r:id="rId22"/>
        </w:object>
      </w:r>
    </w:p>
    <w:p w:rsidR="004C5212" w:rsidRPr="00B759F7" w:rsidRDefault="004C5212" w:rsidP="004C5212">
      <w:pPr>
        <w:pStyle w:val="31"/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</w:rPr>
      </w:pPr>
      <w:r w:rsidRPr="00B759F7">
        <w:rPr>
          <w:b/>
          <w:bCs/>
          <w:sz w:val="28"/>
          <w:szCs w:val="28"/>
        </w:rPr>
        <w:lastRenderedPageBreak/>
        <w:t>Определение несмещенной оценки суммарной ковариационной матрицы:</w:t>
      </w:r>
    </w:p>
    <w:p w:rsidR="004C5212" w:rsidRPr="00B759F7" w:rsidRDefault="004C5212" w:rsidP="004C5212">
      <w:pPr>
        <w:pStyle w:val="31"/>
        <w:jc w:val="center"/>
        <w:rPr>
          <w:sz w:val="28"/>
          <w:szCs w:val="28"/>
          <w:lang w:val="en-US"/>
        </w:rPr>
      </w:pPr>
      <w:r w:rsidRPr="00B759F7">
        <w:rPr>
          <w:position w:val="-30"/>
          <w:sz w:val="28"/>
          <w:szCs w:val="28"/>
          <w:lang w:val="en-US"/>
        </w:rPr>
        <w:object w:dxaOrig="2780" w:dyaOrig="680">
          <v:shape id="_x0000_i1034" type="#_x0000_t75" style="width:180pt;height:44.25pt" o:ole="">
            <v:imagedata r:id="rId23" o:title=""/>
          </v:shape>
          <o:OLEObject Type="Embed" ProgID="Equation.3" ShapeID="_x0000_i1034" DrawAspect="Content" ObjectID="_1553194172" r:id="rId24"/>
        </w:object>
      </w:r>
    </w:p>
    <w:p w:rsidR="004C5212" w:rsidRPr="00B759F7" w:rsidRDefault="004C5212" w:rsidP="004C5212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B759F7">
        <w:rPr>
          <w:b/>
          <w:bCs/>
          <w:sz w:val="28"/>
          <w:szCs w:val="28"/>
        </w:rPr>
        <w:t xml:space="preserve">Вычисление обратной матрицы </w:t>
      </w:r>
      <w:r w:rsidRPr="00B759F7">
        <w:rPr>
          <w:b/>
          <w:bCs/>
          <w:sz w:val="28"/>
          <w:szCs w:val="28"/>
          <w:lang w:val="en-US"/>
        </w:rPr>
        <w:t>S</w:t>
      </w:r>
      <w:r w:rsidRPr="00B759F7">
        <w:rPr>
          <w:sz w:val="28"/>
          <w:szCs w:val="28"/>
          <w:vertAlign w:val="superscript"/>
        </w:rPr>
        <w:t>-1</w:t>
      </w:r>
    </w:p>
    <w:p w:rsidR="004C5212" w:rsidRPr="00B759F7" w:rsidRDefault="004C5212" w:rsidP="004C5212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B759F7">
        <w:rPr>
          <w:b/>
          <w:bCs/>
          <w:sz w:val="28"/>
          <w:szCs w:val="28"/>
        </w:rPr>
        <w:t>Нахождение вектора оценок коэффициентов дискриминантной функции</w:t>
      </w:r>
    </w:p>
    <w:p w:rsidR="004C5212" w:rsidRPr="00B759F7" w:rsidRDefault="004C5212" w:rsidP="004C5212">
      <w:pPr>
        <w:ind w:left="720"/>
        <w:jc w:val="center"/>
        <w:rPr>
          <w:sz w:val="28"/>
          <w:szCs w:val="28"/>
          <w:lang w:val="en-US"/>
        </w:rPr>
      </w:pPr>
      <w:r w:rsidRPr="00B759F7">
        <w:rPr>
          <w:position w:val="-10"/>
          <w:sz w:val="28"/>
          <w:szCs w:val="28"/>
          <w:lang w:val="en-US"/>
        </w:rPr>
        <w:object w:dxaOrig="1460" w:dyaOrig="380">
          <v:shape id="_x0000_i1035" type="#_x0000_t75" style="width:102pt;height:26.25pt" o:ole="">
            <v:imagedata r:id="rId25" o:title=""/>
          </v:shape>
          <o:OLEObject Type="Embed" ProgID="Equation.3" ShapeID="_x0000_i1035" DrawAspect="Content" ObjectID="_1553194173" r:id="rId26"/>
        </w:object>
      </w:r>
      <w:r w:rsidRPr="00B759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19050</wp:posOffset>
                </wp:positionV>
                <wp:extent cx="0" cy="0"/>
                <wp:effectExtent l="13335" t="13335" r="5715" b="57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A7C30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1.5pt" to="123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Xx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HwKBKjei5vP+/X7XfG++7Hdg/6H52XxrvjZ3zY/mbv/R2ff7T872web+6N6B&#10;v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" o:allowincell="f"/>
            </w:pict>
          </mc:Fallback>
        </mc:AlternateContent>
      </w:r>
      <w:r w:rsidRPr="00B759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19050</wp:posOffset>
                </wp:positionV>
                <wp:extent cx="0" cy="0"/>
                <wp:effectExtent l="13335" t="13335" r="5715" b="57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2EB46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1.5pt" to="123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pj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" o:allowincell="f"/>
            </w:pict>
          </mc:Fallback>
        </mc:AlternateContent>
      </w:r>
      <w:r w:rsidRPr="00B759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19050</wp:posOffset>
                </wp:positionV>
                <wp:extent cx="0" cy="0"/>
                <wp:effectExtent l="13335" t="13335" r="571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0E78F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5pt,1.5pt" to="87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" o:allowincell="f"/>
            </w:pict>
          </mc:Fallback>
        </mc:AlternateContent>
      </w:r>
    </w:p>
    <w:p w:rsidR="004C5212" w:rsidRPr="00B759F7" w:rsidRDefault="004C5212" w:rsidP="004C5212">
      <w:pPr>
        <w:ind w:left="1134" w:hanging="414"/>
        <w:jc w:val="both"/>
        <w:rPr>
          <w:b/>
          <w:bCs/>
          <w:sz w:val="28"/>
          <w:szCs w:val="28"/>
        </w:rPr>
      </w:pPr>
      <w:r w:rsidRPr="00B759F7">
        <w:rPr>
          <w:b/>
          <w:bCs/>
          <w:sz w:val="28"/>
          <w:szCs w:val="28"/>
        </w:rPr>
        <w:t xml:space="preserve">6) Оценки дискриминантной функции для матриц исходных данных </w:t>
      </w:r>
      <w:r w:rsidRPr="00B759F7">
        <w:rPr>
          <w:b/>
          <w:bCs/>
          <w:sz w:val="28"/>
          <w:szCs w:val="28"/>
          <w:lang w:val="en-US"/>
        </w:rPr>
        <w:t>X</w:t>
      </w:r>
      <w:r w:rsidRPr="00B759F7">
        <w:rPr>
          <w:b/>
          <w:bCs/>
          <w:sz w:val="28"/>
          <w:szCs w:val="28"/>
        </w:rPr>
        <w:t xml:space="preserve"> и </w:t>
      </w:r>
      <w:r w:rsidRPr="00B759F7">
        <w:rPr>
          <w:b/>
          <w:bCs/>
          <w:sz w:val="28"/>
          <w:szCs w:val="28"/>
          <w:lang w:val="en-US"/>
        </w:rPr>
        <w:t>Y</w:t>
      </w:r>
    </w:p>
    <w:p w:rsidR="004C5212" w:rsidRPr="00B759F7" w:rsidRDefault="004C5212" w:rsidP="004C5212">
      <w:pPr>
        <w:jc w:val="center"/>
        <w:rPr>
          <w:sz w:val="28"/>
          <w:szCs w:val="28"/>
          <w:lang w:val="en-US"/>
        </w:rPr>
      </w:pPr>
      <w:r w:rsidRPr="00B759F7">
        <w:rPr>
          <w:position w:val="-10"/>
          <w:sz w:val="28"/>
          <w:szCs w:val="28"/>
          <w:lang w:val="en-US"/>
        </w:rPr>
        <w:object w:dxaOrig="2380" w:dyaOrig="340">
          <v:shape id="_x0000_i1036" type="#_x0000_t75" style="width:168pt;height:24pt" o:ole="">
            <v:imagedata r:id="rId27" o:title=""/>
          </v:shape>
          <o:OLEObject Type="Embed" ProgID="Equation.3" ShapeID="_x0000_i1036" DrawAspect="Content" ObjectID="_1553194174" r:id="rId28"/>
        </w:object>
      </w:r>
    </w:p>
    <w:p w:rsidR="004C5212" w:rsidRPr="00B759F7" w:rsidRDefault="004C5212" w:rsidP="004C5212">
      <w:pPr>
        <w:ind w:left="1134" w:hanging="414"/>
        <w:jc w:val="both"/>
        <w:rPr>
          <w:b/>
          <w:bCs/>
          <w:sz w:val="28"/>
          <w:szCs w:val="28"/>
        </w:rPr>
      </w:pPr>
      <w:r w:rsidRPr="00B759F7">
        <w:rPr>
          <w:b/>
          <w:bCs/>
          <w:sz w:val="28"/>
          <w:szCs w:val="28"/>
        </w:rPr>
        <w:t>7) Определение средних значений векторов дискриминантной функции</w:t>
      </w:r>
    </w:p>
    <w:p w:rsidR="004C5212" w:rsidRPr="00B759F7" w:rsidRDefault="004C5212" w:rsidP="004C5212">
      <w:pPr>
        <w:ind w:firstLine="720"/>
        <w:jc w:val="center"/>
        <w:rPr>
          <w:sz w:val="28"/>
          <w:szCs w:val="28"/>
        </w:rPr>
      </w:pPr>
      <w:r w:rsidRPr="00B759F7">
        <w:rPr>
          <w:position w:val="-30"/>
          <w:sz w:val="28"/>
          <w:szCs w:val="28"/>
        </w:rPr>
        <w:object w:dxaOrig="3739" w:dyaOrig="700">
          <v:shape id="_x0000_i1037" type="#_x0000_t75" style="width:247.5pt;height:46.5pt" o:ole="">
            <v:imagedata r:id="rId29" o:title=""/>
          </v:shape>
          <o:OLEObject Type="Embed" ProgID="Equation.3" ShapeID="_x0000_i1037" DrawAspect="Content" ObjectID="_1553194175" r:id="rId30"/>
        </w:object>
      </w:r>
    </w:p>
    <w:p w:rsidR="004C5212" w:rsidRPr="00B759F7" w:rsidRDefault="004C5212" w:rsidP="004C5212">
      <w:pPr>
        <w:ind w:left="709"/>
        <w:jc w:val="both"/>
        <w:rPr>
          <w:b/>
          <w:bCs/>
          <w:sz w:val="28"/>
          <w:szCs w:val="28"/>
        </w:rPr>
      </w:pPr>
      <w:r w:rsidRPr="00B759F7">
        <w:rPr>
          <w:b/>
          <w:bCs/>
          <w:sz w:val="28"/>
          <w:szCs w:val="28"/>
        </w:rPr>
        <w:t>8) Граница дискриминации</w:t>
      </w:r>
    </w:p>
    <w:p w:rsidR="004C5212" w:rsidRPr="00B759F7" w:rsidRDefault="004C5212" w:rsidP="004C5212">
      <w:pPr>
        <w:jc w:val="center"/>
        <w:rPr>
          <w:sz w:val="28"/>
          <w:szCs w:val="28"/>
          <w:lang w:val="en-US"/>
        </w:rPr>
      </w:pPr>
      <w:r w:rsidRPr="00B759F7">
        <w:rPr>
          <w:position w:val="-24"/>
          <w:sz w:val="28"/>
          <w:szCs w:val="28"/>
          <w:lang w:val="en-US"/>
        </w:rPr>
        <w:object w:dxaOrig="1680" w:dyaOrig="620">
          <v:shape id="_x0000_i1038" type="#_x0000_t75" style="width:116.25pt;height:42.75pt" o:ole="">
            <v:imagedata r:id="rId31" o:title=""/>
          </v:shape>
          <o:OLEObject Type="Embed" ProgID="Equation.3" ShapeID="_x0000_i1038" DrawAspect="Content" ObjectID="_1553194176" r:id="rId32"/>
        </w:object>
      </w:r>
    </w:p>
    <w:p w:rsidR="004C5212" w:rsidRPr="00B759F7" w:rsidRDefault="004C5212" w:rsidP="004C5212">
      <w:pPr>
        <w:ind w:left="1134" w:hanging="425"/>
        <w:jc w:val="both"/>
        <w:rPr>
          <w:b/>
          <w:bCs/>
          <w:sz w:val="28"/>
          <w:szCs w:val="28"/>
        </w:rPr>
      </w:pPr>
      <w:r w:rsidRPr="00B759F7">
        <w:rPr>
          <w:b/>
          <w:bCs/>
          <w:sz w:val="28"/>
          <w:szCs w:val="28"/>
        </w:rPr>
        <w:t xml:space="preserve">9) Вычисление оценки дискриминантной функции для </w:t>
      </w:r>
      <w:r w:rsidRPr="00B759F7">
        <w:rPr>
          <w:b/>
          <w:bCs/>
          <w:sz w:val="28"/>
          <w:szCs w:val="28"/>
        </w:rPr>
        <w:sym w:font="Symbol" w:char="F06E"/>
      </w:r>
      <w:r w:rsidRPr="00B759F7">
        <w:rPr>
          <w:b/>
          <w:bCs/>
          <w:sz w:val="28"/>
          <w:szCs w:val="28"/>
        </w:rPr>
        <w:t xml:space="preserve">-го наблюдения матрицы </w:t>
      </w:r>
      <w:r w:rsidRPr="00B759F7">
        <w:rPr>
          <w:b/>
          <w:bCs/>
          <w:sz w:val="28"/>
          <w:szCs w:val="28"/>
          <w:lang w:val="en-US"/>
        </w:rPr>
        <w:t>Z</w:t>
      </w:r>
      <w:r w:rsidRPr="00B759F7">
        <w:rPr>
          <w:b/>
          <w:bCs/>
          <w:sz w:val="28"/>
          <w:szCs w:val="28"/>
        </w:rPr>
        <w:t>:</w:t>
      </w:r>
    </w:p>
    <w:p w:rsidR="004C5212" w:rsidRPr="00B759F7" w:rsidRDefault="004C5212" w:rsidP="004C5212">
      <w:pPr>
        <w:jc w:val="center"/>
        <w:rPr>
          <w:sz w:val="28"/>
          <w:szCs w:val="28"/>
          <w:lang w:val="en-US"/>
        </w:rPr>
      </w:pPr>
      <w:r w:rsidRPr="00B759F7">
        <w:rPr>
          <w:position w:val="-12"/>
          <w:sz w:val="28"/>
          <w:szCs w:val="28"/>
          <w:lang w:val="en-US"/>
        </w:rPr>
        <w:object w:dxaOrig="2799" w:dyaOrig="360">
          <v:shape id="_x0000_i1039" type="#_x0000_t75" style="width:251.25pt;height:32.25pt" o:ole="">
            <v:imagedata r:id="rId33" o:title=""/>
          </v:shape>
          <o:OLEObject Type="Embed" ProgID="Equation.3" ShapeID="_x0000_i1039" DrawAspect="Content" ObjectID="_1553194177" r:id="rId34"/>
        </w:object>
      </w:r>
    </w:p>
    <w:p w:rsidR="004C5212" w:rsidRPr="00B759F7" w:rsidRDefault="004C5212" w:rsidP="004C5212">
      <w:pPr>
        <w:ind w:left="1134" w:hanging="414"/>
        <w:jc w:val="both"/>
        <w:rPr>
          <w:b/>
          <w:bCs/>
          <w:sz w:val="28"/>
          <w:szCs w:val="28"/>
        </w:rPr>
      </w:pPr>
      <w:r w:rsidRPr="00B759F7">
        <w:rPr>
          <w:b/>
          <w:bCs/>
          <w:sz w:val="28"/>
          <w:szCs w:val="28"/>
        </w:rPr>
        <w:t>10) Классификация измерения</w:t>
      </w:r>
    </w:p>
    <w:p w:rsidR="004C5212" w:rsidRPr="00B759F7" w:rsidRDefault="004C5212" w:rsidP="004C5212">
      <w:pPr>
        <w:ind w:left="851"/>
        <w:jc w:val="both"/>
        <w:rPr>
          <w:b/>
          <w:bCs/>
          <w:sz w:val="28"/>
          <w:szCs w:val="28"/>
        </w:rPr>
      </w:pPr>
      <w:r w:rsidRPr="00B759F7">
        <w:rPr>
          <w:sz w:val="28"/>
          <w:szCs w:val="28"/>
        </w:rPr>
        <w:t xml:space="preserve">Если </w:t>
      </w:r>
      <w:r w:rsidRPr="00B759F7">
        <w:rPr>
          <w:position w:val="-12"/>
          <w:sz w:val="28"/>
          <w:szCs w:val="28"/>
        </w:rPr>
        <w:object w:dxaOrig="780" w:dyaOrig="360">
          <v:shape id="_x0000_i1040" type="#_x0000_t75" style="width:39pt;height:18pt" o:ole="">
            <v:imagedata r:id="rId35" o:title=""/>
          </v:shape>
          <o:OLEObject Type="Embed" ProgID="Equation.3" ShapeID="_x0000_i1040" DrawAspect="Content" ObjectID="_1553194178" r:id="rId36"/>
        </w:object>
      </w:r>
      <w:r w:rsidRPr="00B759F7">
        <w:rPr>
          <w:sz w:val="28"/>
          <w:szCs w:val="28"/>
        </w:rPr>
        <w:t xml:space="preserve">, то </w:t>
      </w:r>
      <w:r w:rsidRPr="00B759F7">
        <w:rPr>
          <w:sz w:val="28"/>
          <w:szCs w:val="28"/>
        </w:rPr>
        <w:sym w:font="Symbol" w:char="F06E"/>
      </w:r>
      <w:r w:rsidRPr="00B759F7">
        <w:rPr>
          <w:sz w:val="28"/>
          <w:szCs w:val="28"/>
        </w:rPr>
        <w:t xml:space="preserve">-ое наблюдение относится к совокупности </w:t>
      </w:r>
      <w:r w:rsidRPr="00B759F7">
        <w:rPr>
          <w:b/>
          <w:bCs/>
          <w:sz w:val="28"/>
          <w:szCs w:val="28"/>
          <w:lang w:val="en-US"/>
        </w:rPr>
        <w:t>X</w:t>
      </w:r>
      <w:r w:rsidRPr="00B759F7">
        <w:rPr>
          <w:b/>
          <w:bCs/>
          <w:sz w:val="28"/>
          <w:szCs w:val="28"/>
        </w:rPr>
        <w:t>,</w:t>
      </w:r>
      <w:r w:rsidRPr="00B759F7">
        <w:rPr>
          <w:sz w:val="28"/>
          <w:szCs w:val="28"/>
        </w:rPr>
        <w:t xml:space="preserve"> если </w:t>
      </w:r>
      <w:r w:rsidRPr="00B759F7">
        <w:rPr>
          <w:position w:val="-12"/>
          <w:sz w:val="28"/>
          <w:szCs w:val="28"/>
        </w:rPr>
        <w:object w:dxaOrig="780" w:dyaOrig="360">
          <v:shape id="_x0000_i1041" type="#_x0000_t75" style="width:39pt;height:18pt" o:ole="">
            <v:imagedata r:id="rId37" o:title=""/>
          </v:shape>
          <o:OLEObject Type="Embed" ProgID="Equation.3" ShapeID="_x0000_i1041" DrawAspect="Content" ObjectID="_1553194179" r:id="rId38"/>
        </w:object>
      </w:r>
      <w:r w:rsidRPr="00B759F7">
        <w:rPr>
          <w:sz w:val="28"/>
          <w:szCs w:val="28"/>
        </w:rPr>
        <w:t xml:space="preserve">, то </w:t>
      </w:r>
      <w:r w:rsidRPr="00B759F7">
        <w:rPr>
          <w:sz w:val="28"/>
          <w:szCs w:val="28"/>
        </w:rPr>
        <w:sym w:font="Symbol" w:char="F06E"/>
      </w:r>
      <w:r w:rsidRPr="00B759F7">
        <w:rPr>
          <w:sz w:val="28"/>
          <w:szCs w:val="28"/>
        </w:rPr>
        <w:t xml:space="preserve">-ое наблюдение относится к совокупности </w:t>
      </w:r>
      <w:r w:rsidRPr="00B759F7">
        <w:rPr>
          <w:b/>
          <w:bCs/>
          <w:sz w:val="28"/>
          <w:szCs w:val="28"/>
          <w:lang w:val="en-US"/>
        </w:rPr>
        <w:t>Y</w:t>
      </w:r>
      <w:r w:rsidRPr="00B759F7">
        <w:rPr>
          <w:b/>
          <w:bCs/>
          <w:sz w:val="28"/>
          <w:szCs w:val="28"/>
        </w:rPr>
        <w:t>.</w:t>
      </w:r>
    </w:p>
    <w:p w:rsidR="004C5212" w:rsidRDefault="004C5212" w:rsidP="004C5212">
      <w:pPr>
        <w:pStyle w:val="Normal"/>
        <w:ind w:firstLine="0"/>
        <w:jc w:val="center"/>
        <w:rPr>
          <w:rFonts w:ascii="Arial" w:hAnsi="Arial"/>
          <w:i/>
          <w:iCs/>
          <w:sz w:val="24"/>
          <w:szCs w:val="24"/>
        </w:rPr>
      </w:pPr>
    </w:p>
    <w:p w:rsidR="004C5212" w:rsidRPr="0090689B" w:rsidRDefault="004C5212" w:rsidP="004C5212">
      <w:pPr>
        <w:pStyle w:val="Normal"/>
        <w:ind w:firstLine="0"/>
        <w:jc w:val="center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br w:type="page"/>
      </w:r>
      <w:r>
        <w:rPr>
          <w:rFonts w:ascii="Arial" w:hAnsi="Arial"/>
          <w:i/>
          <w:iCs/>
          <w:sz w:val="24"/>
          <w:szCs w:val="24"/>
        </w:rPr>
        <w:lastRenderedPageBreak/>
        <w:t>Практическое задание</w:t>
      </w:r>
    </w:p>
    <w:p w:rsidR="004C5212" w:rsidRPr="004C5212" w:rsidRDefault="004C5212" w:rsidP="004C5212">
      <w:pPr>
        <w:pStyle w:val="Normal"/>
        <w:spacing w:before="140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Имеются 15 предприятий, характеризуемых тремя экономическими показателями (см. табл. 1): 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  <w:vertAlign w:val="subscript"/>
        </w:rPr>
        <w:t>1</w:t>
      </w:r>
      <w:r>
        <w:rPr>
          <w:rFonts w:ascii="Arial" w:hAnsi="Arial"/>
          <w:i/>
          <w:smallCaps/>
          <w:sz w:val="24"/>
        </w:rPr>
        <w:t xml:space="preserve"> </w:t>
      </w:r>
      <w:r>
        <w:rPr>
          <w:rFonts w:ascii="Arial" w:hAnsi="Arial"/>
          <w:i/>
          <w:sz w:val="24"/>
        </w:rPr>
        <w:t>-</w:t>
      </w:r>
      <w:r>
        <w:rPr>
          <w:rFonts w:ascii="Arial" w:hAnsi="Arial"/>
          <w:sz w:val="24"/>
        </w:rPr>
        <w:t xml:space="preserve"> производительность труда, тыс. руб./чел.; 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- удельный вес потерь от брака, %; X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 xml:space="preserve"> - фондоотдача активной части основных производственных фондов, руб./руб.</w:t>
      </w:r>
    </w:p>
    <w:p w:rsidR="004C5212" w:rsidRDefault="004C5212" w:rsidP="004C5212">
      <w:pPr>
        <w:pStyle w:val="Normal"/>
        <w:spacing w:before="120" w:after="120"/>
        <w:ind w:firstLine="238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Таблица 1. Значение показателей производственно-хозяйственной деятельности предприятий</w:t>
      </w:r>
    </w:p>
    <w:tbl>
      <w:tblPr>
        <w:tblW w:w="526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1170"/>
        <w:gridCol w:w="1170"/>
        <w:gridCol w:w="1459"/>
      </w:tblGrid>
      <w:tr w:rsidR="004C5212" w:rsidTr="0009384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40"/>
              <w:ind w:firstLine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№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40"/>
              <w:ind w:hanging="40"/>
              <w:jc w:val="center"/>
              <w:rPr>
                <w:rFonts w:ascii="Arial" w:hAnsi="Arial"/>
                <w:vertAlign w:val="subscript"/>
                <w:lang w:val="en-US"/>
              </w:rPr>
            </w:pPr>
            <w:r>
              <w:rPr>
                <w:rFonts w:ascii="Arial" w:hAnsi="Arial"/>
                <w:lang w:val="en-US"/>
              </w:rPr>
              <w:t>X</w:t>
            </w:r>
            <w:r>
              <w:rPr>
                <w:rFonts w:ascii="Arial" w:hAnsi="Arial"/>
                <w:vertAlign w:val="subscript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40"/>
              <w:ind w:firstLine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X</w:t>
            </w:r>
            <w:r>
              <w:rPr>
                <w:rFonts w:ascii="Arial" w:hAnsi="Arial"/>
                <w:vertAlign w:val="subscript"/>
                <w:lang w:val="en-US"/>
              </w:rPr>
              <w:t>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40"/>
              <w:ind w:firstLine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X</w:t>
            </w:r>
            <w:r>
              <w:rPr>
                <w:rFonts w:ascii="Arial" w:hAnsi="Arial"/>
                <w:vertAlign w:val="subscript"/>
                <w:lang w:val="en-US"/>
              </w:rPr>
              <w:t>3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4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4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4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0,15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4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1,91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9,9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0,34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1,68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9,1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0,09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1,89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0,05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1,02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6,6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0,48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0,88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0,41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0,62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7,4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0,62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1,09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6,6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1,32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0,68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9,4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0,21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5,7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0,66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1,43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5.2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0,74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1,82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10,0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0,32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2,62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6,7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0,39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1,24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65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9,4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0,28</w:t>
            </w:r>
          </w:p>
        </w:tc>
        <w:tc>
          <w:tcPr>
            <w:tcW w:w="14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2,03</w:t>
            </w:r>
          </w:p>
        </w:tc>
      </w:tr>
    </w:tbl>
    <w:p w:rsidR="004C5212" w:rsidRPr="004C5212" w:rsidRDefault="004C5212" w:rsidP="004C5212">
      <w:pPr>
        <w:pStyle w:val="Normal"/>
        <w:spacing w:before="120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каждом варианте (табл. 2) даны две обучающие выборки, первая из которых включает четыре предприятия группы </w:t>
      </w:r>
      <w:r>
        <w:rPr>
          <w:rFonts w:ascii="Arial" w:hAnsi="Arial"/>
          <w:b/>
          <w:bCs/>
          <w:i/>
          <w:sz w:val="24"/>
        </w:rPr>
        <w:t>А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sz w:val="24"/>
        </w:rPr>
        <w:t xml:space="preserve"> а вторая - пять предприятий группы </w:t>
      </w:r>
      <w:r>
        <w:rPr>
          <w:rFonts w:ascii="Arial" w:hAnsi="Arial"/>
          <w:b/>
          <w:bCs/>
          <w:i/>
          <w:sz w:val="24"/>
        </w:rPr>
        <w:t>В</w:t>
      </w:r>
      <w:r>
        <w:rPr>
          <w:rFonts w:ascii="Arial" w:hAnsi="Arial"/>
          <w:i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:rsidR="004C5212" w:rsidRDefault="004C5212" w:rsidP="004C5212">
      <w:pPr>
        <w:pStyle w:val="Normal"/>
        <w:ind w:firstLine="567"/>
        <w:jc w:val="both"/>
        <w:rPr>
          <w:rFonts w:ascii="Arial" w:hAnsi="Arial"/>
          <w:i/>
          <w:iCs/>
          <w:sz w:val="24"/>
          <w:u w:val="single"/>
        </w:rPr>
      </w:pPr>
      <w:r>
        <w:rPr>
          <w:rFonts w:ascii="Arial" w:hAnsi="Arial"/>
          <w:i/>
          <w:iCs/>
          <w:sz w:val="24"/>
          <w:u w:val="single"/>
        </w:rPr>
        <w:t xml:space="preserve">Требуется: </w:t>
      </w:r>
    </w:p>
    <w:p w:rsidR="004C5212" w:rsidRDefault="004C5212" w:rsidP="004C5212">
      <w:pPr>
        <w:pStyle w:val="Normal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1) найти оценки векторов средних </w:t>
      </w:r>
      <w:r>
        <w:rPr>
          <w:rFonts w:ascii="Arial" w:hAnsi="Arial"/>
          <w:position w:val="-8"/>
          <w:sz w:val="24"/>
        </w:rPr>
        <w:object w:dxaOrig="620" w:dyaOrig="340">
          <v:shape id="_x0000_i1042" type="#_x0000_t75" style="width:30.75pt;height:17.25pt" o:ole="" fillcolor="window">
            <v:imagedata r:id="rId39" o:title=""/>
          </v:shape>
          <o:OLEObject Type="Embed" ProgID="Equation.3" ShapeID="_x0000_i1042" DrawAspect="Content" ObjectID="_1553194180" r:id="rId40"/>
        </w:object>
      </w:r>
      <w:r>
        <w:rPr>
          <w:rFonts w:ascii="Arial" w:hAnsi="Arial"/>
          <w:sz w:val="24"/>
        </w:rPr>
        <w:t xml:space="preserve"> и ковариационных матриц </w:t>
      </w:r>
      <w:r>
        <w:rPr>
          <w:rFonts w:ascii="Arial" w:hAnsi="Arial"/>
          <w:b/>
          <w:sz w:val="24"/>
          <w:lang w:val="en-US"/>
        </w:rPr>
        <w:t>S</w:t>
      </w:r>
      <w:r>
        <w:rPr>
          <w:rFonts w:ascii="Arial" w:hAnsi="Arial"/>
          <w:b/>
          <w:sz w:val="24"/>
          <w:vertAlign w:val="subscript"/>
          <w:lang w:val="en-US"/>
        </w:rPr>
        <w:t>x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/>
          <w:b/>
          <w:sz w:val="24"/>
          <w:lang w:val="en-US"/>
        </w:rPr>
        <w:t>S</w:t>
      </w:r>
      <w:r>
        <w:rPr>
          <w:rFonts w:ascii="Arial" w:hAnsi="Arial"/>
          <w:b/>
          <w:sz w:val="24"/>
          <w:vertAlign w:val="subscript"/>
          <w:lang w:val="en-US"/>
        </w:rPr>
        <w:t>y</w:t>
      </w:r>
      <w:r>
        <w:rPr>
          <w:rFonts w:ascii="Arial" w:hAnsi="Arial"/>
          <w:sz w:val="24"/>
        </w:rPr>
        <w:t>;</w:t>
      </w:r>
    </w:p>
    <w:p w:rsidR="004C5212" w:rsidRDefault="004C5212" w:rsidP="004C5212">
      <w:pPr>
        <w:pStyle w:val="Normal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2) определить несмещенную оценку суммарной ковариационной матрицы </w:t>
      </w:r>
      <w:r>
        <w:rPr>
          <w:rFonts w:ascii="Arial" w:hAnsi="Arial"/>
          <w:position w:val="-6"/>
          <w:sz w:val="24"/>
        </w:rPr>
        <w:object w:dxaOrig="220" w:dyaOrig="340">
          <v:shape id="_x0000_i1043" type="#_x0000_t75" style="width:11.25pt;height:17.25pt" o:ole="" fillcolor="window">
            <v:imagedata r:id="rId41" o:title=""/>
          </v:shape>
          <o:OLEObject Type="Embed" ProgID="Equation.3" ShapeID="_x0000_i1043" DrawAspect="Content" ObjectID="_1553194181" r:id="rId42"/>
        </w:object>
      </w:r>
      <w:r>
        <w:rPr>
          <w:rFonts w:ascii="Arial" w:hAnsi="Arial"/>
          <w:sz w:val="24"/>
        </w:rPr>
        <w:t xml:space="preserve"> и обратной матрицы </w:t>
      </w:r>
      <w:r>
        <w:rPr>
          <w:rFonts w:ascii="Arial" w:hAnsi="Arial"/>
          <w:position w:val="-6"/>
          <w:sz w:val="24"/>
        </w:rPr>
        <w:object w:dxaOrig="380" w:dyaOrig="340">
          <v:shape id="_x0000_i1044" type="#_x0000_t75" style="width:18.75pt;height:17.25pt" o:ole="" fillcolor="window">
            <v:imagedata r:id="rId43" o:title=""/>
          </v:shape>
          <o:OLEObject Type="Embed" ProgID="Equation.3" ShapeID="_x0000_i1044" DrawAspect="Content" ObjectID="_1553194182" r:id="rId44"/>
        </w:object>
      </w:r>
      <w:r>
        <w:rPr>
          <w:rFonts w:ascii="Arial" w:hAnsi="Arial"/>
          <w:sz w:val="24"/>
        </w:rPr>
        <w:t>;</w:t>
      </w:r>
    </w:p>
    <w:p w:rsidR="004C5212" w:rsidRDefault="004C5212" w:rsidP="004C5212">
      <w:pPr>
        <w:pStyle w:val="Normal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3) получить вектор оценок коэффициентов дискриминантной функции; </w:t>
      </w:r>
    </w:p>
    <w:p w:rsidR="004C5212" w:rsidRDefault="004C5212" w:rsidP="004C5212">
      <w:pPr>
        <w:pStyle w:val="Normal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4) найти оценки значений дискриминантной функции </w:t>
      </w:r>
      <w:r>
        <w:rPr>
          <w:rFonts w:ascii="Arial" w:hAnsi="Arial"/>
          <w:b/>
          <w:sz w:val="24"/>
          <w:lang w:val="en-US"/>
        </w:rPr>
        <w:t>U</w:t>
      </w:r>
      <w:r>
        <w:rPr>
          <w:rFonts w:ascii="Arial" w:hAnsi="Arial"/>
          <w:b/>
          <w:sz w:val="24"/>
          <w:vertAlign w:val="subscript"/>
          <w:lang w:val="en-US"/>
        </w:rPr>
        <w:t>x</w:t>
      </w:r>
      <w:r>
        <w:rPr>
          <w:rFonts w:ascii="Arial" w:hAnsi="Arial"/>
          <w:sz w:val="24"/>
        </w:rPr>
        <w:t xml:space="preserve"> и </w:t>
      </w:r>
      <w:r>
        <w:rPr>
          <w:rFonts w:ascii="Arial" w:hAnsi="Arial"/>
          <w:b/>
          <w:sz w:val="24"/>
          <w:lang w:val="en-US"/>
        </w:rPr>
        <w:t>U</w:t>
      </w:r>
      <w:r>
        <w:rPr>
          <w:rFonts w:ascii="Arial" w:hAnsi="Arial"/>
          <w:b/>
          <w:sz w:val="24"/>
          <w:vertAlign w:val="subscript"/>
          <w:lang w:val="en-US"/>
        </w:rPr>
        <w:t>y</w:t>
      </w:r>
      <w:r>
        <w:rPr>
          <w:rFonts w:ascii="Arial" w:hAnsi="Arial"/>
          <w:sz w:val="24"/>
        </w:rPr>
        <w:t xml:space="preserve"> для матриц исходных данных </w:t>
      </w:r>
      <w:r>
        <w:rPr>
          <w:rFonts w:ascii="Arial" w:hAnsi="Arial"/>
          <w:b/>
          <w:bCs/>
          <w:sz w:val="24"/>
        </w:rPr>
        <w:t xml:space="preserve">Х </w:t>
      </w:r>
      <w:r>
        <w:rPr>
          <w:rFonts w:ascii="Arial" w:hAnsi="Arial"/>
          <w:sz w:val="24"/>
        </w:rPr>
        <w:t xml:space="preserve">и </w:t>
      </w:r>
      <w:r>
        <w:rPr>
          <w:rFonts w:ascii="Arial" w:hAnsi="Arial"/>
          <w:b/>
          <w:bCs/>
          <w:sz w:val="24"/>
          <w:lang w:val="en-US"/>
        </w:rPr>
        <w:t>Y</w:t>
      </w:r>
      <w:r>
        <w:rPr>
          <w:rFonts w:ascii="Arial" w:hAnsi="Arial"/>
          <w:sz w:val="24"/>
        </w:rPr>
        <w:t>;</w:t>
      </w:r>
    </w:p>
    <w:p w:rsidR="004C5212" w:rsidRDefault="004C5212" w:rsidP="004C5212">
      <w:pPr>
        <w:pStyle w:val="Normal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5) определить оценку константы </w:t>
      </w:r>
      <w:r>
        <w:rPr>
          <w:rFonts w:ascii="Arial" w:hAnsi="Arial"/>
          <w:b/>
          <w:sz w:val="24"/>
          <w:lang w:val="en-US"/>
        </w:rPr>
        <w:t>C</w:t>
      </w:r>
      <w:r>
        <w:rPr>
          <w:rFonts w:ascii="Arial" w:hAnsi="Arial"/>
          <w:sz w:val="24"/>
        </w:rPr>
        <w:t>;</w:t>
      </w:r>
    </w:p>
    <w:p w:rsidR="004C5212" w:rsidRDefault="004C5212" w:rsidP="004C5212">
      <w:pPr>
        <w:pStyle w:val="Normal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6) вычислить оценки значений дискриминантной функции для оставшихся предприятий и провести их дискриминацию;</w:t>
      </w:r>
    </w:p>
    <w:p w:rsidR="004C5212" w:rsidRDefault="004C5212" w:rsidP="004C5212">
      <w:pPr>
        <w:pStyle w:val="Normal"/>
        <w:jc w:val="both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7) дать экономическую интерпретацию результатов дискриминации, охарактеризовав эффективность деятельности предприятий, вошедших в группу </w:t>
      </w:r>
      <w:r>
        <w:rPr>
          <w:rFonts w:ascii="Arial" w:hAnsi="Arial"/>
          <w:i/>
          <w:sz w:val="24"/>
        </w:rPr>
        <w:t>А</w:t>
      </w:r>
      <w:r>
        <w:rPr>
          <w:rFonts w:ascii="Arial" w:hAnsi="Arial"/>
          <w:sz w:val="24"/>
        </w:rPr>
        <w:t xml:space="preserve"> и группу </w:t>
      </w:r>
      <w:r>
        <w:rPr>
          <w:rFonts w:ascii="Arial" w:hAnsi="Arial"/>
          <w:i/>
          <w:sz w:val="24"/>
        </w:rPr>
        <w:t>В.</w:t>
      </w:r>
    </w:p>
    <w:p w:rsidR="004C5212" w:rsidRDefault="004C5212" w:rsidP="004C5212">
      <w:pPr>
        <w:pStyle w:val="Normal"/>
        <w:ind w:firstLine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:rsidR="004C5212" w:rsidRDefault="004C5212" w:rsidP="004C5212">
      <w:pPr>
        <w:pStyle w:val="FR1"/>
        <w:spacing w:after="240"/>
        <w:jc w:val="center"/>
        <w:rPr>
          <w:sz w:val="20"/>
        </w:rPr>
      </w:pPr>
      <w:r>
        <w:rPr>
          <w:sz w:val="20"/>
        </w:rPr>
        <w:lastRenderedPageBreak/>
        <w:t xml:space="preserve">Таблица </w:t>
      </w:r>
      <w:r w:rsidRPr="004C5212">
        <w:rPr>
          <w:sz w:val="20"/>
        </w:rPr>
        <w:t>2</w:t>
      </w:r>
      <w:r>
        <w:rPr>
          <w:sz w:val="20"/>
        </w:rPr>
        <w:t>. Варианты задач для самостоятельной работы по дискриминантному анализу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559"/>
        <w:gridCol w:w="567"/>
        <w:gridCol w:w="1417"/>
        <w:gridCol w:w="1560"/>
      </w:tblGrid>
      <w:tr w:rsidR="004C5212" w:rsidTr="0009384A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textDirection w:val="btLr"/>
          </w:tcPr>
          <w:p w:rsidR="004C5212" w:rsidRDefault="004C5212" w:rsidP="0009384A">
            <w:pPr>
              <w:pStyle w:val="Normal"/>
              <w:spacing w:before="20"/>
              <w:ind w:left="113" w:right="113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Номер варианта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Номер предприятия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4C5212" w:rsidRDefault="004C5212" w:rsidP="0009384A">
            <w:pPr>
              <w:pStyle w:val="Normal"/>
              <w:spacing w:before="20"/>
              <w:ind w:left="113" w:right="113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Номер варианта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Номер предприятия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cantSplit/>
          <w:trHeight w:hRule="exact" w:val="615"/>
        </w:trPr>
        <w:tc>
          <w:tcPr>
            <w:tcW w:w="709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группа </w:t>
            </w:r>
            <w:r>
              <w:rPr>
                <w:rFonts w:ascii="Arial" w:hAnsi="Arial"/>
                <w:i/>
                <w:sz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группа В</w:t>
            </w: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группа </w:t>
            </w:r>
            <w:r>
              <w:rPr>
                <w:rFonts w:ascii="Arial" w:hAnsi="Arial"/>
                <w:i/>
                <w:sz w:val="24"/>
              </w:rPr>
              <w:t>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группа </w:t>
            </w:r>
            <w:r>
              <w:rPr>
                <w:rFonts w:ascii="Arial" w:hAnsi="Arial"/>
                <w:i/>
                <w:sz w:val="24"/>
              </w:rPr>
              <w:t>В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1, 2, 3,10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5, 6, 7, 8, 9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1, 2,13,15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4, 5, 6, 9,12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1, 2, 3,13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5, 6, 7, 8,11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1,3,10,15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4, 5, 6, 9,14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1, 2,3,15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6, 7, 8.11,12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1,10,13,15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4, 5, 6, 8, 9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1, 2,10,13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6, 7, 8,11,14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2, 3,10,13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4, 5, 7, 8, 9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1, 2,10,15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6, 7. 8, 9,11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2, 3,10,15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4, 5, 7, 8,11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1, 2,13,15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5, 6, 7, 9,14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3,10,13,15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4, 5, 7, 8,12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1, 3,13,15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5, 6, 7, 9,11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1,3,10,13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4, 6, 7. 8, 9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1, 3,10,15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5, 6, 7, 9,12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1.2.3,10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4, 6, 7, 8,11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1,10,13,15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5, 6, 7, 9,14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2, 3,10,15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4, 5, 7, 8,11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2,10,13,15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7, 8, 9,11,12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3,10,13,15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4, 5, 7, 8,12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2, 3,10,13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7, 8, 9,11,14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1,3,10,13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4, 6, 7. 8, 9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2, 3,10,15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4, 5, 6, 7, 8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1.2.3,10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4, 6, 7, 8,11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3,10,13,15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4, 5, 6, 7. 9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3,9,13,15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7, 8, 10,11,12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1, 3,10,13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4, 5, 6, 7,11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2, 3,12,13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7, 8, 9,11,15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2, 3,13,15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4, 5, 6, 7,12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32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1, 3,10,14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5, 6, 7, 8, 11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1, 2, 3,13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4, 5, 6, 7,14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33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3,9,13,14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4, 5, 6, 7. 8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1, 2,10,13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4, 5, 6, 9,11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1, 5,10,14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C5212" w:rsidRDefault="004C5212" w:rsidP="0009384A">
            <w:pPr>
              <w:pStyle w:val="Normal"/>
              <w:spacing w:before="20"/>
              <w:ind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2, 3, 6, 7,12</w:t>
            </w:r>
          </w:p>
        </w:tc>
      </w:tr>
    </w:tbl>
    <w:p w:rsidR="004C5212" w:rsidRDefault="004C5212" w:rsidP="004C5212">
      <w:pPr>
        <w:pStyle w:val="Normal"/>
        <w:ind w:firstLine="0"/>
        <w:rPr>
          <w:rFonts w:ascii="Arial" w:hAnsi="Arial"/>
          <w:sz w:val="24"/>
        </w:rPr>
      </w:pPr>
    </w:p>
    <w:p w:rsidR="004C5212" w:rsidRDefault="004C5212" w:rsidP="004C5212">
      <w:pPr>
        <w:pStyle w:val="Normal"/>
        <w:ind w:firstLine="0"/>
        <w:rPr>
          <w:rFonts w:ascii="Arial" w:hAnsi="Arial"/>
          <w:sz w:val="24"/>
        </w:rPr>
      </w:pPr>
    </w:p>
    <w:p w:rsidR="004C5212" w:rsidRDefault="004C5212" w:rsidP="004C5212">
      <w:r>
        <w:t xml:space="preserve">Расчеты провести в среде </w:t>
      </w:r>
      <w:r>
        <w:rPr>
          <w:lang w:val="en-US"/>
        </w:rPr>
        <w:t>Excel</w:t>
      </w:r>
      <w:r>
        <w:t>, отчет по данной работе дать в письменной форме и на дискете виде рабочей книги.</w:t>
      </w:r>
    </w:p>
    <w:p w:rsidR="004C5212" w:rsidRDefault="004C5212" w:rsidP="004C5212"/>
    <w:p w:rsidR="004C5212" w:rsidRDefault="004C5212" w:rsidP="004C5212"/>
    <w:p w:rsidR="004C5212" w:rsidRPr="0090689B" w:rsidRDefault="004C5212" w:rsidP="004C5212">
      <w:pPr>
        <w:jc w:val="center"/>
        <w:rPr>
          <w:b/>
          <w:bCs/>
          <w:sz w:val="28"/>
        </w:rPr>
      </w:pPr>
      <w:r>
        <w:br w:type="page"/>
      </w:r>
      <w:r>
        <w:rPr>
          <w:b/>
          <w:bCs/>
          <w:sz w:val="28"/>
        </w:rPr>
        <w:lastRenderedPageBreak/>
        <w:t>Контрольный пример:</w:t>
      </w:r>
    </w:p>
    <w:p w:rsidR="004C5212" w:rsidRPr="0090689B" w:rsidRDefault="004C5212" w:rsidP="004C5212">
      <w:pPr>
        <w:jc w:val="center"/>
        <w:rPr>
          <w:b/>
          <w:bCs/>
          <w:sz w:val="28"/>
        </w:rPr>
      </w:pPr>
    </w:p>
    <w:p w:rsidR="004C5212" w:rsidRDefault="004C5212" w:rsidP="004C5212">
      <w:pPr>
        <w:ind w:firstLine="851"/>
        <w:jc w:val="both"/>
        <w:rPr>
          <w:i/>
          <w:iCs/>
          <w:sz w:val="28"/>
        </w:rPr>
      </w:pPr>
      <w:r>
        <w:rPr>
          <w:b/>
          <w:bCs/>
          <w:sz w:val="28"/>
        </w:rPr>
        <w:t>Задача</w:t>
      </w:r>
      <w:r>
        <w:rPr>
          <w:sz w:val="28"/>
        </w:rPr>
        <w:t xml:space="preserve">: </w:t>
      </w:r>
      <w:r>
        <w:rPr>
          <w:i/>
          <w:iCs/>
          <w:sz w:val="28"/>
        </w:rPr>
        <w:t xml:space="preserve">На основании данных годовых отчетов деятельность предприятий оценивается по трем показателям: среднегодовой стоимости ОПФ (млн.руб.); численность персонала (тыс.чел.) и прибыли (млн.руб.). Можно ли предприятие </w:t>
      </w:r>
      <w:r>
        <w:rPr>
          <w:i/>
          <w:iCs/>
          <w:sz w:val="28"/>
          <w:lang w:val="en-US"/>
        </w:rPr>
        <w:t>Z</w:t>
      </w:r>
      <w:r>
        <w:rPr>
          <w:i/>
          <w:iCs/>
          <w:sz w:val="28"/>
        </w:rPr>
        <w:t xml:space="preserve"> отнести к группе передовых?</w:t>
      </w:r>
    </w:p>
    <w:p w:rsidR="004C5212" w:rsidRDefault="004C5212" w:rsidP="004C5212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исходных данных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3"/>
      </w:tblGrid>
      <w:tr w:rsidR="004C5212" w:rsidTr="0009384A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4C5212" w:rsidRDefault="004C5212" w:rsidP="0009384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Группы предпр</w:t>
            </w:r>
            <w:r>
              <w:rPr>
                <w:b/>
                <w:sz w:val="26"/>
              </w:rPr>
              <w:t>и</w:t>
            </w:r>
            <w:r>
              <w:rPr>
                <w:b/>
                <w:sz w:val="26"/>
              </w:rPr>
              <w:t>ятий</w:t>
            </w:r>
          </w:p>
        </w:tc>
        <w:tc>
          <w:tcPr>
            <w:tcW w:w="2463" w:type="dxa"/>
          </w:tcPr>
          <w:p w:rsidR="004C5212" w:rsidRDefault="004C5212" w:rsidP="0009384A">
            <w:pPr>
              <w:pStyle w:val="4"/>
            </w:pPr>
            <w:r>
              <w:t>Стоимость ОПФ</w:t>
            </w:r>
          </w:p>
        </w:tc>
        <w:tc>
          <w:tcPr>
            <w:tcW w:w="2463" w:type="dxa"/>
          </w:tcPr>
          <w:p w:rsidR="004C5212" w:rsidRDefault="004C5212" w:rsidP="0009384A">
            <w:pPr>
              <w:pStyle w:val="3"/>
              <w:rPr>
                <w:b/>
                <w:sz w:val="26"/>
              </w:rPr>
            </w:pPr>
            <w:r>
              <w:rPr>
                <w:b/>
                <w:sz w:val="26"/>
              </w:rPr>
              <w:t>Численность</w:t>
            </w:r>
          </w:p>
        </w:tc>
        <w:tc>
          <w:tcPr>
            <w:tcW w:w="2463" w:type="dxa"/>
          </w:tcPr>
          <w:p w:rsidR="004C5212" w:rsidRDefault="004C5212" w:rsidP="0009384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Прибыль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Передовые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  <w:lang w:val="en-US"/>
              </w:rPr>
              <w:t>X</w:t>
            </w:r>
            <w:r>
              <w:rPr>
                <w:sz w:val="26"/>
              </w:rPr>
              <w:t>)</w:t>
            </w:r>
          </w:p>
        </w:tc>
        <w:tc>
          <w:tcPr>
            <w:tcW w:w="2463" w:type="dxa"/>
          </w:tcPr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224,228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151,827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147,313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152,253</w:t>
            </w:r>
          </w:p>
        </w:tc>
        <w:tc>
          <w:tcPr>
            <w:tcW w:w="2463" w:type="dxa"/>
          </w:tcPr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17,115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14,904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13,627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10,545</w:t>
            </w:r>
          </w:p>
        </w:tc>
        <w:tc>
          <w:tcPr>
            <w:tcW w:w="2463" w:type="dxa"/>
          </w:tcPr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27,981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21,481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28,669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10,199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Остальные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  <w:lang w:val="en-US"/>
              </w:rPr>
              <w:t>Y</w:t>
            </w:r>
            <w:r>
              <w:rPr>
                <w:sz w:val="26"/>
              </w:rPr>
              <w:t>)</w:t>
            </w:r>
          </w:p>
        </w:tc>
        <w:tc>
          <w:tcPr>
            <w:tcW w:w="2463" w:type="dxa"/>
          </w:tcPr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46,757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29,033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52,134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37,050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63,979</w:t>
            </w:r>
          </w:p>
        </w:tc>
        <w:tc>
          <w:tcPr>
            <w:tcW w:w="2463" w:type="dxa"/>
          </w:tcPr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4,428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5,510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4,214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5,527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4,211</w:t>
            </w:r>
          </w:p>
        </w:tc>
        <w:tc>
          <w:tcPr>
            <w:tcW w:w="2463" w:type="dxa"/>
          </w:tcPr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11,124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6,091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11,842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11,873</w:t>
            </w:r>
          </w:p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12,860</w:t>
            </w:r>
          </w:p>
        </w:tc>
      </w:tr>
      <w:tr w:rsidR="004C5212" w:rsidTr="0009384A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4C5212" w:rsidRDefault="004C5212" w:rsidP="0009384A">
            <w:pPr>
              <w:pStyle w:val="3"/>
              <w:rPr>
                <w:sz w:val="26"/>
              </w:rPr>
            </w:pPr>
            <w:r>
              <w:rPr>
                <w:sz w:val="26"/>
                <w:lang w:val="en-US"/>
              </w:rPr>
              <w:t>Z</w:t>
            </w:r>
          </w:p>
        </w:tc>
        <w:tc>
          <w:tcPr>
            <w:tcW w:w="2463" w:type="dxa"/>
          </w:tcPr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55,451</w:t>
            </w:r>
          </w:p>
        </w:tc>
        <w:tc>
          <w:tcPr>
            <w:tcW w:w="2463" w:type="dxa"/>
          </w:tcPr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9,592</w:t>
            </w:r>
          </w:p>
        </w:tc>
        <w:tc>
          <w:tcPr>
            <w:tcW w:w="2463" w:type="dxa"/>
          </w:tcPr>
          <w:p w:rsidR="004C5212" w:rsidRDefault="004C5212" w:rsidP="0009384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12,840</w:t>
            </w:r>
          </w:p>
        </w:tc>
      </w:tr>
    </w:tbl>
    <w:p w:rsidR="004C5212" w:rsidRDefault="004C5212" w:rsidP="004C5212">
      <w:pPr>
        <w:jc w:val="both"/>
        <w:rPr>
          <w:sz w:val="28"/>
        </w:rPr>
      </w:pPr>
    </w:p>
    <w:p w:rsidR="004C5212" w:rsidRDefault="004C5212" w:rsidP="004C5212">
      <w:pPr>
        <w:ind w:left="720"/>
        <w:jc w:val="both"/>
        <w:rPr>
          <w:sz w:val="28"/>
        </w:rPr>
      </w:pPr>
      <w:r>
        <w:rPr>
          <w:sz w:val="28"/>
        </w:rPr>
        <w:t>Решение:</w:t>
      </w:r>
    </w:p>
    <w:p w:rsidR="004C5212" w:rsidRDefault="004C5212" w:rsidP="004C5212">
      <w:pPr>
        <w:ind w:left="142"/>
        <w:jc w:val="both"/>
        <w:rPr>
          <w:sz w:val="28"/>
        </w:rPr>
      </w:pPr>
      <w:r>
        <w:rPr>
          <w:sz w:val="28"/>
        </w:rPr>
        <w:t>Запишем исходные данные для передовых предприятий (</w:t>
      </w:r>
      <w:r>
        <w:rPr>
          <w:b/>
          <w:bCs/>
          <w:sz w:val="28"/>
          <w:lang w:val="en-US"/>
        </w:rPr>
        <w:t>X</w:t>
      </w:r>
      <w:r>
        <w:rPr>
          <w:sz w:val="28"/>
        </w:rPr>
        <w:t>) и для остальных предприятий (</w:t>
      </w:r>
      <w:r>
        <w:rPr>
          <w:b/>
          <w:bCs/>
          <w:sz w:val="28"/>
          <w:lang w:val="en-US"/>
        </w:rPr>
        <w:t>Y</w:t>
      </w:r>
      <w:r>
        <w:rPr>
          <w:sz w:val="28"/>
        </w:rPr>
        <w:t>) в виде матриц:</w:t>
      </w:r>
    </w:p>
    <w:p w:rsidR="004C5212" w:rsidRDefault="004C5212" w:rsidP="004C5212">
      <w:pPr>
        <w:ind w:left="142"/>
        <w:jc w:val="center"/>
        <w:rPr>
          <w:sz w:val="28"/>
        </w:rPr>
      </w:pPr>
      <w:r>
        <w:rPr>
          <w:position w:val="-66"/>
          <w:sz w:val="28"/>
        </w:rPr>
        <w:object w:dxaOrig="3240" w:dyaOrig="1440">
          <v:shape id="_x0000_i1045" type="#_x0000_t75" style="width:162pt;height:1in" o:ole="">
            <v:imagedata r:id="rId45" o:title=""/>
          </v:shape>
          <o:OLEObject Type="Embed" ProgID="Equation.3" ShapeID="_x0000_i1045" DrawAspect="Content" ObjectID="_1553194183" r:id="rId46"/>
        </w:object>
      </w:r>
      <w:r>
        <w:rPr>
          <w:sz w:val="28"/>
        </w:rPr>
        <w:t xml:space="preserve">,  </w:t>
      </w:r>
      <w:r>
        <w:rPr>
          <w:position w:val="-84"/>
          <w:sz w:val="28"/>
        </w:rPr>
        <w:object w:dxaOrig="3019" w:dyaOrig="1800">
          <v:shape id="_x0000_i1046" type="#_x0000_t75" style="width:150.75pt;height:90pt" o:ole="">
            <v:imagedata r:id="rId47" o:title=""/>
          </v:shape>
          <o:OLEObject Type="Embed" ProgID="Equation.3" ShapeID="_x0000_i1046" DrawAspect="Content" ObjectID="_1553194184" r:id="rId48"/>
        </w:object>
      </w:r>
    </w:p>
    <w:p w:rsidR="004C5212" w:rsidRDefault="004C5212" w:rsidP="004C5212">
      <w:pPr>
        <w:ind w:left="142"/>
        <w:jc w:val="both"/>
        <w:rPr>
          <w:sz w:val="28"/>
        </w:rPr>
      </w:pPr>
      <w:r>
        <w:rPr>
          <w:sz w:val="28"/>
        </w:rPr>
        <w:t>Находим векторы средних значений:</w:t>
      </w:r>
    </w:p>
    <w:p w:rsidR="004C5212" w:rsidRDefault="004C5212" w:rsidP="004C5212">
      <w:pPr>
        <w:ind w:left="142"/>
        <w:jc w:val="center"/>
        <w:rPr>
          <w:sz w:val="28"/>
        </w:rPr>
      </w:pPr>
      <w:r>
        <w:rPr>
          <w:position w:val="-50"/>
          <w:sz w:val="28"/>
          <w:lang w:val="en-US"/>
        </w:rPr>
        <w:object w:dxaOrig="1500" w:dyaOrig="1120">
          <v:shape id="_x0000_i1047" type="#_x0000_t75" style="width:92.25pt;height:69pt" o:ole="" fillcolor="window">
            <v:imagedata r:id="rId49" o:title=""/>
          </v:shape>
          <o:OLEObject Type="Embed" ProgID="Equation.3" ShapeID="_x0000_i1047" DrawAspect="Content" ObjectID="_1553194185" r:id="rId50"/>
        </w:object>
      </w:r>
      <w:r w:rsidRPr="0090689B">
        <w:rPr>
          <w:sz w:val="28"/>
        </w:rPr>
        <w:t xml:space="preserve">;    </w:t>
      </w:r>
      <w:r>
        <w:rPr>
          <w:position w:val="-50"/>
          <w:sz w:val="28"/>
          <w:lang w:val="en-US"/>
        </w:rPr>
        <w:object w:dxaOrig="1520" w:dyaOrig="1120">
          <v:shape id="_x0000_i1048" type="#_x0000_t75" style="width:96.75pt;height:71.25pt" o:ole="" fillcolor="window">
            <v:imagedata r:id="rId51" o:title=""/>
          </v:shape>
          <o:OLEObject Type="Embed" ProgID="Equation.3" ShapeID="_x0000_i1048" DrawAspect="Content" ObjectID="_1553194186" r:id="rId52"/>
        </w:object>
      </w:r>
    </w:p>
    <w:p w:rsidR="004C5212" w:rsidRDefault="004C5212" w:rsidP="004C5212">
      <w:pPr>
        <w:ind w:left="142"/>
        <w:jc w:val="both"/>
        <w:rPr>
          <w:sz w:val="28"/>
        </w:rPr>
      </w:pPr>
      <w:r>
        <w:rPr>
          <w:sz w:val="28"/>
        </w:rPr>
        <w:t>Составим вспомогательные матрицы:</w:t>
      </w:r>
    </w:p>
    <w:p w:rsidR="004C5212" w:rsidRDefault="004C5212" w:rsidP="004C5212">
      <w:pPr>
        <w:ind w:left="142"/>
        <w:jc w:val="center"/>
        <w:rPr>
          <w:sz w:val="28"/>
        </w:rPr>
      </w:pPr>
      <w:r w:rsidRPr="0090689B">
        <w:rPr>
          <w:position w:val="-66"/>
          <w:sz w:val="28"/>
        </w:rPr>
        <w:object w:dxaOrig="3620" w:dyaOrig="1440">
          <v:shape id="_x0000_i1049" type="#_x0000_t75" style="width:180.75pt;height:1in" o:ole="">
            <v:imagedata r:id="rId53" o:title=""/>
          </v:shape>
          <o:OLEObject Type="Embed" ProgID="Equation.3" ShapeID="_x0000_i1049" DrawAspect="Content" ObjectID="_1553194187" r:id="rId54"/>
        </w:object>
      </w:r>
      <w:r>
        <w:rPr>
          <w:sz w:val="28"/>
        </w:rPr>
        <w:t xml:space="preserve">,  </w:t>
      </w:r>
      <w:r>
        <w:rPr>
          <w:position w:val="-84"/>
          <w:sz w:val="28"/>
        </w:rPr>
        <w:object w:dxaOrig="3300" w:dyaOrig="1800">
          <v:shape id="_x0000_i1050" type="#_x0000_t75" style="width:165pt;height:90pt" o:ole="">
            <v:imagedata r:id="rId55" o:title=""/>
          </v:shape>
          <o:OLEObject Type="Embed" ProgID="Equation.3" ShapeID="_x0000_i1050" DrawAspect="Content" ObjectID="_1553194188" r:id="rId56"/>
        </w:object>
      </w:r>
    </w:p>
    <w:p w:rsidR="004C5212" w:rsidRDefault="004C5212" w:rsidP="004C5212">
      <w:pPr>
        <w:ind w:left="142"/>
        <w:jc w:val="both"/>
        <w:rPr>
          <w:sz w:val="28"/>
        </w:rPr>
      </w:pPr>
      <w:r>
        <w:rPr>
          <w:sz w:val="28"/>
        </w:rPr>
        <w:t xml:space="preserve">Вычисляем ковариационные матрицы по формулам </w:t>
      </w:r>
      <w:r>
        <w:rPr>
          <w:position w:val="-24"/>
          <w:sz w:val="28"/>
        </w:rPr>
        <w:object w:dxaOrig="2659" w:dyaOrig="620">
          <v:shape id="_x0000_i1051" type="#_x0000_t75" style="width:132.75pt;height:30.75pt" o:ole="">
            <v:imagedata r:id="rId57" o:title=""/>
          </v:shape>
          <o:OLEObject Type="Embed" ProgID="Equation.3" ShapeID="_x0000_i1051" DrawAspect="Content" ObjectID="_1553194189" r:id="rId58"/>
        </w:object>
      </w:r>
      <w:r>
        <w:rPr>
          <w:sz w:val="28"/>
        </w:rPr>
        <w:t xml:space="preserve"> и </w:t>
      </w:r>
      <w:r>
        <w:rPr>
          <w:position w:val="-24"/>
        </w:rPr>
        <w:object w:dxaOrig="2620" w:dyaOrig="620">
          <v:shape id="_x0000_i1052" type="#_x0000_t75" style="width:131.25pt;height:30.75pt" o:ole="">
            <v:imagedata r:id="rId59" o:title=""/>
          </v:shape>
          <o:OLEObject Type="Embed" ProgID="Equation.3" ShapeID="_x0000_i1052" DrawAspect="Content" ObjectID="_1553194190" r:id="rId60"/>
        </w:object>
      </w:r>
      <w:r>
        <w:rPr>
          <w:sz w:val="28"/>
        </w:rPr>
        <w:t>:</w:t>
      </w:r>
    </w:p>
    <w:p w:rsidR="004C5212" w:rsidRPr="0090689B" w:rsidRDefault="004C5212" w:rsidP="004C5212">
      <w:pPr>
        <w:pStyle w:val="a5"/>
        <w:ind w:left="142"/>
        <w:jc w:val="left"/>
      </w:pPr>
      <w:r w:rsidRPr="0090689B">
        <w:rPr>
          <w:position w:val="-50"/>
          <w:lang w:val="en-US"/>
        </w:rPr>
        <w:object w:dxaOrig="3320" w:dyaOrig="1120">
          <v:shape id="_x0000_i1053" type="#_x0000_t75" style="width:209.25pt;height:70.5pt" o:ole="" fillcolor="window">
            <v:imagedata r:id="rId61" o:title=""/>
          </v:shape>
          <o:OLEObject Type="Embed" ProgID="Equation.3" ShapeID="_x0000_i1053" DrawAspect="Content" ObjectID="_1553194191" r:id="rId62"/>
        </w:object>
      </w:r>
      <w:r>
        <w:t xml:space="preserve">, </w:t>
      </w:r>
      <w:r>
        <w:rPr>
          <w:position w:val="-50"/>
          <w:lang w:val="en-US"/>
        </w:rPr>
        <w:object w:dxaOrig="3760" w:dyaOrig="1120">
          <v:shape id="_x0000_i1054" type="#_x0000_t75" style="width:242.25pt;height:1in" o:ole="" fillcolor="window">
            <v:imagedata r:id="rId63" o:title=""/>
          </v:shape>
          <o:OLEObject Type="Embed" ProgID="Equation.3" ShapeID="_x0000_i1054" DrawAspect="Content" ObjectID="_1553194192" r:id="rId64"/>
        </w:object>
      </w:r>
    </w:p>
    <w:p w:rsidR="004C5212" w:rsidRDefault="004C5212" w:rsidP="004C5212">
      <w:pPr>
        <w:pStyle w:val="a5"/>
      </w:pPr>
      <w:r>
        <w:t>Вычисляем вектор разности средних значений:</w:t>
      </w:r>
    </w:p>
    <w:p w:rsidR="004C5212" w:rsidRDefault="004C5212" w:rsidP="004C5212">
      <w:pPr>
        <w:ind w:left="2410"/>
        <w:rPr>
          <w:sz w:val="28"/>
          <w:lang w:val="en-US"/>
        </w:rPr>
      </w:pPr>
      <w:r>
        <w:rPr>
          <w:position w:val="-50"/>
          <w:sz w:val="28"/>
          <w:lang w:val="en-US"/>
        </w:rPr>
        <w:object w:dxaOrig="1900" w:dyaOrig="1120">
          <v:shape id="_x0000_i1055" type="#_x0000_t75" style="width:95.25pt;height:56.25pt" o:ole="" fillcolor="window">
            <v:imagedata r:id="rId65" o:title=""/>
          </v:shape>
          <o:OLEObject Type="Embed" ProgID="Equation.3" ShapeID="_x0000_i1055" DrawAspect="Content" ObjectID="_1553194193" r:id="rId66"/>
        </w:object>
      </w:r>
    </w:p>
    <w:p w:rsidR="004C5212" w:rsidRDefault="004C5212" w:rsidP="004C5212">
      <w:pPr>
        <w:pStyle w:val="a5"/>
      </w:pPr>
      <w:r>
        <w:t>Несмещенная оценка суммарной ковариационной матрицы равна:</w:t>
      </w:r>
    </w:p>
    <w:p w:rsidR="004C5212" w:rsidRDefault="004C5212" w:rsidP="004C5212">
      <w:pPr>
        <w:ind w:left="2410"/>
        <w:jc w:val="both"/>
        <w:rPr>
          <w:sz w:val="28"/>
          <w:lang w:val="en-US"/>
        </w:rPr>
      </w:pPr>
      <w:r>
        <w:rPr>
          <w:position w:val="-50"/>
          <w:sz w:val="28"/>
          <w:lang w:val="en-US"/>
        </w:rPr>
        <w:object w:dxaOrig="3220" w:dyaOrig="1120">
          <v:shape id="_x0000_i1056" type="#_x0000_t75" style="width:161.25pt;height:56.25pt" o:ole="" fillcolor="window">
            <v:imagedata r:id="rId67" o:title=""/>
          </v:shape>
          <o:OLEObject Type="Embed" ProgID="Equation.3" ShapeID="_x0000_i1056" DrawAspect="Content" ObjectID="_1553194194" r:id="rId68"/>
        </w:object>
      </w:r>
    </w:p>
    <w:p w:rsidR="004C5212" w:rsidRDefault="004C5212" w:rsidP="004C5212">
      <w:pPr>
        <w:pStyle w:val="a5"/>
      </w:pPr>
      <w:r>
        <w:t>Вычисляем обратную матрицу для суммарной ковариационной матрицы:</w:t>
      </w:r>
    </w:p>
    <w:p w:rsidR="004C5212" w:rsidRDefault="004C5212" w:rsidP="004C5212">
      <w:pPr>
        <w:jc w:val="center"/>
        <w:rPr>
          <w:sz w:val="28"/>
          <w:lang w:val="en-US"/>
        </w:rPr>
      </w:pPr>
      <w:r>
        <w:rPr>
          <w:position w:val="-50"/>
          <w:sz w:val="28"/>
          <w:lang w:val="en-US"/>
        </w:rPr>
        <w:object w:dxaOrig="4580" w:dyaOrig="1120">
          <v:shape id="_x0000_i1057" type="#_x0000_t75" style="width:228.75pt;height:56.25pt" o:ole="" fillcolor="window">
            <v:imagedata r:id="rId69" o:title=""/>
          </v:shape>
          <o:OLEObject Type="Embed" ProgID="Equation.3" ShapeID="_x0000_i1057" DrawAspect="Content" ObjectID="_1553194195" r:id="rId70"/>
        </w:object>
      </w:r>
    </w:p>
    <w:p w:rsidR="004C5212" w:rsidRDefault="004C5212" w:rsidP="004C5212">
      <w:pPr>
        <w:pStyle w:val="a5"/>
      </w:pPr>
      <w:r>
        <w:t>Умножив полученную обратную матрицу на вектор разности средних, получим вектор оценок коэффициентов дискриминантной функции:</w:t>
      </w:r>
    </w:p>
    <w:p w:rsidR="004C5212" w:rsidRDefault="004C5212" w:rsidP="004C5212">
      <w:pPr>
        <w:ind w:left="2552"/>
        <w:rPr>
          <w:sz w:val="28"/>
          <w:lang w:val="en-US"/>
        </w:rPr>
      </w:pPr>
      <w:r>
        <w:rPr>
          <w:position w:val="-50"/>
          <w:sz w:val="28"/>
          <w:lang w:val="en-US"/>
        </w:rPr>
        <w:object w:dxaOrig="1600" w:dyaOrig="1120">
          <v:shape id="_x0000_i1058" type="#_x0000_t75" style="width:80.25pt;height:56.25pt" o:ole="" fillcolor="window">
            <v:imagedata r:id="rId71" o:title=""/>
          </v:shape>
          <o:OLEObject Type="Embed" ProgID="Equation.3" ShapeID="_x0000_i1058" DrawAspect="Content" ObjectID="_1553194196" r:id="rId72"/>
        </w:object>
      </w:r>
    </w:p>
    <w:p w:rsidR="004C5212" w:rsidRDefault="004C5212" w:rsidP="004C5212">
      <w:pPr>
        <w:jc w:val="both"/>
        <w:rPr>
          <w:sz w:val="28"/>
        </w:rPr>
      </w:pPr>
      <w:r>
        <w:rPr>
          <w:sz w:val="28"/>
        </w:rPr>
        <w:t xml:space="preserve">Умножив исходные матрицы </w:t>
      </w:r>
      <w:r>
        <w:rPr>
          <w:b/>
          <w:bCs/>
          <w:sz w:val="28"/>
          <w:lang w:val="en-US"/>
        </w:rPr>
        <w:t>X</w:t>
      </w:r>
      <w:r>
        <w:rPr>
          <w:sz w:val="28"/>
        </w:rPr>
        <w:t xml:space="preserve"> и </w:t>
      </w:r>
      <w:r>
        <w:rPr>
          <w:b/>
          <w:bCs/>
          <w:sz w:val="28"/>
          <w:lang w:val="en-US"/>
        </w:rPr>
        <w:t>Y</w:t>
      </w:r>
      <w:r>
        <w:rPr>
          <w:sz w:val="28"/>
        </w:rPr>
        <w:t xml:space="preserve"> на вектор </w:t>
      </w:r>
      <w:r>
        <w:rPr>
          <w:b/>
          <w:bCs/>
          <w:sz w:val="28"/>
          <w:lang w:val="en-US"/>
        </w:rPr>
        <w:t>a</w:t>
      </w:r>
      <w:r>
        <w:rPr>
          <w:sz w:val="28"/>
        </w:rPr>
        <w:t>, получим оценки дискриминантной функции для этих матриц:</w:t>
      </w:r>
    </w:p>
    <w:p w:rsidR="004C5212" w:rsidRDefault="004C5212" w:rsidP="004C5212">
      <w:pPr>
        <w:ind w:left="720"/>
        <w:jc w:val="both"/>
        <w:rPr>
          <w:sz w:val="28"/>
        </w:rPr>
      </w:pPr>
      <w:r>
        <w:rPr>
          <w:position w:val="-66"/>
          <w:sz w:val="28"/>
          <w:lang w:val="en-US"/>
        </w:rPr>
        <w:object w:dxaOrig="1660" w:dyaOrig="1440">
          <v:shape id="_x0000_i1059" type="#_x0000_t75" style="width:83.25pt;height:1in" o:ole="" fillcolor="window">
            <v:imagedata r:id="rId73" o:title=""/>
          </v:shape>
          <o:OLEObject Type="Embed" ProgID="Equation.3" ShapeID="_x0000_i1059" DrawAspect="Content" ObjectID="_1553194197" r:id="rId74"/>
        </w:object>
      </w:r>
      <w:r>
        <w:rPr>
          <w:sz w:val="28"/>
        </w:rPr>
        <w:t xml:space="preserve">,     </w:t>
      </w:r>
      <w:r>
        <w:rPr>
          <w:position w:val="-86"/>
          <w:sz w:val="28"/>
          <w:lang w:val="en-US"/>
        </w:rPr>
        <w:object w:dxaOrig="1500" w:dyaOrig="1840">
          <v:shape id="_x0000_i1060" type="#_x0000_t75" style="width:75pt;height:92.25pt" o:ole="" fillcolor="window">
            <v:imagedata r:id="rId75" o:title=""/>
          </v:shape>
          <o:OLEObject Type="Embed" ProgID="Equation.3" ShapeID="_x0000_i1060" DrawAspect="Content" ObjectID="_1553194198" r:id="rId76"/>
        </w:object>
      </w:r>
    </w:p>
    <w:p w:rsidR="004C5212" w:rsidRDefault="004C5212" w:rsidP="004C5212">
      <w:pPr>
        <w:pStyle w:val="a5"/>
      </w:pPr>
      <w:r>
        <w:t xml:space="preserve">Далее рассчитываем средние значения оценок дискриминантных функций исходных матриц </w:t>
      </w:r>
      <w:r>
        <w:rPr>
          <w:b/>
          <w:bCs/>
          <w:lang w:val="en-US"/>
        </w:rPr>
        <w:t>X</w:t>
      </w:r>
      <w:r>
        <w:t xml:space="preserve"> и </w:t>
      </w:r>
      <w:r>
        <w:rPr>
          <w:b/>
          <w:bCs/>
          <w:lang w:val="en-US"/>
        </w:rPr>
        <w:t>Y</w:t>
      </w:r>
      <w:r>
        <w:rPr>
          <w:b/>
          <w:bCs/>
        </w:rPr>
        <w:t xml:space="preserve"> </w:t>
      </w:r>
      <w:r>
        <w:t>по формулам:</w:t>
      </w:r>
    </w:p>
    <w:p w:rsidR="004C5212" w:rsidRDefault="004C5212" w:rsidP="004C5212">
      <w:pPr>
        <w:pStyle w:val="a5"/>
      </w:pPr>
      <w:r>
        <w:rPr>
          <w:position w:val="-28"/>
        </w:rPr>
        <w:object w:dxaOrig="5380" w:dyaOrig="680">
          <v:shape id="_x0000_i1061" type="#_x0000_t75" style="width:355.5pt;height:45pt" o:ole="">
            <v:imagedata r:id="rId77" o:title=""/>
          </v:shape>
          <o:OLEObject Type="Embed" ProgID="Equation.3" ShapeID="_x0000_i1061" DrawAspect="Content" ObjectID="_1553194199" r:id="rId78"/>
        </w:object>
      </w:r>
    </w:p>
    <w:p w:rsidR="004C5212" w:rsidRDefault="004C5212" w:rsidP="004C5212">
      <w:pPr>
        <w:jc w:val="both"/>
        <w:rPr>
          <w:sz w:val="28"/>
        </w:rPr>
      </w:pPr>
      <w:r>
        <w:rPr>
          <w:sz w:val="28"/>
        </w:rPr>
        <w:t xml:space="preserve">и константу дискриминации </w:t>
      </w:r>
      <w:r>
        <w:rPr>
          <w:position w:val="-24"/>
          <w:sz w:val="28"/>
        </w:rPr>
        <w:object w:dxaOrig="4720" w:dyaOrig="620">
          <v:shape id="_x0000_i1062" type="#_x0000_t75" style="width:236.25pt;height:30.75pt" o:ole="">
            <v:imagedata r:id="rId79" o:title=""/>
          </v:shape>
          <o:OLEObject Type="Embed" ProgID="Equation.3" ShapeID="_x0000_i1062" DrawAspect="Content" ObjectID="_1553194200" r:id="rId80"/>
        </w:object>
      </w:r>
    </w:p>
    <w:p w:rsidR="004C5212" w:rsidRDefault="004C5212" w:rsidP="004C5212">
      <w:pPr>
        <w:pStyle w:val="a5"/>
      </w:pPr>
      <w:r>
        <w:t>В заключение, определим значение показателя для дискриминации предприятия Z:</w:t>
      </w:r>
    </w:p>
    <w:p w:rsidR="004C5212" w:rsidRDefault="004C5212" w:rsidP="004C5212">
      <w:pPr>
        <w:ind w:left="284"/>
        <w:jc w:val="both"/>
        <w:rPr>
          <w:sz w:val="28"/>
        </w:rPr>
      </w:pP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z</w:t>
      </w:r>
      <w:r w:rsidRPr="0090689B">
        <w:rPr>
          <w:sz w:val="28"/>
        </w:rPr>
        <w:t>=</w:t>
      </w:r>
      <w:r>
        <w:rPr>
          <w:sz w:val="28"/>
          <w:lang w:val="en-US"/>
        </w:rPr>
        <w:t>a</w:t>
      </w:r>
      <w:r w:rsidRPr="0090689B">
        <w:rPr>
          <w:sz w:val="28"/>
          <w:vertAlign w:val="subscript"/>
        </w:rPr>
        <w:t>1</w:t>
      </w:r>
      <w:r>
        <w:rPr>
          <w:sz w:val="28"/>
          <w:vertAlign w:val="subscript"/>
          <w:lang w:val="en-US"/>
        </w:rPr>
        <w:t>z</w:t>
      </w:r>
      <w:r>
        <w:rPr>
          <w:sz w:val="28"/>
          <w:lang w:val="en-US"/>
        </w:rPr>
        <w:t>z</w:t>
      </w:r>
      <w:r w:rsidRPr="0090689B">
        <w:rPr>
          <w:sz w:val="28"/>
          <w:vertAlign w:val="subscript"/>
        </w:rPr>
        <w:t>1</w:t>
      </w:r>
      <w:r w:rsidRPr="0090689B">
        <w:rPr>
          <w:sz w:val="28"/>
        </w:rPr>
        <w:t>+</w:t>
      </w:r>
      <w:r>
        <w:rPr>
          <w:sz w:val="28"/>
          <w:lang w:val="en-US"/>
        </w:rPr>
        <w:t>a</w:t>
      </w:r>
      <w:r w:rsidRPr="0090689B">
        <w:rPr>
          <w:sz w:val="28"/>
          <w:vertAlign w:val="subscript"/>
        </w:rPr>
        <w:t>2</w:t>
      </w:r>
      <w:r>
        <w:rPr>
          <w:sz w:val="28"/>
          <w:lang w:val="en-US"/>
        </w:rPr>
        <w:t>z</w:t>
      </w:r>
      <w:r w:rsidRPr="0090689B">
        <w:rPr>
          <w:sz w:val="28"/>
          <w:vertAlign w:val="subscript"/>
        </w:rPr>
        <w:t>2</w:t>
      </w:r>
      <w:r w:rsidRPr="0090689B">
        <w:rPr>
          <w:sz w:val="28"/>
        </w:rPr>
        <w:t>+</w:t>
      </w:r>
      <w:r>
        <w:rPr>
          <w:sz w:val="28"/>
          <w:lang w:val="en-US"/>
        </w:rPr>
        <w:t>a</w:t>
      </w:r>
      <w:r w:rsidRPr="0090689B">
        <w:rPr>
          <w:sz w:val="28"/>
          <w:vertAlign w:val="subscript"/>
        </w:rPr>
        <w:t>2</w:t>
      </w:r>
      <w:r>
        <w:rPr>
          <w:sz w:val="28"/>
          <w:lang w:val="en-US"/>
        </w:rPr>
        <w:t>z</w:t>
      </w:r>
      <w:r w:rsidRPr="0090689B">
        <w:rPr>
          <w:sz w:val="28"/>
          <w:vertAlign w:val="subscript"/>
        </w:rPr>
        <w:t>3</w:t>
      </w:r>
      <w:r w:rsidRPr="0090689B">
        <w:rPr>
          <w:sz w:val="28"/>
        </w:rPr>
        <w:t>=55,451</w:t>
      </w:r>
      <w:r>
        <w:rPr>
          <w:sz w:val="28"/>
          <w:lang w:val="en-US"/>
        </w:rPr>
        <w:sym w:font="Wingdings" w:char="F0A0"/>
      </w:r>
      <w:r w:rsidRPr="0090689B">
        <w:rPr>
          <w:sz w:val="28"/>
        </w:rPr>
        <w:t>0,1045+9,592</w:t>
      </w:r>
      <w:r>
        <w:rPr>
          <w:sz w:val="28"/>
          <w:lang w:val="en-US"/>
        </w:rPr>
        <w:sym w:font="Wingdings" w:char="F0A0"/>
      </w:r>
      <w:r w:rsidRPr="0090689B">
        <w:rPr>
          <w:sz w:val="28"/>
        </w:rPr>
        <w:t>2,0478+12,840</w:t>
      </w:r>
      <w:r>
        <w:rPr>
          <w:sz w:val="28"/>
          <w:lang w:val="en-US"/>
        </w:rPr>
        <w:sym w:font="Wingdings" w:char="F0A0"/>
      </w:r>
      <w:r w:rsidRPr="0090689B">
        <w:rPr>
          <w:sz w:val="28"/>
        </w:rPr>
        <w:t>(-0,13645)=23,686.</w:t>
      </w:r>
    </w:p>
    <w:p w:rsidR="004C5212" w:rsidRDefault="004C5212" w:rsidP="004C5212">
      <w:pPr>
        <w:ind w:left="720"/>
        <w:jc w:val="both"/>
        <w:rPr>
          <w:sz w:val="28"/>
        </w:rPr>
      </w:pPr>
    </w:p>
    <w:p w:rsidR="004C5212" w:rsidRDefault="004C5212" w:rsidP="004C5212">
      <w:pPr>
        <w:ind w:left="993" w:hanging="993"/>
        <w:jc w:val="both"/>
        <w:rPr>
          <w:i/>
          <w:iCs/>
          <w:sz w:val="28"/>
          <w:u w:val="single"/>
        </w:rPr>
      </w:pPr>
      <w:r>
        <w:rPr>
          <w:b/>
          <w:bCs/>
          <w:sz w:val="28"/>
        </w:rPr>
        <w:t>Вывод</w:t>
      </w:r>
      <w:r>
        <w:rPr>
          <w:sz w:val="28"/>
        </w:rPr>
        <w:t xml:space="preserve">: </w:t>
      </w:r>
      <w:r>
        <w:rPr>
          <w:i/>
          <w:iCs/>
          <w:sz w:val="28"/>
          <w:u w:val="single"/>
        </w:rPr>
        <w:t xml:space="preserve">Так как </w:t>
      </w:r>
      <w:r>
        <w:rPr>
          <w:i/>
          <w:iCs/>
          <w:sz w:val="28"/>
          <w:u w:val="single"/>
          <w:lang w:val="en-US"/>
        </w:rPr>
        <w:t>U</w:t>
      </w:r>
      <w:r>
        <w:rPr>
          <w:i/>
          <w:iCs/>
          <w:sz w:val="28"/>
          <w:u w:val="single"/>
          <w:vertAlign w:val="subscript"/>
        </w:rPr>
        <w:t>z</w:t>
      </w:r>
      <w:r>
        <w:rPr>
          <w:i/>
          <w:iCs/>
          <w:sz w:val="28"/>
          <w:u w:val="single"/>
        </w:rPr>
        <w:t>&lt;</w:t>
      </w:r>
      <w:r>
        <w:rPr>
          <w:i/>
          <w:iCs/>
          <w:sz w:val="28"/>
          <w:u w:val="single"/>
          <w:lang w:val="en-US"/>
        </w:rPr>
        <w:t>C</w:t>
      </w:r>
      <w:r>
        <w:rPr>
          <w:i/>
          <w:iCs/>
          <w:sz w:val="28"/>
          <w:u w:val="single"/>
        </w:rPr>
        <w:t>, поэтому данное предприятие нельзя отнести к группе перед</w:t>
      </w:r>
      <w:r>
        <w:rPr>
          <w:i/>
          <w:iCs/>
          <w:sz w:val="28"/>
          <w:u w:val="single"/>
        </w:rPr>
        <w:t>о</w:t>
      </w:r>
      <w:r>
        <w:rPr>
          <w:i/>
          <w:iCs/>
          <w:sz w:val="28"/>
          <w:u w:val="single"/>
        </w:rPr>
        <w:t>вых.</w:t>
      </w:r>
    </w:p>
    <w:tbl>
      <w:tblPr>
        <w:tblpPr w:leftFromText="180" w:rightFromText="180" w:vertAnchor="text" w:horzAnchor="margin" w:tblpXSpec="center" w:tblpY="906"/>
        <w:tblW w:w="11268" w:type="dxa"/>
        <w:tblLayout w:type="fixed"/>
        <w:tblLook w:val="0000" w:firstRow="0" w:lastRow="0" w:firstColumn="0" w:lastColumn="0" w:noHBand="0" w:noVBand="0"/>
      </w:tblPr>
      <w:tblGrid>
        <w:gridCol w:w="1353"/>
        <w:gridCol w:w="1019"/>
        <w:gridCol w:w="1417"/>
        <w:gridCol w:w="1062"/>
        <w:gridCol w:w="870"/>
        <w:gridCol w:w="1047"/>
        <w:gridCol w:w="900"/>
        <w:gridCol w:w="578"/>
        <w:gridCol w:w="1051"/>
        <w:gridCol w:w="1106"/>
        <w:gridCol w:w="865"/>
      </w:tblGrid>
      <w:tr w:rsidR="004C5212" w:rsidTr="0009384A">
        <w:trPr>
          <w:trHeight w:val="78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Группы объеди-нений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Стоимость основных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Численность ППП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Прибыль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X средн.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Y средн.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Вспомогательные матрицы </w:t>
            </w:r>
          </w:p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X-XX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Y-YY</w:t>
            </w:r>
          </w:p>
        </w:tc>
      </w:tr>
      <w:tr w:rsidR="004C5212" w:rsidTr="0009384A">
        <w:trPr>
          <w:trHeight w:val="255"/>
        </w:trPr>
        <w:tc>
          <w:tcPr>
            <w:tcW w:w="1353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Передовые (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</w:t>
            </w:r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224,228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17,115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22,981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168,905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45,791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55,323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2,149</w:t>
            </w:r>
          </w:p>
        </w:tc>
      </w:tr>
      <w:tr w:rsidR="004C5212" w:rsidTr="0009384A">
        <w:trPr>
          <w:trHeight w:val="255"/>
        </w:trPr>
        <w:tc>
          <w:tcPr>
            <w:tcW w:w="135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151,827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14,904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21,481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4,778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-17,078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0,649</w:t>
            </w:r>
          </w:p>
        </w:tc>
      </w:tr>
      <w:tr w:rsidR="004C5212" w:rsidTr="0009384A">
        <w:trPr>
          <w:trHeight w:val="270"/>
        </w:trPr>
        <w:tc>
          <w:tcPr>
            <w:tcW w:w="135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147,313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13,627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28,669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20,833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10,758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-21,592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-0,421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7,837</w:t>
            </w:r>
          </w:p>
        </w:tc>
      </w:tr>
      <w:tr w:rsidR="004C5212" w:rsidTr="0009384A">
        <w:trPr>
          <w:trHeight w:val="270"/>
        </w:trPr>
        <w:tc>
          <w:tcPr>
            <w:tcW w:w="135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152,253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10,545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10,199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-16,652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-3,503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-10,634</w:t>
            </w:r>
          </w:p>
        </w:tc>
      </w:tr>
      <w:tr w:rsidR="004C5212" w:rsidTr="0009384A">
        <w:trPr>
          <w:trHeight w:val="300"/>
        </w:trPr>
        <w:tc>
          <w:tcPr>
            <w:tcW w:w="1353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Остальные (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Y</w:t>
            </w:r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46,757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4,428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11,124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(Xср-Yср)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0,966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-0,350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0,366</w:t>
            </w:r>
          </w:p>
        </w:tc>
      </w:tr>
      <w:tr w:rsidR="004C5212" w:rsidTr="0009384A">
        <w:trPr>
          <w:trHeight w:val="255"/>
        </w:trPr>
        <w:tc>
          <w:tcPr>
            <w:tcW w:w="135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29,033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6,091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123,115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-16,758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-4,667</w:t>
            </w:r>
          </w:p>
        </w:tc>
      </w:tr>
      <w:tr w:rsidR="004C5212" w:rsidTr="0009384A">
        <w:trPr>
          <w:trHeight w:val="255"/>
        </w:trPr>
        <w:tc>
          <w:tcPr>
            <w:tcW w:w="135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52,134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4,214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11,842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-0,564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1,084</w:t>
            </w:r>
          </w:p>
        </w:tc>
      </w:tr>
      <w:tr w:rsidR="004C5212" w:rsidTr="0009384A">
        <w:trPr>
          <w:trHeight w:val="270"/>
        </w:trPr>
        <w:tc>
          <w:tcPr>
            <w:tcW w:w="135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11,873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-8,741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1,115</w:t>
            </w:r>
          </w:p>
        </w:tc>
      </w:tr>
      <w:tr w:rsidR="004C5212" w:rsidTr="0009384A">
        <w:trPr>
          <w:trHeight w:val="270"/>
        </w:trPr>
        <w:tc>
          <w:tcPr>
            <w:tcW w:w="135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63,979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4,211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12,86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18,188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-0,567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2,102</w:t>
            </w:r>
          </w:p>
        </w:tc>
      </w:tr>
      <w:tr w:rsidR="004C5212" w:rsidTr="0009384A">
        <w:trPr>
          <w:trHeight w:val="270"/>
        </w:trPr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12,84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-17,078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-21,592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-16,652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1023,949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55,620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28,912</w:t>
            </w: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X-XX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(транспон)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0,856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-0,421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-3,503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Sx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55,620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5,647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10,274</w:t>
            </w: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0,649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-10,634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28,912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10,274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44,880</w:t>
            </w: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0,966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-16,758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6,343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-8,741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18,188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145,841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-6,608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22,785</w:t>
            </w: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Y-YY</w:t>
            </w:r>
            <w:r>
              <w:rPr>
                <w:rFonts w:ascii="Arial CYR" w:hAnsi="Arial CYR" w:cs="Arial CYR"/>
                <w:sz w:val="16"/>
                <w:szCs w:val="16"/>
              </w:rPr>
              <w:t>(транспон)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0,732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-0,564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0,749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Sy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-6,608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-0,902</w:t>
            </w: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-4,667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22,785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-0,902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5,750</w:t>
            </w: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689,286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27,062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32,796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-0,017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0,001</w:t>
            </w:r>
          </w:p>
        </w:tc>
      </w:tr>
      <w:tr w:rsidR="004C5212" w:rsidTr="0009384A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S=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27,062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3,492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5,226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S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-0,017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-0,074</w:t>
            </w: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32,796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5,226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29,753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-0,074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0,046</w:t>
            </w:r>
          </w:p>
        </w:tc>
      </w:tr>
      <w:tr w:rsidR="004C5212" w:rsidTr="0009384A">
        <w:trPr>
          <w:trHeight w:val="27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C5212" w:rsidTr="0009384A">
        <w:trPr>
          <w:trHeight w:val="27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55,382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Uz=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23,689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ind w:left="-83" w:right="-16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Остальное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a</w:t>
            </w:r>
            <w:r>
              <w:rPr>
                <w:rFonts w:ascii="Arial CYR" w:hAnsi="Arial CYR" w:cs="Arial CYR"/>
                <w:sz w:val="20"/>
                <w:szCs w:val="20"/>
              </w:rPr>
              <w:t>=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2,0467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U</w:t>
            </w:r>
            <w:r>
              <w:rPr>
                <w:rFonts w:ascii="Arial CYR" w:hAnsi="Arial CYR" w:cs="Arial CYR"/>
                <w:sz w:val="20"/>
                <w:szCs w:val="20"/>
              </w:rPr>
              <w:t>x=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43,478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C5212" w:rsidTr="0009384A">
        <w:trPr>
          <w:trHeight w:val="27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-0,1363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39,411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U</w:t>
            </w:r>
            <w:r>
              <w:rPr>
                <w:rFonts w:ascii="Arial CYR" w:hAnsi="Arial CYR" w:cs="Arial CYR"/>
                <w:sz w:val="20"/>
                <w:szCs w:val="20"/>
              </w:rPr>
              <w:t>x=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12,471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C5212" w:rsidTr="0009384A">
        <w:trPr>
          <w:trHeight w:val="27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36,139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13,574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C5212" w:rsidTr="0009384A">
        <w:trPr>
          <w:trHeight w:val="27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C=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28,355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43,602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Средние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C5212" w:rsidTr="0009384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212" w:rsidRDefault="004C5212" w:rsidP="0009384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C5212" w:rsidRDefault="004C5212" w:rsidP="004C5212">
      <w:pPr>
        <w:rPr>
          <w:b/>
          <w:sz w:val="28"/>
          <w:szCs w:val="28"/>
        </w:rPr>
      </w:pPr>
    </w:p>
    <w:p w:rsidR="004C5212" w:rsidRDefault="004C5212" w:rsidP="004C5212">
      <w:pPr>
        <w:rPr>
          <w:b/>
          <w:sz w:val="28"/>
          <w:szCs w:val="28"/>
        </w:rPr>
      </w:pPr>
      <w:r w:rsidRPr="007E1EE5">
        <w:rPr>
          <w:b/>
          <w:sz w:val="28"/>
          <w:szCs w:val="28"/>
        </w:rPr>
        <w:t xml:space="preserve">Примерный вид таблицы в </w:t>
      </w:r>
      <w:r w:rsidRPr="007E1EE5">
        <w:rPr>
          <w:b/>
          <w:sz w:val="28"/>
          <w:szCs w:val="28"/>
          <w:lang w:val="en-US"/>
        </w:rPr>
        <w:t>Excel</w:t>
      </w:r>
      <w:r w:rsidRPr="007E1EE5">
        <w:rPr>
          <w:b/>
          <w:sz w:val="28"/>
          <w:szCs w:val="28"/>
        </w:rPr>
        <w:t>:</w:t>
      </w:r>
    </w:p>
    <w:p w:rsidR="004C5212" w:rsidRDefault="004C5212" w:rsidP="004C5212">
      <w:pPr>
        <w:rPr>
          <w:b/>
          <w:sz w:val="28"/>
          <w:szCs w:val="28"/>
        </w:rPr>
      </w:pPr>
    </w:p>
    <w:p w:rsidR="004C5212" w:rsidRDefault="004C5212" w:rsidP="004C5212">
      <w:pPr>
        <w:rPr>
          <w:noProof/>
        </w:rPr>
      </w:pPr>
      <w:r w:rsidRPr="00837605">
        <w:rPr>
          <w:noProof/>
        </w:rPr>
        <w:lastRenderedPageBreak/>
        <w:drawing>
          <wp:inline distT="0" distB="0" distL="0" distR="0">
            <wp:extent cx="5476875" cy="4610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12" w:rsidRDefault="004C5212" w:rsidP="004C5212">
      <w:pPr>
        <w:rPr>
          <w:noProof/>
        </w:rPr>
      </w:pPr>
    </w:p>
    <w:p w:rsidR="004C5212" w:rsidRDefault="004C5212" w:rsidP="004C5212">
      <w:pPr>
        <w:rPr>
          <w:noProof/>
        </w:rPr>
      </w:pPr>
    </w:p>
    <w:p w:rsidR="004C5212" w:rsidRDefault="004C5212" w:rsidP="004C5212">
      <w:pPr>
        <w:rPr>
          <w:noProof/>
        </w:rPr>
      </w:pPr>
      <w:r>
        <w:rPr>
          <w:noProof/>
        </w:rPr>
        <w:t>В режиме отображения формул</w:t>
      </w:r>
    </w:p>
    <w:p w:rsidR="004C5212" w:rsidRDefault="004C5212" w:rsidP="004C5212">
      <w:pPr>
        <w:rPr>
          <w:noProof/>
        </w:rPr>
      </w:pPr>
    </w:p>
    <w:p w:rsidR="004C5212" w:rsidRDefault="004C5212" w:rsidP="004C5212">
      <w:pPr>
        <w:rPr>
          <w:noProof/>
        </w:rPr>
      </w:pPr>
      <w:r w:rsidRPr="00837605">
        <w:rPr>
          <w:noProof/>
        </w:rPr>
        <w:drawing>
          <wp:inline distT="0" distB="0" distL="0" distR="0">
            <wp:extent cx="5943600" cy="3400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12" w:rsidRDefault="004C5212" w:rsidP="004C5212">
      <w:pPr>
        <w:rPr>
          <w:noProof/>
        </w:rPr>
      </w:pPr>
    </w:p>
    <w:p w:rsidR="004C5212" w:rsidRDefault="004C5212" w:rsidP="004C5212">
      <w:pPr>
        <w:rPr>
          <w:noProof/>
        </w:rPr>
      </w:pPr>
      <w:r w:rsidRPr="00837605">
        <w:rPr>
          <w:noProof/>
        </w:rPr>
        <w:lastRenderedPageBreak/>
        <w:drawing>
          <wp:inline distT="0" distB="0" distL="0" distR="0">
            <wp:extent cx="5943600" cy="4181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12" w:rsidRDefault="004C5212" w:rsidP="004C5212">
      <w:pPr>
        <w:rPr>
          <w:noProof/>
        </w:rPr>
      </w:pPr>
    </w:p>
    <w:p w:rsidR="004C5212" w:rsidRDefault="004C5212" w:rsidP="004C5212">
      <w:pPr>
        <w:rPr>
          <w:b/>
          <w:sz w:val="28"/>
          <w:szCs w:val="28"/>
        </w:rPr>
      </w:pPr>
      <w:r>
        <w:rPr>
          <w:noProof/>
        </w:rPr>
        <w:t xml:space="preserve">В задании нужно дискриминировать, т.е. распределить между группами А и В, предприятия среди 15-ти, не указанных в группах А и В. </w:t>
      </w:r>
    </w:p>
    <w:p w:rsidR="009D7D96" w:rsidRDefault="009D7D96"/>
    <w:sectPr w:rsidR="009D7D96">
      <w:headerReference w:type="default" r:id="rId8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FF3" w:rsidRDefault="004C5212">
    <w:pPr>
      <w:pStyle w:val="a3"/>
    </w:pPr>
    <w:r>
      <w:t>Дискриминантный анализ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  <w:r>
      <w:tab/>
    </w:r>
    <w:r>
      <w:fldChar w:fldCharType="begin"/>
    </w:r>
    <w:r>
      <w:instrText xml:space="preserve"> DATE \@ "dd.MM.yy" </w:instrText>
    </w:r>
    <w:r>
      <w:fldChar w:fldCharType="separate"/>
    </w:r>
    <w:r>
      <w:rPr>
        <w:noProof/>
      </w:rPr>
      <w:t>08.04.17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2294D"/>
    <w:multiLevelType w:val="singleLevel"/>
    <w:tmpl w:val="726ABBD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5F074AED"/>
    <w:multiLevelType w:val="singleLevel"/>
    <w:tmpl w:val="4CDC16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DD"/>
    <w:rsid w:val="004C5212"/>
    <w:rsid w:val="005269DD"/>
    <w:rsid w:val="009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CEA7-AFBF-404F-B9F5-AE34047B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212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qFormat/>
    <w:rsid w:val="004C5212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C5212"/>
    <w:pPr>
      <w:keepNext/>
      <w:jc w:val="center"/>
      <w:outlineLvl w:val="3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21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52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C521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Normal">
    <w:name w:val="Normal"/>
    <w:rsid w:val="004C5212"/>
    <w:pPr>
      <w:spacing w:after="0" w:line="240" w:lineRule="auto"/>
      <w:ind w:firstLine="2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4C5212"/>
    <w:pPr>
      <w:spacing w:before="60" w:after="0" w:line="240" w:lineRule="auto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paragraph" w:styleId="a3">
    <w:name w:val="header"/>
    <w:basedOn w:val="a"/>
    <w:link w:val="a4"/>
    <w:rsid w:val="004C52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C52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C5212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C5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C521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C521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header" Target="header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40.png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1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png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2017-04-08T19:03:00Z</dcterms:created>
  <dcterms:modified xsi:type="dcterms:W3CDTF">2017-04-08T19:03:00Z</dcterms:modified>
</cp:coreProperties>
</file>