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FD" w:rsidRPr="00D374B0" w:rsidRDefault="00D374B0">
      <w:r>
        <w:t xml:space="preserve">Эссе по корпоративным финансам на 6-7 страниц, на тему прогнозирование финансовых показателей </w:t>
      </w:r>
      <w:proofErr w:type="gramStart"/>
      <w:r>
        <w:t xml:space="preserve">( </w:t>
      </w:r>
      <w:proofErr w:type="gramEnd"/>
      <w:r>
        <w:t>выбираем капитализацию, акцент на ней) по компании Самсунг</w:t>
      </w:r>
    </w:p>
    <w:sectPr w:rsidR="00FF1CFD" w:rsidRPr="00D374B0" w:rsidSect="00FF1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4B0"/>
    <w:rsid w:val="006457D4"/>
    <w:rsid w:val="00D374B0"/>
    <w:rsid w:val="00FF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sabina.khusenova</dc:creator>
  <cp:lastModifiedBy>sabina.khusenova</cp:lastModifiedBy>
  <cp:revision>1</cp:revision>
  <dcterms:created xsi:type="dcterms:W3CDTF">2017-04-04T10:00:00Z</dcterms:created>
  <dcterms:modified xsi:type="dcterms:W3CDTF">2017-04-04T10:02:00Z</dcterms:modified>
</cp:coreProperties>
</file>