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60" w:rsidRPr="00EE3C60" w:rsidRDefault="00EE3C60" w:rsidP="00EE3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  <w:r w:rsidRPr="00EE3C60">
        <w:rPr>
          <w:rFonts w:ascii="Times New Roman" w:eastAsia="TimesNewRoman" w:hAnsi="Times New Roman" w:cs="Times New Roman"/>
          <w:b/>
          <w:sz w:val="28"/>
          <w:szCs w:val="28"/>
        </w:rPr>
        <w:t>В задании «Равновесие тяжелой рамы» требуется определить реакции</w:t>
      </w:r>
    </w:p>
    <w:p w:rsidR="00EE3C60" w:rsidRPr="00EE3C60" w:rsidRDefault="00EE3C60" w:rsidP="00EE3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  <w:r w:rsidRPr="00EE3C60">
        <w:rPr>
          <w:rFonts w:ascii="Times New Roman" w:eastAsia="TimesNewRoman" w:hAnsi="Times New Roman" w:cs="Times New Roman"/>
          <w:b/>
          <w:sz w:val="28"/>
          <w:szCs w:val="28"/>
        </w:rPr>
        <w:t>опор.</w:t>
      </w:r>
    </w:p>
    <w:p w:rsidR="00EE3C60" w:rsidRPr="00EE3C60" w:rsidRDefault="00EE3C60" w:rsidP="00EE3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E3C60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Задача. </w:t>
      </w:r>
      <w:r w:rsidRPr="00EE3C60">
        <w:rPr>
          <w:rFonts w:ascii="Times New Roman" w:eastAsia="TimesNewRoman" w:hAnsi="Times New Roman" w:cs="Times New Roman"/>
          <w:sz w:val="28"/>
          <w:szCs w:val="28"/>
        </w:rPr>
        <w:t xml:space="preserve">Тяжелая однородная рама (рис. 1.9) расположена в вертикальной плоскости и опирается на неподвижный шарнир </w:t>
      </w:r>
      <w:r w:rsidRPr="00EE3C6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А </w:t>
      </w:r>
      <w:r w:rsidRPr="00EE3C60">
        <w:rPr>
          <w:rFonts w:ascii="Times New Roman" w:eastAsia="TimesNewRoman" w:hAnsi="Times New Roman" w:cs="Times New Roman"/>
          <w:sz w:val="28"/>
          <w:szCs w:val="28"/>
        </w:rPr>
        <w:t xml:space="preserve">и наклонный невесомый стержень </w:t>
      </w:r>
      <w:r w:rsidRPr="00EE3C6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Н</w:t>
      </w:r>
      <w:r w:rsidRPr="00EE3C60">
        <w:rPr>
          <w:rFonts w:ascii="Times New Roman" w:eastAsia="TimesNewRoman" w:hAnsi="Times New Roman" w:cs="Times New Roman"/>
          <w:sz w:val="28"/>
          <w:szCs w:val="28"/>
        </w:rPr>
        <w:t xml:space="preserve">. К раме приложены горизонтальная сила </w:t>
      </w:r>
      <w:proofErr w:type="gramStart"/>
      <w:r w:rsidRPr="00EE3C6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Р</w:t>
      </w:r>
      <w:proofErr w:type="gramEnd"/>
      <w:r w:rsidRPr="00EE3C60">
        <w:rPr>
          <w:rFonts w:ascii="Times New Roman" w:eastAsia="TimesNewRoman" w:hAnsi="Times New Roman" w:cs="Times New Roman"/>
          <w:sz w:val="28"/>
          <w:szCs w:val="28"/>
        </w:rPr>
        <w:t xml:space="preserve">, наклонная сила </w:t>
      </w:r>
      <w:r w:rsidRPr="00EE3C60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Q </w:t>
      </w:r>
      <w:r w:rsidRPr="00EE3C60">
        <w:rPr>
          <w:rFonts w:ascii="Times New Roman" w:eastAsia="TimesNewRoman" w:hAnsi="Times New Roman" w:cs="Times New Roman"/>
          <w:sz w:val="28"/>
          <w:szCs w:val="28"/>
        </w:rPr>
        <w:t xml:space="preserve">и момент </w:t>
      </w:r>
      <w:r w:rsidRPr="00EE3C60">
        <w:rPr>
          <w:rFonts w:ascii="Times New Roman" w:eastAsia="TimesNewRoman" w:hAnsi="Times New Roman" w:cs="Times New Roman"/>
          <w:i/>
          <w:iCs/>
          <w:sz w:val="28"/>
          <w:szCs w:val="28"/>
        </w:rPr>
        <w:t>M</w:t>
      </w:r>
      <w:r w:rsidRPr="00EE3C60">
        <w:rPr>
          <w:rFonts w:ascii="Times New Roman" w:eastAsia="TimesNewRoman" w:hAnsi="Times New Roman" w:cs="Times New Roman"/>
          <w:sz w:val="28"/>
          <w:szCs w:val="28"/>
        </w:rPr>
        <w:t xml:space="preserve">. Учитывая погонный вес рамы </w:t>
      </w:r>
      <w:r w:rsidRPr="00EE3C60">
        <w:rPr>
          <w:rFonts w:ascii="Cambria Math" w:eastAsia="CambriaMath" w:hAnsi="Cambria Math" w:cs="Times New Roman"/>
          <w:sz w:val="28"/>
          <w:szCs w:val="28"/>
        </w:rPr>
        <w:t>𝜌</w:t>
      </w:r>
      <w:r w:rsidRPr="00EE3C60">
        <w:rPr>
          <w:rFonts w:ascii="Times New Roman" w:eastAsia="TimesNewRoman" w:hAnsi="Times New Roman" w:cs="Times New Roman"/>
          <w:sz w:val="28"/>
          <w:szCs w:val="28"/>
        </w:rPr>
        <w:t>, найти реакции опор.</w:t>
      </w:r>
    </w:p>
    <w:p w:rsidR="00EE3C60" w:rsidRPr="00EE3C60" w:rsidRDefault="00EE3C60" w:rsidP="00EE3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</w:pPr>
      <w:r w:rsidRPr="00EE3C60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>Методические указания:</w:t>
      </w:r>
    </w:p>
    <w:p w:rsidR="00EE3C60" w:rsidRPr="00EE3C60" w:rsidRDefault="00EE3C60" w:rsidP="00EE3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E3C60">
        <w:rPr>
          <w:rFonts w:ascii="Times New Roman" w:eastAsia="TimesNewRoman" w:hAnsi="Times New Roman" w:cs="Times New Roman"/>
          <w:sz w:val="28"/>
          <w:szCs w:val="28"/>
        </w:rPr>
        <w:t>1. Выбрать объект равновесия.</w:t>
      </w:r>
    </w:p>
    <w:p w:rsidR="00EE3C60" w:rsidRPr="00EE3C60" w:rsidRDefault="00EE3C60" w:rsidP="00EE3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E3C60">
        <w:rPr>
          <w:rFonts w:ascii="Times New Roman" w:eastAsia="TimesNewRoman" w:hAnsi="Times New Roman" w:cs="Times New Roman"/>
          <w:sz w:val="28"/>
          <w:szCs w:val="28"/>
        </w:rPr>
        <w:t>2. Изобразить активные (задаваемые) силы, действующие на раму. К</w:t>
      </w:r>
      <w:r w:rsidR="00BB093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E3C60">
        <w:rPr>
          <w:rFonts w:ascii="Times New Roman" w:eastAsia="TimesNewRoman" w:hAnsi="Times New Roman" w:cs="Times New Roman"/>
          <w:sz w:val="28"/>
          <w:szCs w:val="28"/>
        </w:rPr>
        <w:t>центру каждого участка рамы приложить его вес, вычисленный по формуле</w:t>
      </w:r>
      <w:r w:rsidR="00BB093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E3C60">
        <w:rPr>
          <w:rFonts w:ascii="Cambria Math" w:eastAsia="CambriaMath" w:hAnsi="Cambria Math" w:cs="Times New Roman"/>
          <w:sz w:val="28"/>
          <w:szCs w:val="28"/>
        </w:rPr>
        <w:t>𝐺</w:t>
      </w:r>
      <w:r w:rsidRPr="00EE3C60">
        <w:rPr>
          <w:rFonts w:ascii="Times New Roman" w:eastAsia="CambriaMath" w:hAnsi="Times New Roman" w:cs="Times New Roman"/>
          <w:sz w:val="28"/>
          <w:szCs w:val="28"/>
        </w:rPr>
        <w:t xml:space="preserve"> = </w:t>
      </w:r>
      <w:r w:rsidRPr="00EE3C60">
        <w:rPr>
          <w:rFonts w:ascii="Cambria Math" w:eastAsia="CambriaMath" w:hAnsi="Cambria Math" w:cs="Times New Roman"/>
          <w:sz w:val="28"/>
          <w:szCs w:val="28"/>
        </w:rPr>
        <w:t>𝑙</w:t>
      </w:r>
      <w:r w:rsidRPr="00EE3C60">
        <w:rPr>
          <w:rFonts w:ascii="Cambria Math" w:eastAsia="CambriaMath" w:hAnsi="Cambria Math" w:cs="Times New Roman"/>
          <w:sz w:val="20"/>
          <w:szCs w:val="20"/>
        </w:rPr>
        <w:t>𝑘</w:t>
      </w:r>
      <w:r w:rsidRPr="00EE3C60">
        <w:rPr>
          <w:rFonts w:ascii="Times New Roman" w:eastAsia="CambriaMath" w:hAnsi="Times New Roman" w:cs="Times New Roman"/>
          <w:sz w:val="28"/>
          <w:szCs w:val="28"/>
        </w:rPr>
        <w:t xml:space="preserve">∙ </w:t>
      </w:r>
      <w:r w:rsidRPr="00EE3C60">
        <w:rPr>
          <w:rFonts w:ascii="Cambria Math" w:eastAsia="CambriaMath" w:hAnsi="Cambria Math" w:cs="Times New Roman"/>
          <w:sz w:val="28"/>
          <w:szCs w:val="28"/>
        </w:rPr>
        <w:t>𝜌</w:t>
      </w:r>
      <w:r w:rsidRPr="00EE3C60">
        <w:rPr>
          <w:rFonts w:ascii="Times New Roman" w:eastAsia="TimesNewRoman" w:hAnsi="Times New Roman" w:cs="Times New Roman"/>
          <w:sz w:val="28"/>
          <w:szCs w:val="28"/>
        </w:rPr>
        <w:t xml:space="preserve">, где </w:t>
      </w:r>
      <w:r w:rsidRPr="00EE3C60">
        <w:rPr>
          <w:rFonts w:ascii="Cambria Math" w:eastAsia="CambriaMath" w:hAnsi="Cambria Math" w:cs="Times New Roman"/>
          <w:sz w:val="28"/>
          <w:szCs w:val="28"/>
        </w:rPr>
        <w:t>𝑙</w:t>
      </w:r>
      <w:r w:rsidRPr="00EE3C60">
        <w:rPr>
          <w:rFonts w:ascii="Cambria Math" w:eastAsia="CambriaMath" w:hAnsi="Cambria Math" w:cs="Times New Roman"/>
          <w:sz w:val="20"/>
          <w:szCs w:val="20"/>
        </w:rPr>
        <w:t>𝑘</w:t>
      </w:r>
      <w:r w:rsidRPr="00EE3C60">
        <w:rPr>
          <w:rFonts w:ascii="Times New Roman" w:eastAsia="TimesNewRoman" w:hAnsi="Times New Roman" w:cs="Times New Roman"/>
          <w:sz w:val="28"/>
          <w:szCs w:val="28"/>
        </w:rPr>
        <w:t xml:space="preserve">– длина участка, </w:t>
      </w:r>
      <w:r w:rsidRPr="00EE3C60">
        <w:rPr>
          <w:rFonts w:ascii="Cambria Math" w:eastAsia="CambriaMath" w:hAnsi="Cambria Math" w:cs="Times New Roman"/>
          <w:sz w:val="28"/>
          <w:szCs w:val="28"/>
        </w:rPr>
        <w:t>𝜌</w:t>
      </w:r>
      <w:r w:rsidRPr="00EE3C60">
        <w:rPr>
          <w:rFonts w:ascii="Times New Roman" w:eastAsia="TimesNewRoman" w:hAnsi="Times New Roman" w:cs="Times New Roman"/>
          <w:sz w:val="28"/>
          <w:szCs w:val="28"/>
        </w:rPr>
        <w:t>– погонный вес рамы.</w:t>
      </w:r>
    </w:p>
    <w:p w:rsidR="00EE3C60" w:rsidRPr="00EE3C60" w:rsidRDefault="00EE3C60" w:rsidP="00EE3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E3C60">
        <w:rPr>
          <w:rFonts w:ascii="Times New Roman" w:eastAsia="TimesNewRoman" w:hAnsi="Times New Roman" w:cs="Times New Roman"/>
          <w:sz w:val="28"/>
          <w:szCs w:val="28"/>
        </w:rPr>
        <w:t>3. Освободить объект равновесия от связей, приложив соответствующие</w:t>
      </w:r>
      <w:r w:rsidR="00BB093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E3C60">
        <w:rPr>
          <w:rFonts w:ascii="Times New Roman" w:eastAsia="TimesNewRoman" w:hAnsi="Times New Roman" w:cs="Times New Roman"/>
          <w:sz w:val="28"/>
          <w:szCs w:val="28"/>
        </w:rPr>
        <w:t>реакции.</w:t>
      </w:r>
    </w:p>
    <w:p w:rsidR="007F46DE" w:rsidRPr="00EE3C60" w:rsidRDefault="00EE3C60" w:rsidP="00BB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E3C60">
        <w:rPr>
          <w:rFonts w:ascii="Times New Roman" w:eastAsia="TimesNewRoman" w:hAnsi="Times New Roman" w:cs="Times New Roman"/>
          <w:sz w:val="28"/>
          <w:szCs w:val="28"/>
        </w:rPr>
        <w:t>4. Выбрать направление осей декартовых координат и центр (центры)</w:t>
      </w:r>
      <w:r w:rsidR="00BB093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E3C60">
        <w:rPr>
          <w:rFonts w:ascii="Times New Roman" w:eastAsia="TimesNewRoman" w:hAnsi="Times New Roman" w:cs="Times New Roman"/>
          <w:sz w:val="28"/>
          <w:szCs w:val="28"/>
        </w:rPr>
        <w:t>моментов.</w:t>
      </w:r>
    </w:p>
    <w:p w:rsidR="00EE3C60" w:rsidRPr="00EE3C60" w:rsidRDefault="00EE3C60" w:rsidP="00EE3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E3C60">
        <w:rPr>
          <w:rFonts w:ascii="Times New Roman" w:eastAsia="TimesNewRoman" w:hAnsi="Times New Roman" w:cs="Times New Roman"/>
          <w:sz w:val="28"/>
          <w:szCs w:val="28"/>
        </w:rPr>
        <w:t>5. Убедиться в том, что данная задач</w:t>
      </w:r>
      <w:r w:rsidR="00BB0935">
        <w:rPr>
          <w:rFonts w:ascii="Times New Roman" w:eastAsia="TimesNewRoman" w:hAnsi="Times New Roman" w:cs="Times New Roman"/>
          <w:sz w:val="28"/>
          <w:szCs w:val="28"/>
        </w:rPr>
        <w:t>а является статически определен</w:t>
      </w:r>
      <w:r w:rsidRPr="00EE3C60">
        <w:rPr>
          <w:rFonts w:ascii="Times New Roman" w:eastAsia="TimesNewRoman" w:hAnsi="Times New Roman" w:cs="Times New Roman"/>
          <w:sz w:val="28"/>
          <w:szCs w:val="28"/>
        </w:rPr>
        <w:t>ной, т.е. число неизвестных величин не более трех.</w:t>
      </w:r>
    </w:p>
    <w:p w:rsidR="00EE3C60" w:rsidRPr="00EE3C60" w:rsidRDefault="00EE3C60" w:rsidP="00EE3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E3C60">
        <w:rPr>
          <w:rFonts w:ascii="Times New Roman" w:eastAsia="TimesNewRoman" w:hAnsi="Times New Roman" w:cs="Times New Roman"/>
          <w:sz w:val="28"/>
          <w:szCs w:val="28"/>
        </w:rPr>
        <w:t>6. Составить уравнения равновесия для произвольной плоской системы</w:t>
      </w:r>
      <w:r w:rsidR="00BB093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E3C60">
        <w:rPr>
          <w:rFonts w:ascii="Times New Roman" w:eastAsia="TimesNewRoman" w:hAnsi="Times New Roman" w:cs="Times New Roman"/>
          <w:sz w:val="28"/>
          <w:szCs w:val="28"/>
        </w:rPr>
        <w:t>сил.</w:t>
      </w:r>
    </w:p>
    <w:p w:rsidR="00EE3C60" w:rsidRPr="00EE3C60" w:rsidRDefault="00EE3C60" w:rsidP="00EE3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E3C60">
        <w:rPr>
          <w:rFonts w:ascii="Times New Roman" w:eastAsia="TimesNewRoman" w:hAnsi="Times New Roman" w:cs="Times New Roman"/>
          <w:sz w:val="28"/>
          <w:szCs w:val="28"/>
        </w:rPr>
        <w:t>7. Решить систему полученных уравнений равнов</w:t>
      </w:r>
      <w:r w:rsidR="00BB0935">
        <w:rPr>
          <w:rFonts w:ascii="Times New Roman" w:eastAsia="TimesNewRoman" w:hAnsi="Times New Roman" w:cs="Times New Roman"/>
          <w:sz w:val="28"/>
          <w:szCs w:val="28"/>
        </w:rPr>
        <w:t>есия и определить не</w:t>
      </w:r>
      <w:r w:rsidRPr="00EE3C60">
        <w:rPr>
          <w:rFonts w:ascii="Times New Roman" w:eastAsia="TimesNewRoman" w:hAnsi="Times New Roman" w:cs="Times New Roman"/>
          <w:sz w:val="28"/>
          <w:szCs w:val="28"/>
        </w:rPr>
        <w:t>известные величины (реакции).</w:t>
      </w:r>
    </w:p>
    <w:p w:rsidR="00EE3C60" w:rsidRPr="00EE3C60" w:rsidRDefault="00EE3C60" w:rsidP="00EE3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E3C60">
        <w:rPr>
          <w:rFonts w:ascii="Times New Roman" w:eastAsia="TimesNewRoman" w:hAnsi="Times New Roman" w:cs="Times New Roman"/>
          <w:sz w:val="28"/>
          <w:szCs w:val="28"/>
        </w:rPr>
        <w:t>8. Выполнить проверку решения, сос</w:t>
      </w:r>
      <w:r w:rsidR="00BB0935">
        <w:rPr>
          <w:rFonts w:ascii="Times New Roman" w:eastAsia="TimesNewRoman" w:hAnsi="Times New Roman" w:cs="Times New Roman"/>
          <w:sz w:val="28"/>
          <w:szCs w:val="28"/>
        </w:rPr>
        <w:t>тавив уравнение моментов относи</w:t>
      </w:r>
      <w:r w:rsidRPr="00EE3C60">
        <w:rPr>
          <w:rFonts w:ascii="Times New Roman" w:eastAsia="TimesNewRoman" w:hAnsi="Times New Roman" w:cs="Times New Roman"/>
          <w:sz w:val="28"/>
          <w:szCs w:val="28"/>
        </w:rPr>
        <w:t xml:space="preserve">тельно </w:t>
      </w:r>
      <w:r w:rsidR="00BB0935">
        <w:rPr>
          <w:rFonts w:ascii="Times New Roman" w:eastAsia="TimesNewRoman" w:hAnsi="Times New Roman" w:cs="Times New Roman"/>
          <w:sz w:val="28"/>
          <w:szCs w:val="28"/>
        </w:rPr>
        <w:t>к</w:t>
      </w:r>
      <w:r w:rsidRPr="00EE3C60">
        <w:rPr>
          <w:rFonts w:ascii="Times New Roman" w:eastAsia="TimesNewRoman" w:hAnsi="Times New Roman" w:cs="Times New Roman"/>
          <w:sz w:val="28"/>
          <w:szCs w:val="28"/>
        </w:rPr>
        <w:t xml:space="preserve">акой-либо точки, не лежащей на </w:t>
      </w:r>
      <w:proofErr w:type="gramStart"/>
      <w:r w:rsidRPr="00EE3C60">
        <w:rPr>
          <w:rFonts w:ascii="Times New Roman" w:eastAsia="TimesNewRoman" w:hAnsi="Times New Roman" w:cs="Times New Roman"/>
          <w:sz w:val="28"/>
          <w:szCs w:val="28"/>
        </w:rPr>
        <w:t>линиях</w:t>
      </w:r>
      <w:proofErr w:type="gramEnd"/>
      <w:r w:rsidRPr="00EE3C60">
        <w:rPr>
          <w:rFonts w:ascii="Times New Roman" w:eastAsia="TimesNewRoman" w:hAnsi="Times New Roman" w:cs="Times New Roman"/>
          <w:sz w:val="28"/>
          <w:szCs w:val="28"/>
        </w:rPr>
        <w:t xml:space="preserve"> действия искомых реакций.</w:t>
      </w:r>
    </w:p>
    <w:p w:rsidR="00EE3C60" w:rsidRPr="00EE3C60" w:rsidRDefault="00EE3C60" w:rsidP="00EE3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iCs/>
          <w:sz w:val="28"/>
          <w:szCs w:val="28"/>
        </w:rPr>
      </w:pPr>
      <w:r w:rsidRPr="00EE3C6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Примечания</w:t>
      </w:r>
      <w:r w:rsidRPr="00EE3C60">
        <w:rPr>
          <w:rFonts w:ascii="Times New Roman" w:eastAsia="TimesNewRoman" w:hAnsi="Times New Roman" w:cs="Times New Roman"/>
          <w:i/>
          <w:iCs/>
          <w:sz w:val="28"/>
          <w:szCs w:val="28"/>
        </w:rPr>
        <w:t>:</w:t>
      </w:r>
    </w:p>
    <w:p w:rsidR="00EE3C60" w:rsidRPr="00EE3C60" w:rsidRDefault="00EE3C60" w:rsidP="00EE3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E3C60">
        <w:rPr>
          <w:rFonts w:ascii="Times New Roman" w:eastAsia="TimesNewRoman" w:hAnsi="Times New Roman" w:cs="Times New Roman"/>
          <w:sz w:val="28"/>
          <w:szCs w:val="28"/>
        </w:rPr>
        <w:t>1. Момент наклонной силы вычислять, используя теорему Вариньона:</w:t>
      </w:r>
    </w:p>
    <w:p w:rsidR="00EE3C60" w:rsidRDefault="0064102B" w:rsidP="00EE3C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02B">
        <w:rPr>
          <w:rFonts w:ascii="Cambria Math" w:eastAsia="CambriaMath" w:hAnsi="Cambria Math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89.7pt;margin-top:2.25pt;width:14.25pt;height:.75pt;flip:y;z-index:251659264" o:connectortype="straight">
            <v:stroke endarrow="block"/>
          </v:shape>
        </w:pict>
      </w:r>
      <w:r w:rsidRPr="0064102B">
        <w:rPr>
          <w:rFonts w:ascii="Cambria Math" w:eastAsia="CambriaMath" w:hAnsi="Cambria Math" w:cs="Times New Roman"/>
          <w:noProof/>
          <w:sz w:val="28"/>
          <w:szCs w:val="28"/>
        </w:rPr>
        <w:pict>
          <v:shape id="_x0000_s1026" type="#_x0000_t32" style="position:absolute;left:0;text-align:left;margin-left:24.45pt;margin-top:2.25pt;width:13.5pt;height:.75pt;flip:y;z-index:251658240" o:connectortype="straight">
            <v:stroke endarrow="block"/>
          </v:shape>
        </w:pict>
      </w:r>
      <w:r w:rsidR="00EE3C60" w:rsidRPr="00EE3C60">
        <w:rPr>
          <w:rFonts w:ascii="Cambria Math" w:eastAsia="CambriaMath" w:hAnsi="Cambria Math" w:cs="Times New Roman"/>
          <w:sz w:val="28"/>
          <w:szCs w:val="28"/>
        </w:rPr>
        <w:t>𝑀</w:t>
      </w:r>
      <w:r w:rsidR="00EE3C60" w:rsidRPr="00EE3C60">
        <w:rPr>
          <w:rFonts w:ascii="Cambria Math" w:eastAsia="CambriaMath" w:hAnsi="Cambria Math" w:cs="Times New Roman"/>
          <w:sz w:val="20"/>
          <w:szCs w:val="20"/>
        </w:rPr>
        <w:t>𝑂</w:t>
      </w:r>
      <w:r w:rsidR="00BB0935">
        <w:rPr>
          <w:rFonts w:ascii="MS Mincho" w:eastAsia="MS Mincho" w:hAnsi="MS Mincho" w:cs="Times New Roman"/>
          <w:sz w:val="28"/>
          <w:szCs w:val="28"/>
        </w:rPr>
        <w:t>(</w:t>
      </w:r>
      <w:r w:rsidR="00EE3C60" w:rsidRPr="00EE3C60">
        <w:rPr>
          <w:rFonts w:ascii="Cambria Math" w:eastAsia="CambriaMath" w:hAnsi="Cambria Math" w:cs="Times New Roman"/>
          <w:sz w:val="28"/>
          <w:szCs w:val="28"/>
        </w:rPr>
        <w:t>𝑅</w:t>
      </w:r>
      <w:r w:rsidR="00BB0935">
        <w:rPr>
          <w:rFonts w:ascii="Cambria Math" w:eastAsia="CambriaMath" w:hAnsi="Cambria Math" w:cs="Times New Roman"/>
          <w:sz w:val="28"/>
          <w:szCs w:val="28"/>
        </w:rPr>
        <w:t>)</w:t>
      </w:r>
      <w:r w:rsidR="00EE3C60" w:rsidRPr="00EE3C60">
        <w:rPr>
          <w:rFonts w:ascii="Times New Roman" w:eastAsia="CambriaMath" w:hAnsi="Times New Roman" w:cs="Times New Roman"/>
          <w:sz w:val="28"/>
          <w:szCs w:val="28"/>
        </w:rPr>
        <w:t xml:space="preserve"> = Σ</w:t>
      </w:r>
      <w:r w:rsidR="00EE3C60" w:rsidRPr="00EE3C60">
        <w:rPr>
          <w:rFonts w:ascii="Cambria Math" w:eastAsia="CambriaMath" w:hAnsi="Cambria Math" w:cs="Times New Roman"/>
          <w:sz w:val="28"/>
          <w:szCs w:val="28"/>
        </w:rPr>
        <w:t>𝑀</w:t>
      </w:r>
      <w:r w:rsidR="00EE3C60" w:rsidRPr="00EE3C60">
        <w:rPr>
          <w:rFonts w:ascii="Cambria Math" w:eastAsia="CambriaMath" w:hAnsi="Cambria Math" w:cs="Times New Roman"/>
          <w:sz w:val="20"/>
          <w:szCs w:val="20"/>
        </w:rPr>
        <w:t>𝑂</w:t>
      </w:r>
      <w:r w:rsidR="00BB0935">
        <w:rPr>
          <w:rFonts w:ascii="Cambria Math" w:eastAsia="CambriaMath" w:hAnsi="Cambria Math" w:cs="Times New Roman"/>
          <w:sz w:val="20"/>
          <w:szCs w:val="20"/>
        </w:rPr>
        <w:t>(</w:t>
      </w:r>
      <w:r w:rsidR="00EE3C60" w:rsidRPr="00EE3C60">
        <w:rPr>
          <w:rFonts w:ascii="Cambria Math" w:eastAsia="CambriaMath" w:hAnsi="Cambria Math" w:cs="Times New Roman"/>
          <w:sz w:val="28"/>
          <w:szCs w:val="28"/>
        </w:rPr>
        <w:t>𝐹</w:t>
      </w:r>
      <w:r w:rsidR="00EE3C60" w:rsidRPr="00EE3C60">
        <w:rPr>
          <w:rFonts w:ascii="Times New Roman" w:eastAsia="CambriaMath" w:hAnsi="Cambria Math" w:cs="Times New Roman"/>
          <w:sz w:val="28"/>
          <w:szCs w:val="28"/>
        </w:rPr>
        <w:t>⃗</w:t>
      </w:r>
      <w:r w:rsidR="00EE3C60" w:rsidRPr="00EE3C60">
        <w:rPr>
          <w:rFonts w:ascii="Cambria Math" w:eastAsia="CambriaMath" w:hAnsi="Cambria Math" w:cs="Times New Roman"/>
          <w:sz w:val="20"/>
          <w:szCs w:val="20"/>
        </w:rPr>
        <w:t>𝑘</w:t>
      </w:r>
      <w:r w:rsidR="00BB0935">
        <w:rPr>
          <w:rFonts w:ascii="Cambria Math" w:eastAsia="CambriaMath" w:hAnsi="Cambria Math" w:cs="Times New Roman"/>
          <w:sz w:val="20"/>
          <w:szCs w:val="20"/>
        </w:rPr>
        <w:t>)</w:t>
      </w:r>
      <w:r w:rsidR="00EE3C60" w:rsidRPr="00EE3C60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EE3C60" w:rsidRDefault="00EE3C60" w:rsidP="00EE3C60">
      <w:pPr>
        <w:rPr>
          <w:rFonts w:ascii="Times New Roman" w:hAnsi="Times New Roman" w:cs="Times New Roman"/>
        </w:rPr>
      </w:pPr>
    </w:p>
    <w:p w:rsidR="00EE3C60" w:rsidRDefault="00EE3C60" w:rsidP="00EE3C60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Вариант </w:t>
      </w:r>
      <w:r w:rsidR="00400CBB">
        <w:rPr>
          <w:rFonts w:ascii="TimesNewRomanPS-BoldMT" w:hAnsi="TimesNewRomanPS-BoldMT" w:cs="TimesNewRomanPS-BoldMT"/>
          <w:b/>
          <w:bCs/>
          <w:sz w:val="24"/>
          <w:szCs w:val="24"/>
        </w:rPr>
        <w:t>6</w:t>
      </w:r>
    </w:p>
    <w:p w:rsidR="0092036C" w:rsidRDefault="00400CBB" w:rsidP="00EE3C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829175" cy="12192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6C" w:rsidRPr="0092036C" w:rsidRDefault="0092036C" w:rsidP="0092036C">
      <w:pPr>
        <w:spacing w:after="0" w:line="240" w:lineRule="auto"/>
        <w:rPr>
          <w:rFonts w:ascii="Arial" w:eastAsia="Times New Roman" w:hAnsi="Arial" w:cs="Arial"/>
          <w:sz w:val="15"/>
          <w:szCs w:val="15"/>
          <w:lang w:val="en-US"/>
        </w:rPr>
      </w:pPr>
    </w:p>
    <w:p w:rsidR="0092036C" w:rsidRPr="0092036C" w:rsidRDefault="0092036C" w:rsidP="0092036C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92036C" w:rsidRPr="0092036C" w:rsidRDefault="0092036C" w:rsidP="0092036C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BB31E6" w:rsidRDefault="00BB31E6" w:rsidP="0092036C">
      <w:pPr>
        <w:rPr>
          <w:rFonts w:ascii="Times New Roman" w:hAnsi="Times New Roman" w:cs="Times New Roman"/>
          <w:lang w:val="en-US"/>
        </w:rPr>
      </w:pPr>
    </w:p>
    <w:p w:rsidR="00BB31E6" w:rsidRPr="00BB31E6" w:rsidRDefault="00BB31E6" w:rsidP="00BB31E6">
      <w:pPr>
        <w:rPr>
          <w:rFonts w:ascii="Times New Roman" w:hAnsi="Times New Roman" w:cs="Times New Roman"/>
          <w:lang w:val="en-US"/>
        </w:rPr>
      </w:pPr>
    </w:p>
    <w:p w:rsidR="005C3293" w:rsidRDefault="005C3293" w:rsidP="00A51C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3293" w:rsidRDefault="005C3293" w:rsidP="00A51C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3293" w:rsidRDefault="005C3293" w:rsidP="00A51C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3293" w:rsidRDefault="005C3293" w:rsidP="00A51C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0EEE" w:rsidRPr="005C3293" w:rsidRDefault="00EC0EEE" w:rsidP="005C329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3293">
        <w:rPr>
          <w:rFonts w:ascii="Times New Roman" w:hAnsi="Times New Roman" w:cs="Times New Roman"/>
          <w:b/>
          <w:bCs/>
          <w:sz w:val="26"/>
          <w:szCs w:val="26"/>
        </w:rPr>
        <w:lastRenderedPageBreak/>
        <w:t>Исследование вращательного</w:t>
      </w:r>
      <w:r w:rsidR="005C32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C3293">
        <w:rPr>
          <w:rFonts w:ascii="Times New Roman" w:hAnsi="Times New Roman" w:cs="Times New Roman"/>
          <w:b/>
          <w:bCs/>
          <w:sz w:val="26"/>
          <w:szCs w:val="26"/>
        </w:rPr>
        <w:t>движения твердого тела вокруг неподвижной оси</w:t>
      </w:r>
    </w:p>
    <w:p w:rsidR="00EC0EEE" w:rsidRPr="005C3293" w:rsidRDefault="00EC0EEE" w:rsidP="00A51C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5C3293">
        <w:rPr>
          <w:rFonts w:ascii="Times New Roman" w:eastAsia="TimesNewRoman" w:hAnsi="Times New Roman" w:cs="Times New Roman"/>
          <w:sz w:val="26"/>
          <w:szCs w:val="26"/>
        </w:rPr>
        <w:t>В задании «Исследование вращательного движения твердого тела вокругнеподвижной оси» требуется найти скорости и ускорения точек или тел.</w:t>
      </w:r>
    </w:p>
    <w:p w:rsidR="00EC0EEE" w:rsidRPr="005C3293" w:rsidRDefault="00EC0EEE" w:rsidP="00A51C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5C3293">
        <w:rPr>
          <w:rFonts w:ascii="Times New Roman" w:hAnsi="Times New Roman" w:cs="Times New Roman"/>
          <w:b/>
          <w:bCs/>
          <w:sz w:val="26"/>
          <w:szCs w:val="26"/>
        </w:rPr>
        <w:t xml:space="preserve">Задание. </w:t>
      </w:r>
      <w:r w:rsidRPr="005C3293">
        <w:rPr>
          <w:rFonts w:ascii="Times New Roman" w:eastAsia="TimesNewRoman" w:hAnsi="Times New Roman" w:cs="Times New Roman"/>
          <w:sz w:val="26"/>
          <w:szCs w:val="26"/>
        </w:rPr>
        <w:t xml:space="preserve">Механизм состоит из ступенчатых колес </w:t>
      </w:r>
      <w:r w:rsidRPr="005C3293">
        <w:rPr>
          <w:rFonts w:ascii="Times New Roman" w:hAnsi="Times New Roman" w:cs="Times New Roman"/>
          <w:i/>
          <w:iCs/>
          <w:sz w:val="26"/>
          <w:szCs w:val="26"/>
        </w:rPr>
        <w:t>1-3</w:t>
      </w:r>
      <w:r w:rsidRPr="005C3293">
        <w:rPr>
          <w:rFonts w:ascii="Times New Roman" w:eastAsia="TimesNewRoman" w:hAnsi="Times New Roman" w:cs="Times New Roman"/>
          <w:sz w:val="26"/>
          <w:szCs w:val="26"/>
        </w:rPr>
        <w:t xml:space="preserve">, находящихся взацеплении или связанных ременной передачей, зубчатой рейки </w:t>
      </w:r>
      <w:r w:rsidRPr="005C3293">
        <w:rPr>
          <w:rFonts w:ascii="Times New Roman" w:hAnsi="Times New Roman" w:cs="Times New Roman"/>
          <w:i/>
          <w:iCs/>
          <w:sz w:val="26"/>
          <w:szCs w:val="26"/>
        </w:rPr>
        <w:t xml:space="preserve">4 </w:t>
      </w:r>
      <w:r w:rsidRPr="005C3293">
        <w:rPr>
          <w:rFonts w:ascii="Times New Roman" w:eastAsia="TimesNewRoman" w:hAnsi="Times New Roman" w:cs="Times New Roman"/>
          <w:sz w:val="26"/>
          <w:szCs w:val="26"/>
        </w:rPr>
        <w:t xml:space="preserve">и груза </w:t>
      </w:r>
      <w:r w:rsidRPr="005C3293">
        <w:rPr>
          <w:rFonts w:ascii="Times New Roman" w:hAnsi="Times New Roman" w:cs="Times New Roman"/>
          <w:i/>
          <w:iCs/>
          <w:sz w:val="26"/>
          <w:szCs w:val="26"/>
        </w:rPr>
        <w:t>5</w:t>
      </w:r>
      <w:r w:rsidRPr="005C3293">
        <w:rPr>
          <w:rFonts w:ascii="Times New Roman" w:eastAsia="TimesNewRoman" w:hAnsi="Times New Roman" w:cs="Times New Roman"/>
          <w:sz w:val="26"/>
          <w:szCs w:val="26"/>
        </w:rPr>
        <w:t>,привязанного к концу нити, намотанной на одно из колес (рис. 1.27). Радиусы</w:t>
      </w:r>
      <w:r w:rsidR="00DA79A6"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Pr="005C3293">
        <w:rPr>
          <w:rFonts w:ascii="Times New Roman" w:eastAsia="TimesNewRoman" w:hAnsi="Times New Roman" w:cs="Times New Roman"/>
          <w:sz w:val="26"/>
          <w:szCs w:val="26"/>
        </w:rPr>
        <w:t xml:space="preserve">ступеней колес равны соответственно: у колеса </w:t>
      </w:r>
      <w:r w:rsidRPr="005C3293">
        <w:rPr>
          <w:rFonts w:ascii="Times New Roman" w:hAnsi="Times New Roman" w:cs="Times New Roman"/>
          <w:i/>
          <w:iCs/>
          <w:sz w:val="26"/>
          <w:szCs w:val="26"/>
        </w:rPr>
        <w:t xml:space="preserve">1 </w:t>
      </w:r>
      <w:r w:rsidRPr="005C3293">
        <w:rPr>
          <w:rFonts w:ascii="Times New Roman" w:eastAsia="TimesNewRoman" w:hAnsi="Times New Roman" w:cs="Times New Roman"/>
          <w:sz w:val="26"/>
          <w:szCs w:val="26"/>
        </w:rPr>
        <w:t xml:space="preserve">–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r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</m:oMath>
      <w:r w:rsidRPr="005C3293">
        <w:rPr>
          <w:rFonts w:ascii="Times New Roman" w:eastAsia="TimesNewRoman" w:hAnsi="Times New Roman" w:cs="Times New Roman"/>
          <w:sz w:val="26"/>
          <w:szCs w:val="26"/>
        </w:rPr>
        <w:t xml:space="preserve"> = 2 см,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R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</m:oMath>
      <w:r w:rsidRPr="005C3293">
        <w:rPr>
          <w:rFonts w:ascii="Times New Roman" w:eastAsia="TimesNewRoman" w:hAnsi="Times New Roman" w:cs="Times New Roman"/>
          <w:sz w:val="26"/>
          <w:szCs w:val="26"/>
        </w:rPr>
        <w:t xml:space="preserve"> = 4 см, у колеса</w:t>
      </w:r>
      <w:r w:rsidR="00143C32"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Pr="005C3293">
        <w:rPr>
          <w:rFonts w:ascii="Times New Roman" w:hAnsi="Times New Roman" w:cs="Times New Roman"/>
          <w:i/>
          <w:iCs/>
          <w:sz w:val="26"/>
          <w:szCs w:val="26"/>
        </w:rPr>
        <w:t xml:space="preserve">2 </w:t>
      </w:r>
      <w:r w:rsidRPr="005C3293">
        <w:rPr>
          <w:rFonts w:ascii="Times New Roman" w:eastAsia="TimesNewRoman" w:hAnsi="Times New Roman" w:cs="Times New Roman"/>
          <w:sz w:val="26"/>
          <w:szCs w:val="26"/>
        </w:rPr>
        <w:t xml:space="preserve">–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r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</m:oMath>
      <w:r w:rsidRPr="005C3293">
        <w:rPr>
          <w:rFonts w:ascii="Times New Roman" w:eastAsia="TimesNewRoman" w:hAnsi="Times New Roman" w:cs="Times New Roman"/>
          <w:sz w:val="26"/>
          <w:szCs w:val="26"/>
        </w:rPr>
        <w:t xml:space="preserve"> = 6 см,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R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</m:oMath>
      <w:r w:rsidRPr="005C3293">
        <w:rPr>
          <w:rFonts w:ascii="Times New Roman" w:eastAsia="TimesNewRoman" w:hAnsi="Times New Roman" w:cs="Times New Roman"/>
          <w:sz w:val="26"/>
          <w:szCs w:val="26"/>
        </w:rPr>
        <w:t xml:space="preserve"> = 8 см, у колеса </w:t>
      </w:r>
      <w:r w:rsidRPr="005C3293">
        <w:rPr>
          <w:rFonts w:ascii="Times New Roman" w:hAnsi="Times New Roman" w:cs="Times New Roman"/>
          <w:i/>
          <w:iCs/>
          <w:sz w:val="26"/>
          <w:szCs w:val="26"/>
        </w:rPr>
        <w:t xml:space="preserve">3 </w:t>
      </w:r>
      <w:r w:rsidRPr="005C3293">
        <w:rPr>
          <w:rFonts w:ascii="Times New Roman" w:eastAsia="TimesNewRoman" w:hAnsi="Times New Roman" w:cs="Times New Roman"/>
          <w:sz w:val="26"/>
          <w:szCs w:val="26"/>
        </w:rPr>
        <w:t xml:space="preserve">–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r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sub>
        </m:sSub>
      </m:oMath>
      <w:r w:rsidRPr="005C3293">
        <w:rPr>
          <w:rFonts w:ascii="Times New Roman" w:eastAsia="TimesNewRoman" w:hAnsi="Times New Roman" w:cs="Times New Roman"/>
          <w:sz w:val="26"/>
          <w:szCs w:val="26"/>
        </w:rPr>
        <w:t xml:space="preserve"> = 12 см,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R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sub>
        </m:sSub>
      </m:oMath>
      <w:r w:rsidRPr="005C3293">
        <w:rPr>
          <w:rFonts w:ascii="Times New Roman" w:eastAsia="TimesNewRoman" w:hAnsi="Times New Roman" w:cs="Times New Roman"/>
          <w:sz w:val="26"/>
          <w:szCs w:val="26"/>
        </w:rPr>
        <w:t xml:space="preserve"> = 16 см. На ободьях колес</w:t>
      </w:r>
      <w:r w:rsidR="00143C32"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Pr="005C3293">
        <w:rPr>
          <w:rFonts w:ascii="Times New Roman" w:eastAsia="TimesNewRoman" w:hAnsi="Times New Roman" w:cs="Times New Roman"/>
          <w:sz w:val="26"/>
          <w:szCs w:val="26"/>
        </w:rPr>
        <w:t>расположены точки</w:t>
      </w:r>
      <w:proofErr w:type="gramStart"/>
      <w:r w:rsidR="00143C32"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Pr="005C3293">
        <w:rPr>
          <w:rFonts w:ascii="Times New Roman" w:eastAsia="TimesNewRomanPS-ItalicMT" w:hAnsi="Times New Roman" w:cs="Times New Roman"/>
          <w:i/>
          <w:iCs/>
          <w:sz w:val="26"/>
          <w:szCs w:val="26"/>
        </w:rPr>
        <w:t>А</w:t>
      </w:r>
      <w:proofErr w:type="gramEnd"/>
      <w:r w:rsidRPr="005C3293">
        <w:rPr>
          <w:rFonts w:ascii="Times New Roman" w:eastAsia="TimesNewRoman" w:hAnsi="Times New Roman" w:cs="Times New Roman"/>
          <w:sz w:val="26"/>
          <w:szCs w:val="26"/>
        </w:rPr>
        <w:t xml:space="preserve">, </w:t>
      </w:r>
      <w:r w:rsidRPr="005C3293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В </w:t>
      </w:r>
      <w:r w:rsidRPr="005C3293">
        <w:rPr>
          <w:rFonts w:ascii="Times New Roman" w:eastAsia="TimesNewRoman" w:hAnsi="Times New Roman" w:cs="Times New Roman"/>
          <w:sz w:val="26"/>
          <w:szCs w:val="26"/>
        </w:rPr>
        <w:t xml:space="preserve">и </w:t>
      </w:r>
      <w:r w:rsidRPr="005C3293">
        <w:rPr>
          <w:rFonts w:ascii="Times New Roman" w:eastAsia="TimesNewRomanPS-ItalicMT" w:hAnsi="Times New Roman" w:cs="Times New Roman"/>
          <w:i/>
          <w:iCs/>
          <w:sz w:val="26"/>
          <w:szCs w:val="26"/>
        </w:rPr>
        <w:t>С</w:t>
      </w:r>
      <w:r w:rsidRPr="005C3293">
        <w:rPr>
          <w:rFonts w:ascii="Times New Roman" w:eastAsia="TimesNewRoman" w:hAnsi="Times New Roman" w:cs="Times New Roman"/>
          <w:sz w:val="26"/>
          <w:szCs w:val="26"/>
        </w:rPr>
        <w:t>.</w:t>
      </w:r>
    </w:p>
    <w:p w:rsidR="00EC0EEE" w:rsidRPr="005C3293" w:rsidRDefault="00EC0EEE" w:rsidP="00A51C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5C3293">
        <w:rPr>
          <w:rFonts w:ascii="Times New Roman" w:eastAsia="TimesNewRomanPS-BoldItalicMT" w:hAnsi="Times New Roman" w:cs="Times New Roman"/>
          <w:b/>
          <w:bCs/>
          <w:i/>
          <w:iCs/>
          <w:sz w:val="26"/>
          <w:szCs w:val="26"/>
        </w:rPr>
        <w:t>Методические указания</w:t>
      </w:r>
      <w:r w:rsidRPr="005C3293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5C3293">
        <w:rPr>
          <w:rFonts w:ascii="Times New Roman" w:eastAsia="TimesNewRoman" w:hAnsi="Times New Roman" w:cs="Times New Roman"/>
          <w:sz w:val="26"/>
          <w:szCs w:val="26"/>
        </w:rPr>
        <w:t>При решении задания учесть, что, когда два</w:t>
      </w:r>
      <w:r w:rsidR="00DA79A6"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Pr="005C3293">
        <w:rPr>
          <w:rFonts w:ascii="Times New Roman" w:eastAsia="TimesNewRoman" w:hAnsi="Times New Roman" w:cs="Times New Roman"/>
          <w:sz w:val="26"/>
          <w:szCs w:val="26"/>
        </w:rPr>
        <w:t>колеса находятся в зацеплении, скорость точки зацепления каждого колесаодна и та же, а когда два колеса связаны ременной передачей, то скорости всехточек ремня и, следовательно, точек, лежащих на ободе каждого из этих колес</w:t>
      </w:r>
      <w:proofErr w:type="gramStart"/>
      <w:r w:rsidRPr="005C3293">
        <w:rPr>
          <w:rFonts w:ascii="Times New Roman" w:eastAsia="TimesNewRoman" w:hAnsi="Times New Roman" w:cs="Times New Roman"/>
          <w:sz w:val="26"/>
          <w:szCs w:val="26"/>
        </w:rPr>
        <w:t>,в</w:t>
      </w:r>
      <w:proofErr w:type="gramEnd"/>
      <w:r w:rsidRPr="005C3293">
        <w:rPr>
          <w:rFonts w:ascii="Times New Roman" w:eastAsia="TimesNewRoman" w:hAnsi="Times New Roman" w:cs="Times New Roman"/>
          <w:sz w:val="26"/>
          <w:szCs w:val="26"/>
        </w:rPr>
        <w:t xml:space="preserve"> данный момент времени численно одинаковы, при этом считается, что ремень по ободу колеса не скользит.</w:t>
      </w:r>
    </w:p>
    <w:p w:rsidR="00FF5EF0" w:rsidRDefault="00EC0EEE" w:rsidP="00A51C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5C3293">
        <w:rPr>
          <w:rFonts w:ascii="Times New Roman" w:eastAsia="TimesNewRoman" w:hAnsi="Times New Roman" w:cs="Times New Roman"/>
          <w:sz w:val="26"/>
          <w:szCs w:val="26"/>
        </w:rPr>
        <w:t xml:space="preserve">В столбце «Дано» таблицы 1.2 указан закон изменения скорости ведущего звена механизма, </w:t>
      </w:r>
      <m:oMath>
        <m:sSub>
          <m:sSubPr>
            <m:ctrlPr>
              <w:rPr>
                <w:rFonts w:ascii="Cambria Math" w:eastAsia="TimesNewRomanPS-ItalicMT" w:hAnsi="Cambria Math" w:cs="Times New Roman"/>
                <w:i/>
                <w:iCs/>
                <w:sz w:val="26"/>
                <w:szCs w:val="26"/>
              </w:rPr>
            </m:ctrlPr>
          </m:sSubPr>
          <m:e>
            <m:r>
              <w:rPr>
                <w:rFonts w:ascii="Cambria Math" w:eastAsia="TimesNewRomanPS-ItalicMT" w:hAnsi="Cambria Math" w:cs="Times New Roman"/>
                <w:sz w:val="26"/>
                <w:szCs w:val="26"/>
              </w:rPr>
              <m:t>ω</m:t>
            </m:r>
          </m:e>
          <m:sub>
            <m:r>
              <w:rPr>
                <w:rFonts w:ascii="Cambria Math" w:eastAsia="TimesNewRomanPS-ItalicMT" w:hAnsi="Cambria Math" w:cs="Times New Roman"/>
                <w:sz w:val="26"/>
                <w:szCs w:val="26"/>
              </w:rPr>
              <m:t>2</m:t>
            </m:r>
          </m:sub>
        </m:sSub>
      </m:oMath>
      <w:r w:rsidRPr="005C3293">
        <w:rPr>
          <w:rFonts w:ascii="Times New Roman" w:eastAsia="TimesNewRoman" w:hAnsi="Times New Roman" w:cs="Times New Roman"/>
          <w:i/>
          <w:iCs/>
          <w:sz w:val="26"/>
          <w:szCs w:val="26"/>
        </w:rPr>
        <w:t xml:space="preserve">(t) </w:t>
      </w:r>
      <w:r w:rsidRPr="005C3293">
        <w:rPr>
          <w:rFonts w:ascii="Times New Roman" w:eastAsia="TimesNewRoman" w:hAnsi="Times New Roman" w:cs="Times New Roman"/>
          <w:sz w:val="26"/>
          <w:szCs w:val="26"/>
        </w:rPr>
        <w:t xml:space="preserve">– закон изменения угловой скоростиколеса 2, </w:t>
      </w:r>
      <m:oMath>
        <m:sSub>
          <m:sSubPr>
            <m:ctrlPr>
              <w:rPr>
                <w:rFonts w:ascii="Cambria Math" w:eastAsia="Cambria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mbriaMath" w:hAnsi="Cambria Math" w:cs="Times New Roman"/>
                <w:sz w:val="26"/>
                <w:szCs w:val="26"/>
              </w:rPr>
              <m:t>v</m:t>
            </m:r>
          </m:e>
          <m:sub>
            <m:r>
              <w:rPr>
                <w:rFonts w:ascii="Cambria Math" w:eastAsia="CambriaMath" w:hAnsi="Cambria Math" w:cs="Times New Roman"/>
                <w:sz w:val="26"/>
                <w:szCs w:val="26"/>
              </w:rPr>
              <m:t>5</m:t>
            </m:r>
          </m:sub>
        </m:sSub>
      </m:oMath>
      <w:r w:rsidRPr="005C3293">
        <w:rPr>
          <w:rFonts w:ascii="Times New Roman" w:eastAsia="CambriaMath" w:hAnsi="Times New Roman" w:cs="Times New Roman"/>
          <w:sz w:val="26"/>
          <w:szCs w:val="26"/>
        </w:rPr>
        <w:t xml:space="preserve"> </w:t>
      </w:r>
      <w:r w:rsidRPr="005C3293">
        <w:rPr>
          <w:rFonts w:ascii="Times New Roman" w:eastAsia="TimesNewRoman" w:hAnsi="Times New Roman" w:cs="Times New Roman"/>
          <w:i/>
          <w:iCs/>
          <w:sz w:val="26"/>
          <w:szCs w:val="26"/>
        </w:rPr>
        <w:t xml:space="preserve">(t) </w:t>
      </w:r>
      <w:r w:rsidRPr="005C3293">
        <w:rPr>
          <w:rFonts w:ascii="Times New Roman" w:eastAsia="TimesNewRoman" w:hAnsi="Times New Roman" w:cs="Times New Roman"/>
          <w:sz w:val="26"/>
          <w:szCs w:val="26"/>
        </w:rPr>
        <w:t xml:space="preserve">– закон изменения скорости груза 5 и т. д. (везде </w:t>
      </w:r>
      <w:proofErr w:type="spellStart"/>
      <w:r w:rsidR="004C6481" w:rsidRPr="005C3293">
        <w:rPr>
          <w:rFonts w:ascii="Times New Roman" w:eastAsia="TimesNewRoman" w:hAnsi="Times New Roman" w:cs="Times New Roman"/>
          <w:i/>
          <w:iCs/>
          <w:sz w:val="26"/>
          <w:szCs w:val="26"/>
        </w:rPr>
        <w:t>s</w:t>
      </w:r>
      <w:proofErr w:type="spellEnd"/>
      <w:r w:rsidR="004C6481" w:rsidRPr="005C3293">
        <w:rPr>
          <w:rFonts w:ascii="Times New Roman" w:eastAsia="TimesNewRoman" w:hAnsi="Times New Roman" w:cs="Times New Roman"/>
          <w:i/>
          <w:iCs/>
          <w:sz w:val="26"/>
          <w:szCs w:val="26"/>
        </w:rPr>
        <w:t xml:space="preserve"> </w:t>
      </w:r>
      <w:r w:rsidR="004C6481" w:rsidRPr="005C3293">
        <w:rPr>
          <w:rFonts w:ascii="Times New Roman" w:eastAsia="TimesNewRoman" w:hAnsi="Times New Roman" w:cs="Times New Roman"/>
          <w:sz w:val="26"/>
          <w:szCs w:val="26"/>
        </w:rPr>
        <w:t xml:space="preserve">– в сантиметрах, </w:t>
      </w:r>
      <w:r w:rsidR="004C6481" w:rsidRPr="005C3293">
        <w:rPr>
          <w:rFonts w:ascii="Times New Roman" w:eastAsia="TimesNewRoman" w:hAnsi="Times New Roman" w:cs="Times New Roman"/>
          <w:i/>
          <w:iCs/>
          <w:sz w:val="26"/>
          <w:szCs w:val="26"/>
        </w:rPr>
        <w:t xml:space="preserve">t </w:t>
      </w:r>
      <w:r w:rsidR="004C6481" w:rsidRPr="005C3293">
        <w:rPr>
          <w:rFonts w:ascii="Times New Roman" w:eastAsia="TimesNewRoman" w:hAnsi="Times New Roman" w:cs="Times New Roman"/>
          <w:sz w:val="26"/>
          <w:szCs w:val="26"/>
        </w:rPr>
        <w:t>– в секундах). Положительное направление для</w:t>
      </w:r>
      <w:r w:rsidR="00FF5EF0"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="004C6481" w:rsidRPr="005C3293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ω </w:t>
      </w:r>
      <w:r w:rsidR="004C6481" w:rsidRPr="005C3293">
        <w:rPr>
          <w:rFonts w:ascii="Times New Roman" w:eastAsia="TimesNewRoman" w:hAnsi="Times New Roman" w:cs="Times New Roman"/>
          <w:sz w:val="26"/>
          <w:szCs w:val="26"/>
        </w:rPr>
        <w:t xml:space="preserve">против хода часовой стрелки, для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s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5</m:t>
            </m:r>
          </m:sub>
        </m:sSub>
      </m:oMath>
      <w:r w:rsidR="004C6481" w:rsidRPr="005C3293">
        <w:rPr>
          <w:rFonts w:ascii="Times New Roman" w:eastAsia="TimesNewRoman" w:hAnsi="Times New Roman" w:cs="Times New Roman"/>
          <w:sz w:val="26"/>
          <w:szCs w:val="26"/>
        </w:rPr>
        <w:t xml:space="preserve"> и </w:t>
      </w:r>
      <m:oMath>
        <m:sSub>
          <m:sSubPr>
            <m:ctrlPr>
              <w:rPr>
                <w:rFonts w:ascii="Cambria Math" w:eastAsia="Cambria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mbriaMath" w:hAnsi="Cambria Math" w:cs="Times New Roman"/>
                <w:sz w:val="26"/>
                <w:szCs w:val="26"/>
              </w:rPr>
              <m:t>v</m:t>
            </m:r>
          </m:e>
          <m:sub>
            <m:r>
              <w:rPr>
                <w:rFonts w:ascii="Cambria Math" w:eastAsia="CambriaMath" w:hAnsi="Cambria Math" w:cs="Times New Roman"/>
                <w:sz w:val="26"/>
                <w:szCs w:val="26"/>
              </w:rPr>
              <m:t>5</m:t>
            </m:r>
          </m:sub>
        </m:sSub>
      </m:oMath>
      <w:r w:rsidR="004C6481" w:rsidRPr="005C3293">
        <w:rPr>
          <w:rFonts w:ascii="Times New Roman" w:eastAsia="CambriaMath" w:hAnsi="Times New Roman" w:cs="Times New Roman"/>
          <w:sz w:val="26"/>
          <w:szCs w:val="26"/>
        </w:rPr>
        <w:t xml:space="preserve"> </w:t>
      </w:r>
      <w:r w:rsidR="004C6481" w:rsidRPr="005C3293">
        <w:rPr>
          <w:rFonts w:ascii="Times New Roman" w:eastAsia="TimesNewRoman" w:hAnsi="Times New Roman" w:cs="Times New Roman"/>
          <w:sz w:val="26"/>
          <w:szCs w:val="26"/>
        </w:rPr>
        <w:t xml:space="preserve">– вниз. </w:t>
      </w:r>
    </w:p>
    <w:p w:rsidR="004C6481" w:rsidRPr="005C3293" w:rsidRDefault="004C6481" w:rsidP="00A51C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5C3293">
        <w:rPr>
          <w:rFonts w:ascii="Times New Roman" w:eastAsia="TimesNewRoman" w:hAnsi="Times New Roman" w:cs="Times New Roman"/>
          <w:sz w:val="26"/>
          <w:szCs w:val="26"/>
        </w:rPr>
        <w:t>Определить в</w:t>
      </w:r>
      <w:r w:rsidR="00DA79A6"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Pr="005C3293">
        <w:rPr>
          <w:rFonts w:ascii="Times New Roman" w:eastAsia="TimesNewRoman" w:hAnsi="Times New Roman" w:cs="Times New Roman"/>
          <w:sz w:val="26"/>
          <w:szCs w:val="26"/>
        </w:rPr>
        <w:t xml:space="preserve">момент времени </w:t>
      </w:r>
      <m:oMath>
        <m:sSub>
          <m:sSubPr>
            <m:ctrlPr>
              <w:rPr>
                <w:rFonts w:ascii="Cambria Math" w:eastAsia="TimesNewRoman" w:hAnsi="Cambria Math" w:cs="Times New Roman"/>
                <w:i/>
                <w:iCs/>
                <w:sz w:val="26"/>
                <w:szCs w:val="26"/>
              </w:rPr>
            </m:ctrlPr>
          </m:sSubPr>
          <m:e>
            <m:r>
              <w:rPr>
                <w:rFonts w:ascii="Cambria Math" w:eastAsia="TimesNewRoman" w:hAnsi="Cambria Math" w:cs="Times New Roman"/>
                <w:sz w:val="26"/>
                <w:szCs w:val="26"/>
              </w:rPr>
              <m:t>t</m:t>
            </m:r>
          </m:e>
          <m:sub>
            <m:r>
              <w:rPr>
                <w:rFonts w:ascii="Cambria Math" w:eastAsia="TimesNewRoman" w:hAnsi="Cambria Math" w:cs="Times New Roman"/>
                <w:sz w:val="26"/>
                <w:szCs w:val="26"/>
              </w:rPr>
              <m:t>1</m:t>
            </m:r>
          </m:sub>
        </m:sSub>
      </m:oMath>
      <w:r w:rsidR="00FF5EF0">
        <w:rPr>
          <w:rFonts w:ascii="Times New Roman" w:eastAsia="TimesNewRoman" w:hAnsi="Times New Roman" w:cs="Times New Roman"/>
          <w:sz w:val="26"/>
          <w:szCs w:val="26"/>
        </w:rPr>
        <w:t>= 2</w:t>
      </w:r>
      <w:r w:rsidRPr="005C3293">
        <w:rPr>
          <w:rFonts w:ascii="Times New Roman" w:eastAsia="TimesNewRoman" w:hAnsi="Times New Roman" w:cs="Times New Roman"/>
          <w:sz w:val="26"/>
          <w:szCs w:val="26"/>
        </w:rPr>
        <w:t>с</w:t>
      </w:r>
      <w:r w:rsidR="00FF5EF0">
        <w:rPr>
          <w:rFonts w:ascii="Times New Roman" w:eastAsia="TimesNewRoman" w:hAnsi="Times New Roman" w:cs="Times New Roman"/>
          <w:sz w:val="26"/>
          <w:szCs w:val="26"/>
        </w:rPr>
        <w:t>.</w:t>
      </w:r>
      <w:r w:rsidRPr="005C3293">
        <w:rPr>
          <w:rFonts w:ascii="Times New Roman" w:eastAsia="TimesNewRoman" w:hAnsi="Times New Roman" w:cs="Times New Roman"/>
          <w:sz w:val="26"/>
          <w:szCs w:val="26"/>
        </w:rPr>
        <w:t xml:space="preserve"> указанные в таблице в столбцах скорости</w:t>
      </w:r>
      <w:proofErr w:type="gramStart"/>
      <w:r w:rsidR="00143C32"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Pr="005C3293">
        <w:rPr>
          <w:rFonts w:ascii="Times New Roman" w:eastAsia="TimesNewRoman" w:hAnsi="Times New Roman" w:cs="Times New Roman"/>
          <w:sz w:val="26"/>
          <w:szCs w:val="26"/>
        </w:rPr>
        <w:t>(</w:t>
      </w:r>
      <w:r w:rsidRPr="005C3293">
        <w:rPr>
          <w:rFonts w:ascii="Cambria Math" w:eastAsia="CambriaMath" w:hAnsi="Cambria Math" w:cs="Times New Roman"/>
          <w:sz w:val="26"/>
          <w:szCs w:val="26"/>
        </w:rPr>
        <w:t>𝑣</w:t>
      </w:r>
      <w:r w:rsidR="00FF5EF0">
        <w:rPr>
          <w:rFonts w:ascii="Cambria Math" w:eastAsia="CambriaMath" w:hAnsi="Cambria Math" w:cs="Times New Roman"/>
          <w:sz w:val="26"/>
          <w:szCs w:val="26"/>
        </w:rPr>
        <w:t xml:space="preserve"> </w:t>
      </w:r>
      <w:r w:rsidRPr="005C3293">
        <w:rPr>
          <w:rFonts w:ascii="Times New Roman" w:eastAsia="TimesNewRoman" w:hAnsi="Times New Roman" w:cs="Times New Roman"/>
          <w:sz w:val="26"/>
          <w:szCs w:val="26"/>
        </w:rPr>
        <w:t xml:space="preserve">– </w:t>
      </w:r>
      <w:proofErr w:type="gramEnd"/>
      <w:r w:rsidRPr="005C3293">
        <w:rPr>
          <w:rFonts w:ascii="Times New Roman" w:eastAsia="TimesNewRoman" w:hAnsi="Times New Roman" w:cs="Times New Roman"/>
          <w:sz w:val="26"/>
          <w:szCs w:val="26"/>
        </w:rPr>
        <w:t>линейные) и ускорения (</w:t>
      </w:r>
      <w:r w:rsidRPr="005C3293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а </w:t>
      </w:r>
      <w:r w:rsidRPr="005C3293">
        <w:rPr>
          <w:rFonts w:ascii="Times New Roman" w:eastAsia="TimesNewRoman" w:hAnsi="Times New Roman" w:cs="Times New Roman"/>
          <w:sz w:val="26"/>
          <w:szCs w:val="26"/>
        </w:rPr>
        <w:t xml:space="preserve">– линейные, </w:t>
      </w:r>
      <w:r w:rsidRPr="005C3293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ε </w:t>
      </w:r>
      <w:r w:rsidRPr="005C3293">
        <w:rPr>
          <w:rFonts w:ascii="Times New Roman" w:eastAsia="TimesNewRoman" w:hAnsi="Times New Roman" w:cs="Times New Roman"/>
          <w:sz w:val="26"/>
          <w:szCs w:val="26"/>
        </w:rPr>
        <w:t>– угловые) соответствующих точек или тел (</w:t>
      </w:r>
      <m:oMath>
        <m:sSub>
          <m:sSubPr>
            <m:ctrlPr>
              <w:rPr>
                <w:rFonts w:ascii="Cambria Math" w:eastAsia="Cambria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mbriaMath" w:hAnsi="Cambria Math" w:cs="Times New Roman"/>
                <w:sz w:val="26"/>
                <w:szCs w:val="26"/>
              </w:rPr>
              <m:t>v</m:t>
            </m:r>
          </m:e>
          <m:sub>
            <m:r>
              <w:rPr>
                <w:rFonts w:ascii="Cambria Math" w:eastAsia="CambriaMath" w:hAnsi="Cambria Math" w:cs="Times New Roman"/>
                <w:sz w:val="26"/>
                <w:szCs w:val="26"/>
              </w:rPr>
              <m:t>5</m:t>
            </m:r>
          </m:sub>
        </m:sSub>
      </m:oMath>
      <w:r w:rsidRPr="005C3293">
        <w:rPr>
          <w:rFonts w:ascii="Times New Roman" w:eastAsia="CambriaMath" w:hAnsi="Times New Roman" w:cs="Times New Roman"/>
          <w:sz w:val="26"/>
          <w:szCs w:val="26"/>
        </w:rPr>
        <w:t xml:space="preserve"> </w:t>
      </w:r>
      <w:r w:rsidRPr="005C3293">
        <w:rPr>
          <w:rFonts w:ascii="Times New Roman" w:eastAsia="TimesNewRoman" w:hAnsi="Times New Roman" w:cs="Times New Roman"/>
          <w:sz w:val="26"/>
          <w:szCs w:val="26"/>
        </w:rPr>
        <w:t>– скорость груза 5 и т. д.).</w:t>
      </w:r>
    </w:p>
    <w:p w:rsidR="005C3293" w:rsidRDefault="005C3293" w:rsidP="00A51C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4C6481" w:rsidRPr="00A51CFE" w:rsidRDefault="004C6481" w:rsidP="00A51C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51CFE">
        <w:rPr>
          <w:rFonts w:ascii="Times New Roman" w:eastAsia="TimesNewRoman" w:hAnsi="Times New Roman" w:cs="Times New Roman"/>
          <w:sz w:val="24"/>
          <w:szCs w:val="24"/>
        </w:rPr>
        <w:t>Таблица 1.2</w:t>
      </w:r>
    </w:p>
    <w:tbl>
      <w:tblPr>
        <w:tblStyle w:val="a6"/>
        <w:tblW w:w="0" w:type="auto"/>
        <w:tblLook w:val="04A0"/>
      </w:tblPr>
      <w:tblGrid>
        <w:gridCol w:w="1668"/>
        <w:gridCol w:w="3117"/>
        <w:gridCol w:w="1560"/>
        <w:gridCol w:w="1843"/>
      </w:tblGrid>
      <w:tr w:rsidR="005C3293" w:rsidTr="00143C32">
        <w:tc>
          <w:tcPr>
            <w:tcW w:w="1668" w:type="dxa"/>
          </w:tcPr>
          <w:p w:rsidR="005C3293" w:rsidRDefault="005C3293" w:rsidP="005C329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51CFE">
              <w:rPr>
                <w:rFonts w:ascii="Times New Roman" w:eastAsia="TimesNew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51CFE">
              <w:rPr>
                <w:rFonts w:ascii="Times New Roman" w:eastAsia="TimesNew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3117" w:type="dxa"/>
          </w:tcPr>
          <w:p w:rsidR="005C3293" w:rsidRDefault="005C3293" w:rsidP="005C329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Дано</w:t>
            </w:r>
          </w:p>
        </w:tc>
        <w:tc>
          <w:tcPr>
            <w:tcW w:w="3403" w:type="dxa"/>
            <w:gridSpan w:val="2"/>
          </w:tcPr>
          <w:p w:rsidR="005C3293" w:rsidRDefault="005C3293" w:rsidP="005C329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Найти</w:t>
            </w:r>
          </w:p>
        </w:tc>
      </w:tr>
      <w:tr w:rsidR="005C3293" w:rsidTr="00143C32">
        <w:trPr>
          <w:trHeight w:val="270"/>
        </w:trPr>
        <w:tc>
          <w:tcPr>
            <w:tcW w:w="1668" w:type="dxa"/>
            <w:vMerge w:val="restart"/>
          </w:tcPr>
          <w:p w:rsidR="005C3293" w:rsidRDefault="005C3293" w:rsidP="005C329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6</w:t>
            </w:r>
          </w:p>
          <w:p w:rsidR="005C3293" w:rsidRPr="00A51CFE" w:rsidRDefault="005C3293" w:rsidP="005C329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 w:val="restart"/>
          </w:tcPr>
          <w:p w:rsidR="005C3293" w:rsidRPr="005C3293" w:rsidRDefault="0064102B" w:rsidP="005C329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="TimesNewRomanPS-ItalicMT" w:hAnsi="Cambria Math" w:cs="TimesNewRomanPS-ItalicMT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NewRomanPS-ItalicMT" w:hAnsi="Cambria Math" w:cs="TimesNewRomanPS-ItalicMT" w:hint="eastAsia"/>
                      <w:sz w:val="28"/>
                      <w:szCs w:val="28"/>
                    </w:rPr>
                    <m:t>ω</m:t>
                  </m:r>
                </m:e>
                <m:sub>
                  <m:r>
                    <w:rPr>
                      <w:rFonts w:ascii="Cambria Math" w:eastAsia="TimesNewRomanPS-ItalicMT" w:hAnsi="Cambria Math" w:cs="TimesNewRomanPS-ItalicMT"/>
                      <w:sz w:val="28"/>
                      <w:szCs w:val="28"/>
                    </w:rPr>
                    <m:t>1</m:t>
                  </m:r>
                </m:sub>
              </m:sSub>
            </m:oMath>
            <w:r w:rsidR="005C3293" w:rsidRPr="005C3293">
              <w:rPr>
                <w:rFonts w:ascii="Times New Roman" w:eastAsia="TimesNewRoman" w:hAnsi="Times New Roman" w:cs="Times New Roman"/>
                <w:i/>
                <w:iCs/>
                <w:sz w:val="28"/>
                <w:szCs w:val="28"/>
              </w:rPr>
              <w:t xml:space="preserve"> = 5</w:t>
            </w:r>
            <w:r w:rsidR="005C3293" w:rsidRPr="005C3293">
              <w:rPr>
                <w:rFonts w:ascii="Times New Roman" w:eastAsia="TimesNewRoman" w:hAnsi="Times New Roman" w:cs="Times New Roman"/>
                <w:i/>
                <w:iCs/>
                <w:sz w:val="28"/>
                <w:szCs w:val="28"/>
                <w:lang w:val="en-US"/>
              </w:rPr>
              <w:t>t</w:t>
            </w:r>
            <w:r w:rsidR="005C3293" w:rsidRPr="005C3293">
              <w:rPr>
                <w:rFonts w:ascii="Times New Roman" w:eastAsia="TimesNewRoman" w:hAnsi="Times New Roman" w:cs="Times New Roman"/>
                <w:i/>
                <w:iCs/>
                <w:sz w:val="28"/>
                <w:szCs w:val="28"/>
              </w:rPr>
              <w:t>-2</w:t>
            </w:r>
            <w:r w:rsidR="005C3293" w:rsidRPr="005C3293">
              <w:rPr>
                <w:rFonts w:ascii="Times New Roman" w:eastAsia="TimesNewRoman" w:hAnsi="Times New Roman" w:cs="Times New Roman"/>
                <w:i/>
                <w:iCs/>
                <w:sz w:val="28"/>
                <w:szCs w:val="28"/>
                <w:lang w:val="en-US"/>
              </w:rPr>
              <w:t>t</w:t>
            </w:r>
            <w:r w:rsidR="005C3293" w:rsidRPr="005C3293">
              <w:rPr>
                <w:rFonts w:ascii="Times New Roman" w:eastAsia="TimesNewRoman" w:hAnsi="Times New Roman" w:cs="Times New Roman"/>
                <w:i/>
                <w:iCs/>
                <w:sz w:val="28"/>
                <w:szCs w:val="28"/>
              </w:rPr>
              <w:t>²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5C3293" w:rsidRDefault="005C3293" w:rsidP="005C329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Скорости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5C3293" w:rsidRDefault="005C3293" w:rsidP="005C329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Ускорения</w:t>
            </w:r>
          </w:p>
        </w:tc>
      </w:tr>
      <w:tr w:rsidR="005C3293" w:rsidTr="00143C32">
        <w:trPr>
          <w:trHeight w:val="285"/>
        </w:trPr>
        <w:tc>
          <w:tcPr>
            <w:tcW w:w="1668" w:type="dxa"/>
            <w:vMerge/>
          </w:tcPr>
          <w:p w:rsidR="005C3293" w:rsidRDefault="005C3293" w:rsidP="005C329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C3293" w:rsidRDefault="005C3293" w:rsidP="005C329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5C3293" w:rsidRPr="00143C32" w:rsidRDefault="0064102B" w:rsidP="005C329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="Cambria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="CambriaMath" w:hAnsi="Cambria Math" w:cs="Times New Roman"/>
                      <w:sz w:val="28"/>
                      <w:szCs w:val="28"/>
                    </w:rPr>
                    <m:t>5</m:t>
                  </m:r>
                </m:sub>
              </m:sSub>
            </m:oMath>
            <w:r w:rsidR="00143C32" w:rsidRPr="00143C32">
              <w:rPr>
                <w:rFonts w:ascii="Cambria Math" w:eastAsia="CambriaMath" w:hAnsi="Cambria Math" w:cs="Cambria Math"/>
                <w:sz w:val="28"/>
                <w:szCs w:val="28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="Cambria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="CambriaMath" w:hAnsi="Cambria Math" w:cs="Times New Roman"/>
                      <w:sz w:val="28"/>
                      <w:szCs w:val="28"/>
                    </w:rPr>
                    <m:t>в</m:t>
                  </m:r>
                </m:sub>
              </m:sSub>
            </m:oMath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C3293" w:rsidRPr="00143C32" w:rsidRDefault="0064102B" w:rsidP="00143C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="TimesNewRomanPS-ItalicMT" w:hAnsi="Cambria Math" w:cs="TimesNewRomanPS-ItalicMT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NewRomanPS-ItalicMT" w:hAnsi="Cambria Math" w:cs="TimesNewRomanPS-ItalicMT" w:hint="eastAsia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eastAsia="TimesNewRomanPS-ItalicMT" w:hAnsi="Cambria Math" w:cs="TimesNewRomanPS-ItalicMT"/>
                      <w:sz w:val="28"/>
                      <w:szCs w:val="28"/>
                    </w:rPr>
                    <m:t>2</m:t>
                  </m:r>
                </m:sub>
              </m:sSub>
            </m:oMath>
            <w:r w:rsidR="005C3293" w:rsidRPr="00143C32">
              <w:rPr>
                <w:rFonts w:ascii="TimesNewRoman" w:eastAsia="TimesNewRoman" w:cs="TimesNewRoman"/>
                <w:sz w:val="28"/>
                <w:szCs w:val="28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="TimesNewRoman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NewRoman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NewRoman" w:hAnsi="Cambria Math" w:cs="Times New Roman"/>
                      <w:sz w:val="28"/>
                      <w:szCs w:val="28"/>
                      <w:lang w:val="en-US"/>
                    </w:rPr>
                    <m:t>с</m:t>
                  </m:r>
                </m:sub>
              </m:sSub>
            </m:oMath>
            <w:r w:rsidR="005C3293" w:rsidRPr="00143C32">
              <w:rPr>
                <w:rFonts w:ascii="TimesNewRoman" w:eastAsia="TimesNewRoman" w:cs="TimesNewRoman"/>
                <w:sz w:val="28"/>
                <w:szCs w:val="28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="TimesNewRoman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NewRoman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NewRoman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sub>
              </m:sSub>
            </m:oMath>
          </w:p>
        </w:tc>
      </w:tr>
    </w:tbl>
    <w:p w:rsidR="005C3293" w:rsidRDefault="005C3293" w:rsidP="00A51C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5C3293" w:rsidRDefault="005C3293" w:rsidP="00A51C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4C6481" w:rsidRPr="004C6481" w:rsidRDefault="004C6481" w:rsidP="004C64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686175" cy="2238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6481" w:rsidRPr="004C6481" w:rsidSect="007F4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Math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3C60"/>
    <w:rsid w:val="00143C32"/>
    <w:rsid w:val="00281AEC"/>
    <w:rsid w:val="00400CBB"/>
    <w:rsid w:val="00475FD4"/>
    <w:rsid w:val="004C6481"/>
    <w:rsid w:val="005C3293"/>
    <w:rsid w:val="0064102B"/>
    <w:rsid w:val="00655EEB"/>
    <w:rsid w:val="007F46DE"/>
    <w:rsid w:val="0092036C"/>
    <w:rsid w:val="00A51CFE"/>
    <w:rsid w:val="00BB0935"/>
    <w:rsid w:val="00BB31E6"/>
    <w:rsid w:val="00BC397A"/>
    <w:rsid w:val="00BE3EDF"/>
    <w:rsid w:val="00DA79A6"/>
    <w:rsid w:val="00EC0EEE"/>
    <w:rsid w:val="00EE3C60"/>
    <w:rsid w:val="00FF5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DE"/>
  </w:style>
  <w:style w:type="paragraph" w:styleId="1">
    <w:name w:val="heading 1"/>
    <w:basedOn w:val="a"/>
    <w:link w:val="10"/>
    <w:uiPriority w:val="9"/>
    <w:qFormat/>
    <w:rsid w:val="00BB31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C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31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BB31E6"/>
    <w:rPr>
      <w:color w:val="0000FF"/>
      <w:u w:val="single"/>
    </w:rPr>
  </w:style>
  <w:style w:type="table" w:styleId="a6">
    <w:name w:val="Table Grid"/>
    <w:basedOn w:val="a1"/>
    <w:uiPriority w:val="59"/>
    <w:rsid w:val="005C32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13</cp:revision>
  <cp:lastPrinted>2017-03-28T05:48:00Z</cp:lastPrinted>
  <dcterms:created xsi:type="dcterms:W3CDTF">2017-03-28T05:11:00Z</dcterms:created>
  <dcterms:modified xsi:type="dcterms:W3CDTF">2017-04-03T03:36:00Z</dcterms:modified>
</cp:coreProperties>
</file>