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96" w:rsidRDefault="00293830">
      <w:r>
        <w:t xml:space="preserve">1. </w:t>
      </w:r>
      <w:r w:rsidR="002F29D4">
        <w:t>Проблемы применения таможенных процедур в России</w:t>
      </w:r>
    </w:p>
    <w:p w:rsidR="002F29D4" w:rsidRDefault="00293830">
      <w:r>
        <w:t>2. Совершенствование</w:t>
      </w:r>
      <w:r w:rsidR="002F29D4">
        <w:t xml:space="preserve"> таможенных процедур</w:t>
      </w:r>
      <w:r>
        <w:t xml:space="preserve"> в связи с выходом нового</w:t>
      </w:r>
      <w:bookmarkStart w:id="0" w:name="_GoBack"/>
      <w:bookmarkEnd w:id="0"/>
      <w:r w:rsidR="002F29D4">
        <w:t xml:space="preserve"> Таможенном кодексе ЕАЭС</w:t>
      </w:r>
      <w:r>
        <w:t xml:space="preserve"> 2017</w:t>
      </w:r>
    </w:p>
    <w:sectPr w:rsidR="002F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rebuchet MS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D9"/>
    <w:rsid w:val="000558BD"/>
    <w:rsid w:val="00293830"/>
    <w:rsid w:val="002F29D4"/>
    <w:rsid w:val="003549CE"/>
    <w:rsid w:val="00805F02"/>
    <w:rsid w:val="00882296"/>
    <w:rsid w:val="00D73CAE"/>
    <w:rsid w:val="00DB28D9"/>
    <w:rsid w:val="00E3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BAE8"/>
  <w15:chartTrackingRefBased/>
  <w15:docId w15:val="{686A0755-B475-4C7E-BD86-84F751A9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Ефимова</dc:creator>
  <cp:keywords/>
  <dc:description/>
  <cp:lastModifiedBy>Надежда Ефимова</cp:lastModifiedBy>
  <cp:revision>3</cp:revision>
  <dcterms:created xsi:type="dcterms:W3CDTF">2017-03-30T09:27:00Z</dcterms:created>
  <dcterms:modified xsi:type="dcterms:W3CDTF">2017-03-30T09:35:00Z</dcterms:modified>
</cp:coreProperties>
</file>