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21" w:rsidRPr="00C47021" w:rsidRDefault="00C47021" w:rsidP="00C47021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lang w:eastAsia="ru-RU"/>
        </w:rPr>
      </w:pPr>
    </w:p>
    <w:p w:rsidR="00C47021" w:rsidRPr="00C47021" w:rsidRDefault="00C27603" w:rsidP="00C47021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ЧОУ ВО </w:t>
      </w:r>
      <w:r w:rsidR="00C47021" w:rsidRPr="00C47021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САНКТ-ПЕТЕРБУРГСКИЙ УНИВЕРСИТЕТ</w:t>
      </w:r>
      <w:r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 ТЕХНОЛОГИЙ</w:t>
      </w:r>
    </w:p>
    <w:p w:rsidR="00C47021" w:rsidRPr="00C47021" w:rsidRDefault="00C47021" w:rsidP="00C47021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C47021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        УПРАВЛЕНИЯ И ЭКОНОМИКИ</w:t>
      </w:r>
    </w:p>
    <w:p w:rsidR="00C47021" w:rsidRPr="00C47021" w:rsidRDefault="00C47021" w:rsidP="00C4702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47021" w:rsidRPr="00C47021" w:rsidRDefault="00C47021" w:rsidP="00C470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Магаданский институт экономики</w:t>
      </w:r>
    </w:p>
    <w:p w:rsidR="00C47021" w:rsidRPr="00C47021" w:rsidRDefault="009D219B" w:rsidP="00C470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Кафедра  математических и гуманитарных </w:t>
      </w:r>
      <w:r w:rsidR="00C2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наук</w:t>
      </w:r>
    </w:p>
    <w:p w:rsidR="00C47021" w:rsidRPr="00C47021" w:rsidRDefault="00C47021" w:rsidP="00C47021">
      <w:pPr>
        <w:rPr>
          <w:rFonts w:ascii="Times New Roman" w:eastAsia="Times New Roman" w:hAnsi="Times New Roman" w:cs="Times New Roman"/>
          <w:lang w:eastAsia="ru-RU"/>
        </w:rPr>
      </w:pPr>
    </w:p>
    <w:p w:rsidR="00C47021" w:rsidRPr="00C47021" w:rsidRDefault="00C47021" w:rsidP="00C47021">
      <w:pPr>
        <w:rPr>
          <w:rFonts w:ascii="Times New Roman" w:eastAsia="Times New Roman" w:hAnsi="Times New Roman" w:cs="Times New Roman"/>
          <w:lang w:eastAsia="ru-RU"/>
        </w:rPr>
      </w:pPr>
    </w:p>
    <w:p w:rsidR="00C47021" w:rsidRPr="00C47021" w:rsidRDefault="00C47021" w:rsidP="00C47021">
      <w:pPr>
        <w:ind w:left="426" w:right="321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470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Методические указания</w:t>
      </w:r>
      <w:r w:rsidR="00C2760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C470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 дисциплине</w:t>
      </w:r>
    </w:p>
    <w:p w:rsidR="00C47021" w:rsidRPr="00C47021" w:rsidRDefault="00C47021" w:rsidP="00C47021">
      <w:pPr>
        <w:ind w:left="426" w:right="321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C4702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</w:t>
      </w:r>
      <w:r w:rsidR="00FA4B8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Русский язык</w:t>
      </w:r>
      <w:r w:rsidR="00541E5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и культура речи</w:t>
      </w:r>
      <w:r w:rsidRPr="00C4702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C47021" w:rsidRPr="00C47021" w:rsidRDefault="00C47021" w:rsidP="00C47021">
      <w:pPr>
        <w:ind w:left="426" w:right="32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97ACA" w:rsidRPr="00697ACA" w:rsidRDefault="00697ACA" w:rsidP="00697A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97ACA">
        <w:rPr>
          <w:rFonts w:ascii="Times New Roman" w:hAnsi="Times New Roman" w:cs="Times New Roman"/>
          <w:sz w:val="28"/>
          <w:szCs w:val="28"/>
        </w:rPr>
        <w:t xml:space="preserve">по специальностям среднего профессионального образования </w:t>
      </w:r>
    </w:p>
    <w:p w:rsidR="00697ACA" w:rsidRPr="00B7116E" w:rsidRDefault="00697ACA" w:rsidP="00697ACA">
      <w:pPr>
        <w:widowControl w:val="0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7116E">
        <w:rPr>
          <w:rFonts w:ascii="Times New Roman" w:hAnsi="Times New Roman" w:cs="Times New Roman"/>
          <w:sz w:val="28"/>
          <w:szCs w:val="28"/>
          <w:u w:val="single"/>
        </w:rPr>
        <w:t>080118 Страховое дело (по отраслям)</w:t>
      </w:r>
    </w:p>
    <w:p w:rsidR="0002111A" w:rsidRPr="00697ACA" w:rsidRDefault="000D04A1" w:rsidP="00697ACA">
      <w:pPr>
        <w:widowControl w:val="0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7116E">
        <w:rPr>
          <w:rFonts w:ascii="Times New Roman" w:hAnsi="Times New Roman" w:cs="Times New Roman"/>
          <w:sz w:val="28"/>
          <w:szCs w:val="28"/>
          <w:u w:val="single"/>
        </w:rPr>
        <w:t xml:space="preserve">100401 </w:t>
      </w:r>
      <w:r w:rsidR="0002111A" w:rsidRPr="00B7116E">
        <w:rPr>
          <w:rFonts w:ascii="Times New Roman" w:hAnsi="Times New Roman" w:cs="Times New Roman"/>
          <w:sz w:val="28"/>
          <w:szCs w:val="28"/>
          <w:u w:val="single"/>
        </w:rPr>
        <w:t>«Туризм»</w:t>
      </w:r>
    </w:p>
    <w:p w:rsidR="00C47021" w:rsidRPr="00C47021" w:rsidRDefault="00C47021" w:rsidP="00C47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7021" w:rsidRPr="00C47021" w:rsidRDefault="00C47021" w:rsidP="00C47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7021" w:rsidRPr="00C47021" w:rsidRDefault="00C47021" w:rsidP="00C47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7021" w:rsidRPr="00C47021" w:rsidRDefault="00C47021" w:rsidP="00C47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7021" w:rsidRPr="00C47021" w:rsidRDefault="00C47021" w:rsidP="00C47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7021" w:rsidRPr="00C47021" w:rsidRDefault="00C47021" w:rsidP="00C47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7021" w:rsidRDefault="00C47021" w:rsidP="00C470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603" w:rsidRDefault="00C27603" w:rsidP="00C470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603" w:rsidRDefault="00C27603" w:rsidP="00C470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021" w:rsidRDefault="002C4D9A" w:rsidP="00C470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C27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47021" w:rsidRPr="00C47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C27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C47021" w:rsidRPr="00C47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607FA" w:rsidRDefault="009607FA" w:rsidP="00C470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7FA" w:rsidRPr="00C47021" w:rsidRDefault="009607FA" w:rsidP="00C470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C5B" w:rsidRDefault="00B63C5B" w:rsidP="00FB24C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41528F">
        <w:rPr>
          <w:rFonts w:ascii="TimesNewRomanPSMT" w:hAnsi="TimesNewRomanPSMT" w:cs="TimesNewRomanPSMT"/>
          <w:b/>
          <w:sz w:val="24"/>
          <w:szCs w:val="24"/>
        </w:rPr>
        <w:lastRenderedPageBreak/>
        <w:t>ОБЩАЯ ХАРАКТЕРИСТИКА ДИСЦИПЛИНЫ</w:t>
      </w:r>
    </w:p>
    <w:p w:rsidR="00B3778F" w:rsidRPr="0041528F" w:rsidRDefault="00B3778F" w:rsidP="00B3778F">
      <w:pPr>
        <w:pStyle w:val="a5"/>
        <w:autoSpaceDE w:val="0"/>
        <w:autoSpaceDN w:val="0"/>
        <w:adjustRightInd w:val="0"/>
        <w:spacing w:after="0" w:line="240" w:lineRule="auto"/>
        <w:ind w:left="928"/>
        <w:rPr>
          <w:rFonts w:ascii="TimesNewRomanPSMT" w:hAnsi="TimesNewRomanPSMT" w:cs="TimesNewRomanPSMT"/>
          <w:b/>
          <w:sz w:val="24"/>
          <w:szCs w:val="24"/>
        </w:rPr>
      </w:pPr>
    </w:p>
    <w:p w:rsidR="00B3778F" w:rsidRPr="00B3778F" w:rsidRDefault="00B3778F" w:rsidP="00541E51">
      <w:pPr>
        <w:pStyle w:val="a4"/>
        <w:spacing w:line="36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B3778F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«</w:t>
      </w:r>
      <w:r w:rsidR="001228BB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541E51">
        <w:rPr>
          <w:rFonts w:ascii="Times New Roman" w:hAnsi="Times New Roman" w:cs="Times New Roman"/>
          <w:b/>
          <w:sz w:val="24"/>
          <w:szCs w:val="24"/>
        </w:rPr>
        <w:t xml:space="preserve"> и культура речи</w:t>
      </w:r>
      <w:r w:rsidRPr="00B3778F">
        <w:rPr>
          <w:rFonts w:ascii="Times New Roman" w:hAnsi="Times New Roman" w:cs="Times New Roman"/>
          <w:b/>
          <w:sz w:val="24"/>
          <w:szCs w:val="24"/>
        </w:rPr>
        <w:t xml:space="preserve">»  обучающийся должен </w:t>
      </w:r>
      <w:r w:rsidRPr="00541E51">
        <w:rPr>
          <w:rFonts w:ascii="Times New Roman" w:hAnsi="Times New Roman" w:cs="Times New Roman"/>
          <w:b/>
          <w:sz w:val="24"/>
          <w:szCs w:val="24"/>
          <w:u w:val="single"/>
        </w:rPr>
        <w:t>уметь</w:t>
      </w:r>
      <w:r w:rsidRPr="00B3778F">
        <w:rPr>
          <w:rFonts w:ascii="Times New Roman" w:hAnsi="Times New Roman" w:cs="Times New Roman"/>
          <w:b/>
          <w:sz w:val="24"/>
          <w:szCs w:val="24"/>
        </w:rPr>
        <w:t>:</w:t>
      </w:r>
    </w:p>
    <w:p w:rsidR="00541E51" w:rsidRPr="00541E51" w:rsidRDefault="00541E51" w:rsidP="00541E51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научные проблемы; </w:t>
      </w:r>
    </w:p>
    <w:p w:rsidR="00541E51" w:rsidRPr="00541E51" w:rsidRDefault="00541E51" w:rsidP="00541E51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мировоззренческие, социально и личностно значимые философские проблемы в контексте профессиональной  речевой деятельности;</w:t>
      </w:r>
    </w:p>
    <w:p w:rsidR="00541E51" w:rsidRPr="00541E51" w:rsidRDefault="00541E51" w:rsidP="00541E51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терминологически правильно определять любую лексическую, фонетическую и грамматическую категорию; </w:t>
      </w:r>
    </w:p>
    <w:p w:rsidR="00541E51" w:rsidRPr="00541E51" w:rsidRDefault="00541E51" w:rsidP="00541E51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квалифицированный лексико-грамматический анализ любого текста;</w:t>
      </w:r>
    </w:p>
    <w:p w:rsidR="00541E51" w:rsidRPr="00541E51" w:rsidRDefault="00541E51" w:rsidP="00541E51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преодолевать коммуникативные барьеры; </w:t>
      </w:r>
    </w:p>
    <w:p w:rsidR="00541E51" w:rsidRPr="00541E51" w:rsidRDefault="00541E51" w:rsidP="00541E51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снижать и предотвращать  речевую агрессию.</w:t>
      </w:r>
    </w:p>
    <w:p w:rsidR="00541E51" w:rsidRPr="00541E51" w:rsidRDefault="00541E51" w:rsidP="00541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E51" w:rsidRPr="00541E51" w:rsidRDefault="00541E51" w:rsidP="00541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освоения дисциплины обучающийся должен</w:t>
      </w:r>
      <w:r w:rsidRPr="00541E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знать</w:t>
      </w:r>
      <w:r w:rsidRPr="0054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41E51" w:rsidRPr="00541E51" w:rsidRDefault="00541E51" w:rsidP="00541E5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научные понятия,  категории; </w:t>
      </w:r>
    </w:p>
    <w:p w:rsidR="00541E51" w:rsidRPr="00541E51" w:rsidRDefault="00541E51" w:rsidP="00541E5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современного русского языка на разных его уровнях - фонетическом, лексико-фразеологическом, словообразовательном, морфологическом, синтаксическом.</w:t>
      </w:r>
    </w:p>
    <w:p w:rsidR="00541E51" w:rsidRPr="00541E51" w:rsidRDefault="00541E51" w:rsidP="00541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8BB" w:rsidRPr="001228BB" w:rsidRDefault="001228BB" w:rsidP="00122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84A" w:rsidRDefault="00CA184A" w:rsidP="001228BB">
      <w:pPr>
        <w:pStyle w:val="a4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9D2EC6" w:rsidRPr="00735F7D" w:rsidRDefault="009D2EC6" w:rsidP="009D2EC6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>Гойхман</w:t>
      </w:r>
      <w:proofErr w:type="spellEnd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О.Я., </w:t>
      </w:r>
      <w:proofErr w:type="spellStart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>НадеинаТ.М.Речевая</w:t>
      </w:r>
      <w:proofErr w:type="spellEnd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коммуникация: Учебник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–М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. : ИНФРА-М, 2013</w:t>
      </w:r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</w:p>
    <w:p w:rsidR="009D2EC6" w:rsidRDefault="009D2EC6" w:rsidP="009D2EC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2EC6" w:rsidRPr="00735F7D" w:rsidRDefault="009D2EC6" w:rsidP="009D2EC6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>Голуб</w:t>
      </w:r>
      <w:proofErr w:type="spellEnd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И.Б.Русский язык и культура речи</w:t>
      </w:r>
      <w:proofErr w:type="gramStart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учебное пособие.- М.: Университетская книга, Логос, 2009.- 432 с. </w:t>
      </w:r>
    </w:p>
    <w:p w:rsidR="009D2EC6" w:rsidRDefault="009D2EC6" w:rsidP="009D2EC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2EC6" w:rsidRDefault="009D2EC6" w:rsidP="009D2EC6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Граудина </w:t>
      </w:r>
      <w:proofErr w:type="spellStart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>Л.К.,ШиряевЕ.Н.Культура</w:t>
      </w:r>
      <w:proofErr w:type="spellEnd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русской речи  </w:t>
      </w:r>
      <w:proofErr w:type="gramStart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>:У</w:t>
      </w:r>
      <w:proofErr w:type="gramEnd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чебник / Отв.ред. д.ф.н., проф. Л.К.Граудина и д.ф.н., </w:t>
      </w:r>
      <w:proofErr w:type="spellStart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>проф.Е.Н.Ширяев</w:t>
      </w:r>
      <w:proofErr w:type="spellEnd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  - </w:t>
      </w:r>
      <w:proofErr w:type="spellStart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>М.:Норма</w:t>
      </w:r>
      <w:proofErr w:type="spellEnd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 ,2005 .</w:t>
      </w:r>
    </w:p>
    <w:p w:rsidR="009D2EC6" w:rsidRPr="009D2EC6" w:rsidRDefault="009D2EC6" w:rsidP="009D2EC6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2EC6" w:rsidRPr="009D2EC6" w:rsidRDefault="009D2EC6" w:rsidP="009D2EC6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Греков В.Ф. Русский язык.10-11 классы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В.Ф. Греков, С.Е. Крючков, Л.А. Чешко. – М.: Просвещение, 2012. – 368с.</w:t>
      </w:r>
    </w:p>
    <w:p w:rsidR="009D2EC6" w:rsidRPr="009D2EC6" w:rsidRDefault="009D2EC6" w:rsidP="009D2EC6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2EC6" w:rsidRDefault="009D2EC6" w:rsidP="009D2EC6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Основы коммуникативной стилистики: Учебное пособие / Ю.А. Гвоздарев - М.: </w:t>
      </w:r>
      <w:proofErr w:type="spellStart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>МарТ</w:t>
      </w:r>
      <w:proofErr w:type="spellEnd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, 2008-256с. </w:t>
      </w:r>
    </w:p>
    <w:p w:rsidR="009D2EC6" w:rsidRPr="00735F7D" w:rsidRDefault="009D2EC6" w:rsidP="009D2EC6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2EC6" w:rsidRDefault="009D2EC6" w:rsidP="009D2EC6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евая компетенция менеджера: Учебное пособие</w:t>
      </w:r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>. / Т В</w:t>
      </w:r>
      <w:proofErr w:type="gramStart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Анисимова, Е.Г. </w:t>
      </w:r>
      <w:proofErr w:type="spellStart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>Гимпельсон</w:t>
      </w:r>
      <w:proofErr w:type="spellEnd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>. - М.: МПСИ, 2007 - 480с.</w:t>
      </w:r>
    </w:p>
    <w:p w:rsidR="009D2EC6" w:rsidRPr="00735F7D" w:rsidRDefault="009D2EC6" w:rsidP="009D2EC6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2EC6" w:rsidRDefault="009D2EC6" w:rsidP="009D2EC6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>Романова Н.Н., Филиппов А.В.Стилистика и стили: Учебное пособие; словарь - 2-е изд. Флинта, МПСИ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D2EC6" w:rsidRPr="009D2EC6" w:rsidRDefault="009D2EC6" w:rsidP="009D2EC6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2EC6" w:rsidRPr="009D2EC6" w:rsidRDefault="009D2EC6" w:rsidP="009D2EC6">
      <w:pPr>
        <w:pStyle w:val="a5"/>
        <w:numPr>
          <w:ilvl w:val="0"/>
          <w:numId w:val="3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2EC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Русский язык: орфография</w:t>
      </w:r>
      <w:proofErr w:type="gramStart"/>
      <w:r w:rsidRPr="009D2EC6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D2EC6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Учебное пособие. – М.: РИОР: ИНФРА-М</w:t>
      </w:r>
      <w:proofErr w:type="gramStart"/>
      <w:r w:rsidRPr="009D2EC6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D2EC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РАП, 2014. – 300с.</w:t>
      </w:r>
    </w:p>
    <w:p w:rsidR="009D2EC6" w:rsidRPr="00735F7D" w:rsidRDefault="009D2EC6" w:rsidP="009D2EC6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2EC6" w:rsidRPr="00735F7D" w:rsidRDefault="009D2EC6" w:rsidP="009D2EC6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>Стили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стика и литературное редактирование: Учебник</w:t>
      </w:r>
      <w:proofErr w:type="gramStart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 / П</w:t>
      </w:r>
      <w:proofErr w:type="gramEnd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од ред. В.И. Максимова - 3 изд. - Гардарики,2008-653с. </w:t>
      </w:r>
    </w:p>
    <w:p w:rsidR="009D2EC6" w:rsidRDefault="009D2EC6" w:rsidP="009D2EC6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EC6" w:rsidRDefault="009D2EC6" w:rsidP="009D2EC6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9D2EC6" w:rsidRDefault="009D2EC6" w:rsidP="009D2EC6">
      <w:pPr>
        <w:pStyle w:val="a5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Введенская Л.А., </w:t>
      </w:r>
      <w:r w:rsidRPr="00A26F61">
        <w:rPr>
          <w:rFonts w:ascii="Times New Roman" w:eastAsia="Times New Roman" w:hAnsi="Times New Roman" w:cs="Times New Roman"/>
          <w:bCs/>
          <w:sz w:val="24"/>
          <w:szCs w:val="24"/>
        </w:rPr>
        <w:t xml:space="preserve">Павлова Л.Г.Деловая риторика. </w:t>
      </w:r>
      <w:proofErr w:type="gramStart"/>
      <w:r w:rsidRPr="00A26F61">
        <w:rPr>
          <w:rFonts w:ascii="Times New Roman" w:eastAsia="Times New Roman" w:hAnsi="Times New Roman" w:cs="Times New Roman"/>
          <w:bCs/>
          <w:sz w:val="24"/>
          <w:szCs w:val="24"/>
        </w:rPr>
        <w:t>:у</w:t>
      </w:r>
      <w:proofErr w:type="gramEnd"/>
      <w:r w:rsidRPr="00A26F61">
        <w:rPr>
          <w:rFonts w:ascii="Times New Roman" w:eastAsia="Times New Roman" w:hAnsi="Times New Roman" w:cs="Times New Roman"/>
          <w:bCs/>
          <w:sz w:val="24"/>
          <w:szCs w:val="24"/>
        </w:rPr>
        <w:t>чебник - Ростов-на-Дону.:МарТ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,2000</w:t>
      </w:r>
      <w:r w:rsidRPr="00A26F6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D2EC6" w:rsidRPr="00A26F61" w:rsidRDefault="009D2EC6" w:rsidP="009D2EC6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2EC6" w:rsidRDefault="009D2EC6" w:rsidP="009D2EC6">
      <w:pPr>
        <w:pStyle w:val="a5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>ГойхманО.В.Русский</w:t>
      </w:r>
      <w:proofErr w:type="spellEnd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 язык и культура русской речи. </w:t>
      </w:r>
      <w:proofErr w:type="gramStart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>:у</w:t>
      </w:r>
      <w:proofErr w:type="gramEnd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чебное пособие / </w:t>
      </w:r>
      <w:proofErr w:type="spellStart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>О.Я.Гойман,Л.М.Гончарова</w:t>
      </w:r>
      <w:proofErr w:type="spellEnd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, О.Н.Лапшина и др./ Под ред. проф. </w:t>
      </w:r>
      <w:proofErr w:type="spellStart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>О.Я.Гоймана</w:t>
      </w:r>
      <w:proofErr w:type="spellEnd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 - М.:ИНФРА-М ,2004 .</w:t>
      </w:r>
    </w:p>
    <w:p w:rsidR="009D2EC6" w:rsidRPr="00A26F61" w:rsidRDefault="009D2EC6" w:rsidP="009D2EC6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2EC6" w:rsidRDefault="009D2EC6" w:rsidP="009D2EC6">
      <w:pPr>
        <w:pStyle w:val="a5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Граудина Л.К.Культура русской речи. </w:t>
      </w:r>
      <w:proofErr w:type="gramStart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>:у</w:t>
      </w:r>
      <w:proofErr w:type="gramEnd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>чебник  -М.: НОРМА ,2001 .</w:t>
      </w:r>
    </w:p>
    <w:p w:rsidR="009D2EC6" w:rsidRPr="00A26F61" w:rsidRDefault="009D2EC6" w:rsidP="009D2EC6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2EC6" w:rsidRPr="00A26F61" w:rsidRDefault="009D2EC6" w:rsidP="009D2EC6">
      <w:pPr>
        <w:pStyle w:val="a5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6F61">
        <w:rPr>
          <w:rFonts w:ascii="Times New Roman" w:eastAsia="Times New Roman" w:hAnsi="Times New Roman" w:cs="Times New Roman"/>
          <w:bCs/>
          <w:sz w:val="24"/>
          <w:szCs w:val="24"/>
        </w:rPr>
        <w:t>Егорова И.О.Русский язык и культура реч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A26F61">
        <w:rPr>
          <w:rFonts w:ascii="Times New Roman" w:eastAsia="Times New Roman" w:hAnsi="Times New Roman" w:cs="Times New Roman"/>
          <w:bCs/>
          <w:sz w:val="24"/>
          <w:szCs w:val="24"/>
        </w:rPr>
        <w:t xml:space="preserve"> :CD-ROM . - СПб</w:t>
      </w:r>
      <w:proofErr w:type="gramStart"/>
      <w:r w:rsidRPr="00A26F61">
        <w:rPr>
          <w:rFonts w:ascii="Times New Roman" w:eastAsia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A26F61">
        <w:rPr>
          <w:rFonts w:ascii="Times New Roman" w:eastAsia="Times New Roman" w:hAnsi="Times New Roman" w:cs="Times New Roman"/>
          <w:bCs/>
          <w:sz w:val="24"/>
          <w:szCs w:val="24"/>
        </w:rPr>
        <w:t>АУЭ ,2006 .</w:t>
      </w:r>
    </w:p>
    <w:p w:rsidR="009D2EC6" w:rsidRPr="00A26F61" w:rsidRDefault="009D2EC6" w:rsidP="009D2EC6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2EC6" w:rsidRDefault="009D2EC6" w:rsidP="009D2EC6">
      <w:pPr>
        <w:pStyle w:val="a5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6F61">
        <w:rPr>
          <w:rFonts w:ascii="Times New Roman" w:eastAsia="Times New Roman" w:hAnsi="Times New Roman" w:cs="Times New Roman"/>
          <w:bCs/>
          <w:sz w:val="24"/>
          <w:szCs w:val="24"/>
        </w:rPr>
        <w:t>Зайцев Д.В.Теория и практика аргументации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Учеб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ос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 / Д.В. Зайцев. - М</w:t>
      </w:r>
      <w:r w:rsidRPr="00A26F61">
        <w:rPr>
          <w:rFonts w:ascii="Times New Roman" w:eastAsia="Times New Roman" w:hAnsi="Times New Roman" w:cs="Times New Roman"/>
          <w:bCs/>
          <w:sz w:val="24"/>
          <w:szCs w:val="24"/>
        </w:rPr>
        <w:t>: ФОРУМ, 2007. - 224 с.</w:t>
      </w:r>
    </w:p>
    <w:p w:rsidR="009D2EC6" w:rsidRPr="00A26F61" w:rsidRDefault="009D2EC6" w:rsidP="009D2EC6">
      <w:pPr>
        <w:pStyle w:val="a5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26F61">
        <w:rPr>
          <w:rFonts w:ascii="Times New Roman" w:eastAsia="Times New Roman" w:hAnsi="Times New Roman" w:cs="Times New Roman"/>
          <w:bCs/>
          <w:sz w:val="24"/>
          <w:szCs w:val="24"/>
        </w:rPr>
        <w:t>Кушнаренко</w:t>
      </w:r>
      <w:proofErr w:type="spellEnd"/>
      <w:r w:rsidRPr="00A26F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6F61">
        <w:rPr>
          <w:rFonts w:ascii="Times New Roman" w:eastAsia="Times New Roman" w:hAnsi="Times New Roman" w:cs="Times New Roman"/>
          <w:bCs/>
          <w:sz w:val="24"/>
          <w:szCs w:val="24"/>
        </w:rPr>
        <w:t>Н.Н.Документоведение</w:t>
      </w:r>
      <w:proofErr w:type="gramStart"/>
      <w:r w:rsidRPr="00A26F61">
        <w:rPr>
          <w:rFonts w:ascii="Times New Roman" w:eastAsia="Times New Roman" w:hAnsi="Times New Roman" w:cs="Times New Roman"/>
          <w:bCs/>
          <w:sz w:val="24"/>
          <w:szCs w:val="24"/>
        </w:rPr>
        <w:t>:У</w:t>
      </w:r>
      <w:proofErr w:type="gramEnd"/>
      <w:r w:rsidRPr="00A26F61">
        <w:rPr>
          <w:rFonts w:ascii="Times New Roman" w:eastAsia="Times New Roman" w:hAnsi="Times New Roman" w:cs="Times New Roman"/>
          <w:bCs/>
          <w:sz w:val="24"/>
          <w:szCs w:val="24"/>
        </w:rPr>
        <w:t>чебник</w:t>
      </w:r>
      <w:proofErr w:type="spellEnd"/>
      <w:r w:rsidRPr="00A26F61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A26F61">
        <w:rPr>
          <w:rFonts w:ascii="Times New Roman" w:eastAsia="Times New Roman" w:hAnsi="Times New Roman" w:cs="Times New Roman"/>
          <w:bCs/>
          <w:sz w:val="24"/>
          <w:szCs w:val="24"/>
        </w:rPr>
        <w:t>К.:Знания</w:t>
      </w:r>
      <w:proofErr w:type="spellEnd"/>
      <w:r w:rsidRPr="00A26F61">
        <w:rPr>
          <w:rFonts w:ascii="Times New Roman" w:eastAsia="Times New Roman" w:hAnsi="Times New Roman" w:cs="Times New Roman"/>
          <w:bCs/>
          <w:sz w:val="24"/>
          <w:szCs w:val="24"/>
        </w:rPr>
        <w:t xml:space="preserve"> ,2004 .</w:t>
      </w:r>
    </w:p>
    <w:p w:rsidR="009D2EC6" w:rsidRPr="00A26F61" w:rsidRDefault="009D2EC6" w:rsidP="009D2EC6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2EC6" w:rsidRPr="00A26F61" w:rsidRDefault="009D2EC6" w:rsidP="009D2EC6">
      <w:pPr>
        <w:pStyle w:val="a5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6F61">
        <w:rPr>
          <w:rFonts w:ascii="Times New Roman" w:eastAsia="Times New Roman" w:hAnsi="Times New Roman" w:cs="Times New Roman"/>
          <w:bCs/>
          <w:sz w:val="24"/>
          <w:szCs w:val="24"/>
        </w:rPr>
        <w:t>Леонтьев А.А.Язык, речь, речевая деятел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ьность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:у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чебное пособие 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М.:</w:t>
      </w:r>
      <w:r w:rsidRPr="00A26F61">
        <w:rPr>
          <w:rFonts w:ascii="Times New Roman" w:eastAsia="Times New Roman" w:hAnsi="Times New Roman" w:cs="Times New Roman"/>
          <w:bCs/>
          <w:sz w:val="24"/>
          <w:szCs w:val="24"/>
        </w:rPr>
        <w:t>Книга</w:t>
      </w:r>
      <w:proofErr w:type="spellEnd"/>
      <w:r w:rsidRPr="00A26F61">
        <w:rPr>
          <w:rFonts w:ascii="Times New Roman" w:eastAsia="Times New Roman" w:hAnsi="Times New Roman" w:cs="Times New Roman"/>
          <w:bCs/>
          <w:sz w:val="24"/>
          <w:szCs w:val="24"/>
        </w:rPr>
        <w:t xml:space="preserve"> ,2007 .</w:t>
      </w:r>
    </w:p>
    <w:p w:rsidR="009D2EC6" w:rsidRPr="00A26F61" w:rsidRDefault="009D2EC6" w:rsidP="009D2EC6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2EC6" w:rsidRDefault="009D2EC6" w:rsidP="009D2EC6">
      <w:pPr>
        <w:pStyle w:val="a5"/>
        <w:numPr>
          <w:ilvl w:val="0"/>
          <w:numId w:val="31"/>
        </w:numPr>
        <w:spacing w:after="0" w:line="240" w:lineRule="auto"/>
        <w:ind w:left="426" w:hanging="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Максимов В.И.Русский язык и культура речи </w:t>
      </w:r>
      <w:proofErr w:type="gramStart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>:У</w:t>
      </w:r>
      <w:proofErr w:type="gramEnd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чебник / Под ред.проф. В.И.Максимова  - </w:t>
      </w:r>
      <w:proofErr w:type="spellStart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>М.:Гардарики</w:t>
      </w:r>
      <w:proofErr w:type="spellEnd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 ,2004 .</w:t>
      </w:r>
    </w:p>
    <w:p w:rsidR="009D2EC6" w:rsidRPr="00A26F61" w:rsidRDefault="009D2EC6" w:rsidP="009D2EC6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2EC6" w:rsidRPr="00735F7D" w:rsidRDefault="009D2EC6" w:rsidP="009D2EC6">
      <w:pPr>
        <w:pStyle w:val="a5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Потемкина Т.В.. Соловьева Н.Н.Русский язык и культура речи </w:t>
      </w:r>
      <w:proofErr w:type="gramStart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>:У</w:t>
      </w:r>
      <w:proofErr w:type="gramEnd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чебник / Т.В.Потемкина  - </w:t>
      </w:r>
      <w:proofErr w:type="spellStart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>М.:Гардарики</w:t>
      </w:r>
      <w:proofErr w:type="spellEnd"/>
      <w:r w:rsidRPr="00735F7D">
        <w:rPr>
          <w:rFonts w:ascii="Times New Roman" w:eastAsia="Times New Roman" w:hAnsi="Times New Roman" w:cs="Times New Roman"/>
          <w:bCs/>
          <w:sz w:val="24"/>
          <w:szCs w:val="24"/>
        </w:rPr>
        <w:t xml:space="preserve"> ,2004 .</w:t>
      </w:r>
    </w:p>
    <w:p w:rsidR="009D2EC6" w:rsidRDefault="009D2EC6" w:rsidP="009D2E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84A" w:rsidRPr="000E0F29" w:rsidRDefault="00CA184A" w:rsidP="00CA184A">
      <w:pPr>
        <w:ind w:left="644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0F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Электронные информационные ресурсы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A184A" w:rsidRPr="000E0F29" w:rsidRDefault="00CA184A" w:rsidP="00FB24CF">
      <w:pPr>
        <w:pStyle w:val="a5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0F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СДО «</w:t>
      </w:r>
      <w:proofErr w:type="spellStart"/>
      <w:r w:rsidRPr="000E0F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Гиперметод</w:t>
      </w:r>
      <w:proofErr w:type="spellEnd"/>
      <w:r w:rsidRPr="000E0F2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 - http://hypermethod.spbame.ru/</w:t>
      </w:r>
    </w:p>
    <w:p w:rsidR="00CA184A" w:rsidRPr="000E0F29" w:rsidRDefault="00CA184A" w:rsidP="00FB24CF">
      <w:pPr>
        <w:pStyle w:val="a5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0F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Информационно-образовательный портал СПБУУЭ. - http://e.spbame.ru/</w:t>
      </w:r>
    </w:p>
    <w:p w:rsidR="00CA184A" w:rsidRDefault="00CA184A" w:rsidP="00FB24CF">
      <w:pPr>
        <w:pStyle w:val="a5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0F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Электронная библиотека СПБУУЭ. -  </w:t>
      </w:r>
      <w:hyperlink r:id="rId7" w:history="1">
        <w:r w:rsidR="0069187C" w:rsidRPr="00DE33BF">
          <w:rPr>
            <w:rStyle w:val="ab"/>
            <w:rFonts w:ascii="Times New Roman" w:eastAsiaTheme="minorEastAsia" w:hAnsi="Times New Roman" w:cs="Times New Roman"/>
            <w:sz w:val="24"/>
            <w:szCs w:val="24"/>
            <w:lang w:eastAsia="ru-RU"/>
          </w:rPr>
          <w:t>http://library.ime.ru</w:t>
        </w:r>
      </w:hyperlink>
    </w:p>
    <w:p w:rsidR="0069187C" w:rsidRPr="00F0229A" w:rsidRDefault="000251F6" w:rsidP="0069187C">
      <w:pPr>
        <w:pStyle w:val="a5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8" w:history="1">
        <w:r w:rsidR="0069187C" w:rsidRPr="00F0229A">
          <w:rPr>
            <w:rStyle w:val="ab"/>
            <w:rFonts w:ascii="Times New Roman" w:hAnsi="Times New Roman" w:cs="Times New Roman"/>
            <w:sz w:val="24"/>
            <w:szCs w:val="24"/>
          </w:rPr>
          <w:t>http://www.garant.ru/</w:t>
        </w:r>
      </w:hyperlink>
    </w:p>
    <w:p w:rsidR="0069187C" w:rsidRPr="00F0229A" w:rsidRDefault="000251F6" w:rsidP="0069187C">
      <w:pPr>
        <w:pStyle w:val="a5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9" w:history="1">
        <w:r w:rsidR="0069187C" w:rsidRPr="00F0229A">
          <w:rPr>
            <w:rStyle w:val="ab"/>
            <w:rFonts w:ascii="Times New Roman" w:hAnsi="Times New Roman" w:cs="Times New Roman"/>
            <w:sz w:val="24"/>
            <w:szCs w:val="24"/>
          </w:rPr>
          <w:t>http://www.kodeks.ru/</w:t>
        </w:r>
      </w:hyperlink>
    </w:p>
    <w:p w:rsidR="0069187C" w:rsidRPr="00F0229A" w:rsidRDefault="000251F6" w:rsidP="0069187C">
      <w:pPr>
        <w:pStyle w:val="a5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10" w:history="1">
        <w:r w:rsidR="0069187C" w:rsidRPr="00F0229A">
          <w:rPr>
            <w:rStyle w:val="ab"/>
            <w:rFonts w:ascii="Times New Roman" w:hAnsi="Times New Roman" w:cs="Times New Roman"/>
            <w:sz w:val="24"/>
            <w:szCs w:val="24"/>
          </w:rPr>
          <w:t>http://www.consultant.ru/</w:t>
        </w:r>
      </w:hyperlink>
    </w:p>
    <w:p w:rsidR="0069187C" w:rsidRPr="00F0229A" w:rsidRDefault="000251F6" w:rsidP="0069187C">
      <w:pPr>
        <w:pStyle w:val="a5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11" w:history="1">
        <w:r w:rsidR="0069187C" w:rsidRPr="00F0229A">
          <w:rPr>
            <w:rStyle w:val="ab"/>
            <w:rFonts w:ascii="Times New Roman" w:hAnsi="Times New Roman" w:cs="Times New Roman"/>
            <w:sz w:val="24"/>
            <w:szCs w:val="24"/>
          </w:rPr>
          <w:t>http://grebennikon.ru</w:t>
        </w:r>
        <w:r w:rsidR="0069187C" w:rsidRPr="00F0229A">
          <w:rPr>
            <w:rStyle w:val="ab"/>
            <w:rFonts w:ascii="Times New Roman" w:hAnsi="Times New Roman" w:cs="Times New Roman"/>
            <w:b/>
            <w:sz w:val="24"/>
            <w:szCs w:val="24"/>
          </w:rPr>
          <w:t>/</w:t>
        </w:r>
      </w:hyperlink>
    </w:p>
    <w:p w:rsidR="0069187C" w:rsidRPr="00F0229A" w:rsidRDefault="000251F6" w:rsidP="0069187C">
      <w:pPr>
        <w:pStyle w:val="a5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12" w:history="1">
        <w:r w:rsidR="0069187C" w:rsidRPr="00F0229A">
          <w:rPr>
            <w:rStyle w:val="ab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:rsidR="0069187C" w:rsidRPr="00F0229A" w:rsidRDefault="000251F6" w:rsidP="0069187C">
      <w:pPr>
        <w:pStyle w:val="a5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13" w:history="1">
        <w:r w:rsidR="0069187C" w:rsidRPr="00F0229A">
          <w:rPr>
            <w:rStyle w:val="ab"/>
            <w:rFonts w:ascii="Times New Roman" w:hAnsi="Times New Roman" w:cs="Times New Roman"/>
            <w:sz w:val="24"/>
            <w:szCs w:val="24"/>
          </w:rPr>
          <w:t>http://www.ivis.ru/</w:t>
        </w:r>
      </w:hyperlink>
    </w:p>
    <w:p w:rsidR="0069187C" w:rsidRPr="00F0229A" w:rsidRDefault="000251F6" w:rsidP="0069187C">
      <w:pPr>
        <w:pStyle w:val="a5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14" w:history="1">
        <w:r w:rsidR="0069187C" w:rsidRPr="00F0229A">
          <w:rPr>
            <w:rStyle w:val="ab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:rsidR="0069187C" w:rsidRDefault="000251F6" w:rsidP="0069187C">
      <w:pPr>
        <w:pStyle w:val="a5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15" w:history="1">
        <w:r w:rsidR="0069187C" w:rsidRPr="00C5621C">
          <w:rPr>
            <w:rStyle w:val="ab"/>
            <w:rFonts w:ascii="Times New Roman" w:eastAsiaTheme="minorEastAsia" w:hAnsi="Times New Roman" w:cs="Times New Roman"/>
            <w:sz w:val="24"/>
            <w:szCs w:val="24"/>
            <w:lang w:eastAsia="ru-RU"/>
          </w:rPr>
          <w:t>http://polpred.com/</w:t>
        </w:r>
      </w:hyperlink>
    </w:p>
    <w:p w:rsidR="00EB523A" w:rsidRDefault="00EB523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3B7E72" w:rsidRPr="0041528F" w:rsidRDefault="00140332" w:rsidP="0041528F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Список вопросов к </w:t>
      </w:r>
      <w:r w:rsidR="0042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дифференцированному зачету</w:t>
      </w:r>
    </w:p>
    <w:p w:rsidR="008031A4" w:rsidRPr="00D346BD" w:rsidRDefault="008031A4" w:rsidP="00BE52AC">
      <w:pPr>
        <w:pStyle w:val="a5"/>
        <w:spacing w:after="0" w:line="240" w:lineRule="auto"/>
        <w:ind w:left="637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3A" w:rsidRDefault="00EB523A" w:rsidP="00EB523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культура речи? Нормативность, коммуникативное соответствие, этичность речи.</w:t>
      </w:r>
    </w:p>
    <w:p w:rsidR="00EB523A" w:rsidRDefault="00EB523A" w:rsidP="00EB523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Язык. Отличие языка от речи.</w:t>
      </w:r>
    </w:p>
    <w:p w:rsidR="00EB523A" w:rsidRDefault="00EB523A" w:rsidP="00EB523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языка.</w:t>
      </w:r>
    </w:p>
    <w:p w:rsidR="00EB523A" w:rsidRDefault="00EB523A" w:rsidP="00EB523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Уровни языка.</w:t>
      </w:r>
    </w:p>
    <w:p w:rsidR="00EB523A" w:rsidRDefault="00EB523A" w:rsidP="00EB523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национального языка. Что такое современный русский литературный язык?</w:t>
      </w:r>
    </w:p>
    <w:p w:rsidR="00EB523A" w:rsidRDefault="00EB523A" w:rsidP="00EB523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Литературный язык, его признаки.</w:t>
      </w:r>
    </w:p>
    <w:p w:rsidR="00EB523A" w:rsidRDefault="007A69CD" w:rsidP="00EB523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EB523A">
        <w:rPr>
          <w:rFonts w:ascii="Times New Roman" w:hAnsi="Times New Roman" w:cs="Times New Roman"/>
          <w:sz w:val="24"/>
          <w:szCs w:val="24"/>
        </w:rPr>
        <w:t>аргон, просторечие, диалект.</w:t>
      </w:r>
    </w:p>
    <w:p w:rsidR="00EB523A" w:rsidRPr="007008C4" w:rsidRDefault="00EB523A" w:rsidP="00EB523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языковая норма? Императивные и диспозитивные нормы. Привести примеры.</w:t>
      </w:r>
    </w:p>
    <w:p w:rsidR="00EB523A" w:rsidRDefault="00EB523A" w:rsidP="00EB523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о различных видах норм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привести примеры (орфографические, пунктуационные, лексические, грамматические, орфоэпические, синтаксические, стилистические)</w:t>
      </w:r>
    </w:p>
    <w:p w:rsidR="00EB523A" w:rsidRDefault="00EB523A" w:rsidP="00EB523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речевые ошибки? Рассказать о видах речевых ошибок, привести примеры.</w:t>
      </w:r>
    </w:p>
    <w:p w:rsidR="00EB523A" w:rsidRDefault="00EB523A" w:rsidP="00EB523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словарей. Виды словарей.</w:t>
      </w:r>
    </w:p>
    <w:p w:rsidR="00EB523A" w:rsidRDefault="00EB523A" w:rsidP="00EB523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Антонимы, синонимы, омонимы.</w:t>
      </w:r>
    </w:p>
    <w:p w:rsidR="00EB523A" w:rsidRDefault="00EB523A" w:rsidP="00EB523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Активный и пассивный запас языка.</w:t>
      </w:r>
    </w:p>
    <w:p w:rsidR="00EB523A" w:rsidRDefault="00EB523A" w:rsidP="00EB523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Стилистические пласты лексики русского языка (примеры)</w:t>
      </w:r>
    </w:p>
    <w:p w:rsidR="00EB523A" w:rsidRDefault="00EB523A" w:rsidP="00EB523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Эмоционально-окрашенная лексика (примеры)</w:t>
      </w:r>
    </w:p>
    <w:p w:rsidR="00EB523A" w:rsidRDefault="00EB523A" w:rsidP="00EB523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функциональный стиль. Классификация стилей.</w:t>
      </w:r>
    </w:p>
    <w:p w:rsidR="00EB523A" w:rsidRDefault="00EB523A" w:rsidP="00EB523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Официально-деловой стиль, его  полная характеристика.</w:t>
      </w:r>
    </w:p>
    <w:p w:rsidR="00EB523A" w:rsidRDefault="00EB523A" w:rsidP="00EB523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стиль, его полная характеристика.</w:t>
      </w:r>
    </w:p>
    <w:p w:rsidR="00EB523A" w:rsidRDefault="00EB523A" w:rsidP="00EB523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Публицистический стиль.</w:t>
      </w:r>
    </w:p>
    <w:p w:rsidR="00EB523A" w:rsidRDefault="00EB523A" w:rsidP="00EB523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Разговорный стиль. </w:t>
      </w:r>
    </w:p>
    <w:p w:rsidR="00EB523A" w:rsidRDefault="00EB523A" w:rsidP="00EB523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Стиль художественной литературы.</w:t>
      </w:r>
    </w:p>
    <w:p w:rsidR="00EB523A" w:rsidRDefault="00EB523A" w:rsidP="00EB523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риторика. Как подготовиться к публичной речи?</w:t>
      </w:r>
    </w:p>
    <w:p w:rsidR="00EB523A" w:rsidRDefault="00EB523A" w:rsidP="00EB523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споров.</w:t>
      </w:r>
    </w:p>
    <w:p w:rsidR="00EB523A" w:rsidRDefault="00EB523A" w:rsidP="00EB523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Качества оратора.</w:t>
      </w:r>
    </w:p>
    <w:p w:rsidR="00EB523A" w:rsidRDefault="00EB523A" w:rsidP="00EB523A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 качества речи.</w:t>
      </w:r>
    </w:p>
    <w:p w:rsidR="00D346BD" w:rsidRDefault="00D3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46BD" w:rsidRPr="00D346BD" w:rsidRDefault="00D346BD" w:rsidP="00D346BD">
      <w:pPr>
        <w:widowControl w:val="0"/>
        <w:autoSpaceDE w:val="0"/>
        <w:autoSpaceDN w:val="0"/>
        <w:adjustRightInd w:val="0"/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Тематика контрольных работ и методические рекомендации</w:t>
      </w:r>
    </w:p>
    <w:p w:rsidR="00D346BD" w:rsidRPr="00D346BD" w:rsidRDefault="00D346BD" w:rsidP="00D346B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выполнению</w:t>
      </w:r>
    </w:p>
    <w:p w:rsidR="00D346BD" w:rsidRPr="00D346BD" w:rsidRDefault="00D346BD" w:rsidP="00D346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6BD" w:rsidRPr="00D346BD" w:rsidRDefault="00D346BD" w:rsidP="00D346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D3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контрольную работу по дисциплине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и культура речи</w:t>
      </w:r>
      <w:r w:rsidRPr="00D346B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346BD" w:rsidRPr="0035740C" w:rsidRDefault="00D346BD" w:rsidP="00D346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</w:t>
      </w:r>
      <w:r w:rsidR="0035740C" w:rsidRPr="0035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рассмотрение </w:t>
      </w:r>
      <w:r w:rsidR="0035740C" w:rsidRPr="00357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одного теоретического вопроса</w:t>
      </w:r>
      <w:r w:rsidR="0035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5740C" w:rsidRPr="00097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его вариант выбирается по первой  букве фамилии обучающегося)</w:t>
      </w:r>
      <w:r w:rsidR="0035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40C" w:rsidRPr="00357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практической части</w:t>
      </w:r>
      <w:r w:rsidR="0035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740C" w:rsidRPr="00097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которая выполняется каждым обучающимся в полном объеме и является общей для всех</w:t>
      </w:r>
      <w:r w:rsidR="003574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740C" w:rsidRPr="0035740C" w:rsidRDefault="0035740C" w:rsidP="00D346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6BD" w:rsidRPr="00D346BD" w:rsidRDefault="00D346BD" w:rsidP="00D346BD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D346BD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Основные требования к содержанию и оформлению</w:t>
      </w:r>
    </w:p>
    <w:p w:rsidR="00D346BD" w:rsidRPr="00D346BD" w:rsidRDefault="00D346BD" w:rsidP="00D346BD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D346BD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контрольной работы</w:t>
      </w:r>
    </w:p>
    <w:p w:rsidR="00D346BD" w:rsidRPr="00D346BD" w:rsidRDefault="00D346BD" w:rsidP="00D346BD">
      <w:pPr>
        <w:shd w:val="clear" w:color="auto" w:fill="FFFFFF"/>
        <w:tabs>
          <w:tab w:val="num" w:pos="360"/>
        </w:tabs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14"/>
        <w:gridCol w:w="1276"/>
      </w:tblGrid>
      <w:tr w:rsidR="00D346BD" w:rsidRPr="00D346BD" w:rsidTr="00D611C3"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46BD" w:rsidRPr="00D346BD" w:rsidRDefault="00D346BD" w:rsidP="00D346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46BD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D346BD" w:rsidRPr="00D346BD" w:rsidRDefault="00D346BD" w:rsidP="00D346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46BD" w:rsidRPr="00D346BD" w:rsidTr="00D611C3">
        <w:tc>
          <w:tcPr>
            <w:tcW w:w="9214" w:type="dxa"/>
            <w:tcBorders>
              <w:bottom w:val="single" w:sz="4" w:space="0" w:color="000000"/>
            </w:tcBorders>
            <w:shd w:val="pct15" w:color="auto" w:fill="auto"/>
          </w:tcPr>
          <w:p w:rsidR="00D346BD" w:rsidRPr="00D346BD" w:rsidRDefault="00D346BD" w:rsidP="00D346BD">
            <w:pPr>
              <w:rPr>
                <w:rFonts w:ascii="Times New Roman" w:hAnsi="Times New Roman" w:cs="Times New Roman"/>
                <w:b/>
              </w:rPr>
            </w:pPr>
            <w:r w:rsidRPr="00D346BD">
              <w:rPr>
                <w:rFonts w:ascii="Times New Roman" w:hAnsi="Times New Roman" w:cs="Times New Roman"/>
                <w:b/>
              </w:rPr>
              <w:t>1. Соответствие содержания работы заявленной теме и полнота раскрытия темы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pct15" w:color="auto" w:fill="auto"/>
          </w:tcPr>
          <w:p w:rsidR="00D346BD" w:rsidRPr="00D346BD" w:rsidRDefault="00D346BD" w:rsidP="00D346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46BD" w:rsidRPr="00D346BD" w:rsidTr="00D611C3">
        <w:tc>
          <w:tcPr>
            <w:tcW w:w="10490" w:type="dxa"/>
            <w:gridSpan w:val="2"/>
            <w:shd w:val="clear" w:color="auto" w:fill="auto"/>
          </w:tcPr>
          <w:p w:rsidR="00D346BD" w:rsidRPr="00D346BD" w:rsidRDefault="00D346BD" w:rsidP="00D346BD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346BD">
              <w:rPr>
                <w:rFonts w:ascii="Times New Roman" w:hAnsi="Times New Roman" w:cs="Times New Roman"/>
              </w:rPr>
              <w:t xml:space="preserve">Соответствие содержание работы заявленной теме </w:t>
            </w:r>
            <w:r w:rsidRPr="00D346BD">
              <w:rPr>
                <w:rFonts w:ascii="Times New Roman" w:hAnsi="Times New Roman" w:cs="Times New Roman"/>
                <w:b/>
              </w:rPr>
              <w:t>контрольной</w:t>
            </w:r>
            <w:r w:rsidRPr="00D346BD">
              <w:rPr>
                <w:rFonts w:ascii="Times New Roman" w:hAnsi="Times New Roman" w:cs="Times New Roman"/>
              </w:rPr>
              <w:t xml:space="preserve"> работы</w:t>
            </w:r>
          </w:p>
        </w:tc>
      </w:tr>
      <w:tr w:rsidR="00D346BD" w:rsidRPr="00D346BD" w:rsidTr="00D611C3">
        <w:tc>
          <w:tcPr>
            <w:tcW w:w="10490" w:type="dxa"/>
            <w:gridSpan w:val="2"/>
            <w:shd w:val="clear" w:color="auto" w:fill="auto"/>
          </w:tcPr>
          <w:p w:rsidR="00D346BD" w:rsidRPr="00D346BD" w:rsidRDefault="00D346BD" w:rsidP="00D346BD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346BD">
              <w:rPr>
                <w:rFonts w:ascii="Times New Roman" w:hAnsi="Times New Roman" w:cs="Times New Roman"/>
              </w:rPr>
              <w:t>Полнота и глубина раскрытия темы</w:t>
            </w:r>
          </w:p>
        </w:tc>
      </w:tr>
      <w:tr w:rsidR="00D346BD" w:rsidRPr="00D346BD" w:rsidTr="00D611C3">
        <w:tc>
          <w:tcPr>
            <w:tcW w:w="9214" w:type="dxa"/>
            <w:tcBorders>
              <w:bottom w:val="single" w:sz="4" w:space="0" w:color="000000"/>
            </w:tcBorders>
            <w:shd w:val="pct15" w:color="auto" w:fill="auto"/>
          </w:tcPr>
          <w:p w:rsidR="00D346BD" w:rsidRPr="00D346BD" w:rsidRDefault="00D346BD" w:rsidP="00D346BD">
            <w:pPr>
              <w:rPr>
                <w:rFonts w:ascii="Times New Roman" w:hAnsi="Times New Roman" w:cs="Times New Roman"/>
                <w:b/>
              </w:rPr>
            </w:pPr>
            <w:r w:rsidRPr="00D346BD">
              <w:rPr>
                <w:rFonts w:ascii="Times New Roman" w:hAnsi="Times New Roman" w:cs="Times New Roman"/>
                <w:b/>
              </w:rPr>
              <w:t>2. Соблюдение требований по оформлению работы, структура работы и сбалансировать разделов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pct15" w:color="auto" w:fill="auto"/>
          </w:tcPr>
          <w:p w:rsidR="00D346BD" w:rsidRPr="00D346BD" w:rsidRDefault="00D346BD" w:rsidP="00D346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46BD" w:rsidRPr="00D346BD" w:rsidTr="00D611C3">
        <w:tc>
          <w:tcPr>
            <w:tcW w:w="10490" w:type="dxa"/>
            <w:gridSpan w:val="2"/>
            <w:shd w:val="clear" w:color="auto" w:fill="auto"/>
          </w:tcPr>
          <w:p w:rsidR="00D346BD" w:rsidRPr="00D346BD" w:rsidRDefault="00D346BD" w:rsidP="00D346BD">
            <w:pPr>
              <w:rPr>
                <w:rFonts w:ascii="Times New Roman" w:hAnsi="Times New Roman" w:cs="Times New Roman"/>
              </w:rPr>
            </w:pPr>
            <w:r w:rsidRPr="00D346BD">
              <w:rPr>
                <w:rFonts w:ascii="Times New Roman" w:hAnsi="Times New Roman" w:cs="Times New Roman"/>
              </w:rPr>
              <w:t>2.1. Объем работы 10-15 страниц со списком использованной литературы</w:t>
            </w:r>
          </w:p>
        </w:tc>
      </w:tr>
      <w:tr w:rsidR="00D346BD" w:rsidRPr="00D346BD" w:rsidTr="00D611C3">
        <w:tc>
          <w:tcPr>
            <w:tcW w:w="10490" w:type="dxa"/>
            <w:gridSpan w:val="2"/>
            <w:shd w:val="clear" w:color="auto" w:fill="auto"/>
          </w:tcPr>
          <w:p w:rsidR="00D346BD" w:rsidRPr="00D346BD" w:rsidRDefault="00D346BD" w:rsidP="00D346BD">
            <w:pPr>
              <w:rPr>
                <w:rFonts w:ascii="Times New Roman" w:hAnsi="Times New Roman" w:cs="Times New Roman"/>
              </w:rPr>
            </w:pPr>
            <w:r w:rsidRPr="00D346BD">
              <w:rPr>
                <w:rFonts w:ascii="Times New Roman" w:hAnsi="Times New Roman" w:cs="Times New Roman"/>
              </w:rPr>
              <w:t xml:space="preserve">2.2. Шрифт </w:t>
            </w:r>
            <w:proofErr w:type="spellStart"/>
            <w:r w:rsidRPr="00D346BD">
              <w:rPr>
                <w:rFonts w:ascii="Times New Roman" w:hAnsi="Times New Roman" w:cs="Times New Roman"/>
                <w:lang w:val="en-US"/>
              </w:rPr>
              <w:t>TimesNewRoman</w:t>
            </w:r>
            <w:proofErr w:type="spellEnd"/>
            <w:r w:rsidRPr="00D346BD">
              <w:rPr>
                <w:rFonts w:ascii="Times New Roman" w:hAnsi="Times New Roman" w:cs="Times New Roman"/>
              </w:rPr>
              <w:t>, 12 кегль, 1,5 интервал, выравнивание по ширине.</w:t>
            </w:r>
            <w:r w:rsidR="00097805">
              <w:rPr>
                <w:rFonts w:ascii="Times New Roman" w:hAnsi="Times New Roman" w:cs="Times New Roman"/>
              </w:rPr>
              <w:t xml:space="preserve"> </w:t>
            </w:r>
            <w:r w:rsidRPr="00D346BD">
              <w:rPr>
                <w:rFonts w:ascii="Times New Roman" w:hAnsi="Times New Roman" w:cs="Times New Roman"/>
              </w:rPr>
              <w:t>Абзацный отступ – 1,25 см.</w:t>
            </w:r>
          </w:p>
        </w:tc>
      </w:tr>
      <w:tr w:rsidR="00D346BD" w:rsidRPr="00D346BD" w:rsidTr="00D611C3">
        <w:tc>
          <w:tcPr>
            <w:tcW w:w="10490" w:type="dxa"/>
            <w:gridSpan w:val="2"/>
            <w:shd w:val="clear" w:color="auto" w:fill="auto"/>
          </w:tcPr>
          <w:p w:rsidR="00D346BD" w:rsidRPr="00D346BD" w:rsidRDefault="00D346BD" w:rsidP="00D346BD">
            <w:pPr>
              <w:rPr>
                <w:rFonts w:ascii="Times New Roman" w:hAnsi="Times New Roman" w:cs="Times New Roman"/>
              </w:rPr>
            </w:pPr>
            <w:r w:rsidRPr="00D346BD">
              <w:rPr>
                <w:rFonts w:ascii="Times New Roman" w:hAnsi="Times New Roman" w:cs="Times New Roman"/>
              </w:rPr>
              <w:t xml:space="preserve">2.3. Размер левого поля  –2,5 см, правого – 1 см, верхнего – 2 см, нижнего – 2 см (ГОСТ </w:t>
            </w:r>
            <w:r w:rsidRPr="00D346BD">
              <w:rPr>
                <w:rFonts w:ascii="Times New Roman" w:hAnsi="Times New Roman" w:cs="Times New Roman"/>
                <w:lang w:val="en-US"/>
              </w:rPr>
              <w:t>P</w:t>
            </w:r>
            <w:r w:rsidRPr="00D346BD">
              <w:rPr>
                <w:rFonts w:ascii="Times New Roman" w:hAnsi="Times New Roman" w:cs="Times New Roman"/>
              </w:rPr>
              <w:t xml:space="preserve"> 7.0.11 – 2011)</w:t>
            </w:r>
            <w:r w:rsidRPr="00D346BD">
              <w:rPr>
                <w:rFonts w:ascii="Times New Roman" w:hAnsi="Times New Roman" w:cs="Times New Roman"/>
                <w:vertAlign w:val="superscript"/>
              </w:rPr>
              <w:footnoteReference w:id="2"/>
            </w:r>
            <w:r w:rsidRPr="00D346BD">
              <w:rPr>
                <w:rFonts w:ascii="Times New Roman" w:hAnsi="Times New Roman" w:cs="Times New Roman"/>
              </w:rPr>
              <w:t>.</w:t>
            </w:r>
          </w:p>
        </w:tc>
      </w:tr>
      <w:tr w:rsidR="00D346BD" w:rsidRPr="00D346BD" w:rsidTr="00D611C3">
        <w:trPr>
          <w:trHeight w:val="330"/>
        </w:trPr>
        <w:tc>
          <w:tcPr>
            <w:tcW w:w="10490" w:type="dxa"/>
            <w:gridSpan w:val="2"/>
            <w:shd w:val="clear" w:color="auto" w:fill="auto"/>
          </w:tcPr>
          <w:p w:rsidR="00D346BD" w:rsidRPr="00D346BD" w:rsidRDefault="00D346BD" w:rsidP="00D346BD">
            <w:pPr>
              <w:rPr>
                <w:rFonts w:ascii="Times New Roman" w:hAnsi="Times New Roman" w:cs="Times New Roman"/>
              </w:rPr>
            </w:pPr>
            <w:r w:rsidRPr="00D346BD">
              <w:rPr>
                <w:rFonts w:ascii="Times New Roman" w:hAnsi="Times New Roman" w:cs="Times New Roman"/>
              </w:rPr>
              <w:t>2.4. Нумерация страниц – по центру в верхней части каждого листа без точки.  Первой страницей считается титульный лист, на котором нумерация страниц не ставится, на следующей странице ставится цифра «2» и т.д</w:t>
            </w:r>
            <w:proofErr w:type="gramStart"/>
            <w:r w:rsidRPr="00D346BD">
              <w:rPr>
                <w:rFonts w:ascii="Times New Roman" w:hAnsi="Times New Roman" w:cs="Times New Roman"/>
              </w:rPr>
              <w:t>.(</w:t>
            </w:r>
            <w:proofErr w:type="gramEnd"/>
            <w:r w:rsidRPr="00D346BD">
              <w:rPr>
                <w:rFonts w:ascii="Times New Roman" w:hAnsi="Times New Roman" w:cs="Times New Roman"/>
              </w:rPr>
              <w:t>ГОСТ 7.0.11-2011)</w:t>
            </w:r>
          </w:p>
        </w:tc>
      </w:tr>
      <w:tr w:rsidR="00D346BD" w:rsidRPr="00D346BD" w:rsidTr="00D611C3">
        <w:tc>
          <w:tcPr>
            <w:tcW w:w="104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346BD" w:rsidRPr="00D346BD" w:rsidRDefault="00D346BD" w:rsidP="00D346BD">
            <w:pPr>
              <w:rPr>
                <w:rFonts w:ascii="Times New Roman" w:hAnsi="Times New Roman" w:cs="Times New Roman"/>
              </w:rPr>
            </w:pPr>
            <w:r w:rsidRPr="00D346BD">
              <w:rPr>
                <w:rFonts w:ascii="Times New Roman" w:hAnsi="Times New Roman" w:cs="Times New Roman"/>
              </w:rPr>
              <w:t xml:space="preserve">2.5. Правильность оформления ссылок (пример оформления подстрочной ссылки в тексте – </w:t>
            </w:r>
            <w:r w:rsidRPr="00D346BD">
              <w:rPr>
                <w:rFonts w:ascii="Times New Roman" w:hAnsi="Times New Roman" w:cs="Times New Roman"/>
                <w:b/>
              </w:rPr>
              <w:t>в развитии региона</w:t>
            </w:r>
            <w:proofErr w:type="gramStart"/>
            <w:r w:rsidRPr="00D346BD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proofErr w:type="gramEnd"/>
            <w:r w:rsidRPr="00D346BD">
              <w:rPr>
                <w:rFonts w:ascii="Times New Roman" w:hAnsi="Times New Roman" w:cs="Times New Roman"/>
              </w:rPr>
              <w:t xml:space="preserve">; пример оформления </w:t>
            </w:r>
            <w:proofErr w:type="spellStart"/>
            <w:r w:rsidRPr="00D346BD">
              <w:rPr>
                <w:rFonts w:ascii="Times New Roman" w:hAnsi="Times New Roman" w:cs="Times New Roman"/>
              </w:rPr>
              <w:t>затекстовой</w:t>
            </w:r>
            <w:proofErr w:type="spellEnd"/>
            <w:r w:rsidRPr="00D346BD">
              <w:rPr>
                <w:rFonts w:ascii="Times New Roman" w:hAnsi="Times New Roman" w:cs="Times New Roman"/>
              </w:rPr>
              <w:t xml:space="preserve"> ссылки в тексте – </w:t>
            </w:r>
            <w:r w:rsidRPr="00D346BD">
              <w:rPr>
                <w:rFonts w:ascii="Times New Roman" w:hAnsi="Times New Roman" w:cs="Times New Roman"/>
                <w:b/>
              </w:rPr>
              <w:t>в развитии региона [4, с. 65].</w:t>
            </w:r>
            <w:r w:rsidRPr="00D346BD">
              <w:rPr>
                <w:rFonts w:ascii="Times New Roman" w:hAnsi="Times New Roman" w:cs="Times New Roman"/>
              </w:rPr>
              <w:t xml:space="preserve">). В контрольной работе оформляются </w:t>
            </w:r>
            <w:proofErr w:type="spellStart"/>
            <w:r w:rsidRPr="00D346BD">
              <w:rPr>
                <w:rFonts w:ascii="Times New Roman" w:hAnsi="Times New Roman" w:cs="Times New Roman"/>
              </w:rPr>
              <w:t>затекстовые</w:t>
            </w:r>
            <w:proofErr w:type="spellEnd"/>
            <w:r w:rsidRPr="00D346BD">
              <w:rPr>
                <w:rFonts w:ascii="Times New Roman" w:hAnsi="Times New Roman" w:cs="Times New Roman"/>
              </w:rPr>
              <w:t xml:space="preserve"> или подстрочные ссылки.</w:t>
            </w:r>
          </w:p>
        </w:tc>
      </w:tr>
      <w:tr w:rsidR="00D346BD" w:rsidRPr="00D346BD" w:rsidTr="00D611C3">
        <w:tc>
          <w:tcPr>
            <w:tcW w:w="104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346BD" w:rsidRPr="00D346BD" w:rsidRDefault="00D346BD" w:rsidP="00D346BD">
            <w:pPr>
              <w:rPr>
                <w:rFonts w:ascii="Times New Roman" w:hAnsi="Times New Roman" w:cs="Times New Roman"/>
              </w:rPr>
            </w:pPr>
            <w:r w:rsidRPr="00D346BD">
              <w:rPr>
                <w:rFonts w:ascii="Times New Roman" w:hAnsi="Times New Roman" w:cs="Times New Roman"/>
              </w:rPr>
              <w:t>2.6.Наличие титульного листа, содержания,</w:t>
            </w:r>
            <w:r w:rsidRPr="00D346BD">
              <w:rPr>
                <w:rFonts w:ascii="Times New Roman" w:hAnsi="Times New Roman" w:cs="Times New Roman"/>
                <w:b/>
              </w:rPr>
              <w:t>введения</w:t>
            </w:r>
            <w:r w:rsidRPr="00D346BD">
              <w:rPr>
                <w:rFonts w:ascii="Times New Roman" w:hAnsi="Times New Roman" w:cs="Times New Roman"/>
              </w:rPr>
              <w:t xml:space="preserve">, основной части, </w:t>
            </w:r>
            <w:r w:rsidRPr="00D346BD">
              <w:rPr>
                <w:rFonts w:ascii="Times New Roman" w:hAnsi="Times New Roman" w:cs="Times New Roman"/>
                <w:b/>
              </w:rPr>
              <w:t>заключения</w:t>
            </w:r>
            <w:r w:rsidRPr="00D346BD">
              <w:rPr>
                <w:rFonts w:ascii="Times New Roman" w:hAnsi="Times New Roman" w:cs="Times New Roman"/>
              </w:rPr>
              <w:t xml:space="preserve"> и списка использованной литературы. Во </w:t>
            </w:r>
            <w:r w:rsidRPr="00D346BD">
              <w:rPr>
                <w:rFonts w:ascii="Times New Roman" w:hAnsi="Times New Roman" w:cs="Times New Roman"/>
                <w:b/>
              </w:rPr>
              <w:t xml:space="preserve">введении кратко излагаются </w:t>
            </w:r>
            <w:r w:rsidRPr="00D346BD">
              <w:rPr>
                <w:rFonts w:ascii="Times New Roman" w:hAnsi="Times New Roman" w:cs="Times New Roman"/>
              </w:rPr>
              <w:t>цель контрольной работы, ее место в изучаемой дисциплине, приводится формулировка контрольного задания. В заключении формулируются краткие выводы по выполнению контрольной работы.</w:t>
            </w:r>
          </w:p>
        </w:tc>
      </w:tr>
      <w:tr w:rsidR="00D346BD" w:rsidRPr="00D346BD" w:rsidTr="00D611C3">
        <w:tc>
          <w:tcPr>
            <w:tcW w:w="9214" w:type="dxa"/>
            <w:shd w:val="pct15" w:color="auto" w:fill="auto"/>
          </w:tcPr>
          <w:p w:rsidR="00D346BD" w:rsidRPr="00D346BD" w:rsidRDefault="00D346BD" w:rsidP="00D346BD">
            <w:pPr>
              <w:rPr>
                <w:rFonts w:ascii="Times New Roman" w:hAnsi="Times New Roman" w:cs="Times New Roman"/>
                <w:b/>
              </w:rPr>
            </w:pPr>
            <w:r w:rsidRPr="00D346BD">
              <w:rPr>
                <w:rFonts w:ascii="Times New Roman" w:hAnsi="Times New Roman" w:cs="Times New Roman"/>
                <w:b/>
              </w:rPr>
              <w:t>3. Соблюдение требований по оформлению списка литературы, наличие ссылок</w:t>
            </w:r>
          </w:p>
        </w:tc>
        <w:tc>
          <w:tcPr>
            <w:tcW w:w="1276" w:type="dxa"/>
            <w:shd w:val="pct15" w:color="auto" w:fill="auto"/>
          </w:tcPr>
          <w:p w:rsidR="00D346BD" w:rsidRPr="00D346BD" w:rsidRDefault="00D346BD" w:rsidP="00D346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46BD" w:rsidRPr="00D346BD" w:rsidTr="00D611C3">
        <w:tc>
          <w:tcPr>
            <w:tcW w:w="10490" w:type="dxa"/>
            <w:gridSpan w:val="2"/>
            <w:shd w:val="clear" w:color="auto" w:fill="auto"/>
          </w:tcPr>
          <w:p w:rsidR="00D346BD" w:rsidRPr="00D346BD" w:rsidRDefault="00D346BD" w:rsidP="00D346BD">
            <w:pPr>
              <w:rPr>
                <w:rFonts w:ascii="Times New Roman" w:hAnsi="Times New Roman" w:cs="Times New Roman"/>
              </w:rPr>
            </w:pPr>
            <w:r w:rsidRPr="00D346BD">
              <w:rPr>
                <w:rFonts w:ascii="Times New Roman" w:hAnsi="Times New Roman" w:cs="Times New Roman"/>
              </w:rPr>
              <w:t>3.1. Не менее 5 источников литературы</w:t>
            </w:r>
          </w:p>
        </w:tc>
      </w:tr>
      <w:tr w:rsidR="00D346BD" w:rsidRPr="00D346BD" w:rsidTr="00D611C3">
        <w:tc>
          <w:tcPr>
            <w:tcW w:w="10490" w:type="dxa"/>
            <w:gridSpan w:val="2"/>
            <w:shd w:val="clear" w:color="auto" w:fill="auto"/>
          </w:tcPr>
          <w:p w:rsidR="00D346BD" w:rsidRPr="00D346BD" w:rsidRDefault="00D346BD" w:rsidP="00D346BD">
            <w:pPr>
              <w:rPr>
                <w:rFonts w:ascii="Times New Roman" w:hAnsi="Times New Roman" w:cs="Times New Roman"/>
              </w:rPr>
            </w:pPr>
            <w:r w:rsidRPr="00D346BD">
              <w:rPr>
                <w:rFonts w:ascii="Times New Roman" w:hAnsi="Times New Roman" w:cs="Times New Roman"/>
              </w:rPr>
              <w:t>3.2. Наличие нормативно-правовых актов (законов, подзаконных актов)</w:t>
            </w:r>
          </w:p>
        </w:tc>
      </w:tr>
      <w:tr w:rsidR="00D346BD" w:rsidRPr="00D346BD" w:rsidTr="00D611C3">
        <w:tc>
          <w:tcPr>
            <w:tcW w:w="10490" w:type="dxa"/>
            <w:gridSpan w:val="2"/>
            <w:shd w:val="clear" w:color="auto" w:fill="auto"/>
          </w:tcPr>
          <w:p w:rsidR="00D346BD" w:rsidRPr="00D346BD" w:rsidRDefault="00D346BD" w:rsidP="00D346BD">
            <w:pPr>
              <w:rPr>
                <w:rFonts w:ascii="Times New Roman" w:hAnsi="Times New Roman" w:cs="Times New Roman"/>
              </w:rPr>
            </w:pPr>
            <w:r w:rsidRPr="00D346BD">
              <w:rPr>
                <w:rFonts w:ascii="Times New Roman" w:hAnsi="Times New Roman" w:cs="Times New Roman"/>
              </w:rPr>
              <w:t>3.3. Наличие учебной литературы (учебников, учебных пособий, учебно-методических пособий и т.п.)</w:t>
            </w:r>
          </w:p>
        </w:tc>
      </w:tr>
      <w:tr w:rsidR="00D346BD" w:rsidRPr="00D346BD" w:rsidTr="00D611C3">
        <w:tc>
          <w:tcPr>
            <w:tcW w:w="10490" w:type="dxa"/>
            <w:gridSpan w:val="2"/>
            <w:shd w:val="clear" w:color="auto" w:fill="auto"/>
          </w:tcPr>
          <w:p w:rsidR="00D346BD" w:rsidRPr="00D346BD" w:rsidRDefault="00D346BD" w:rsidP="00D346BD">
            <w:pPr>
              <w:rPr>
                <w:rFonts w:ascii="Times New Roman" w:hAnsi="Times New Roman" w:cs="Times New Roman"/>
              </w:rPr>
            </w:pPr>
            <w:r w:rsidRPr="00D346BD">
              <w:rPr>
                <w:rFonts w:ascii="Times New Roman" w:hAnsi="Times New Roman" w:cs="Times New Roman"/>
              </w:rPr>
              <w:lastRenderedPageBreak/>
              <w:t>3.4. Наличие научной литературы (научных статей из журналов, монографий, результатов НИР и т.п.)</w:t>
            </w:r>
          </w:p>
        </w:tc>
      </w:tr>
      <w:tr w:rsidR="00D346BD" w:rsidRPr="00D346BD" w:rsidTr="00D611C3">
        <w:tc>
          <w:tcPr>
            <w:tcW w:w="10490" w:type="dxa"/>
            <w:gridSpan w:val="2"/>
            <w:shd w:val="clear" w:color="auto" w:fill="auto"/>
          </w:tcPr>
          <w:p w:rsidR="00D346BD" w:rsidRPr="00D346BD" w:rsidRDefault="00D346BD" w:rsidP="00D346BD">
            <w:pPr>
              <w:rPr>
                <w:rFonts w:ascii="Times New Roman" w:hAnsi="Times New Roman" w:cs="Times New Roman"/>
              </w:rPr>
            </w:pPr>
            <w:r w:rsidRPr="00D346BD">
              <w:rPr>
                <w:rFonts w:ascii="Times New Roman" w:hAnsi="Times New Roman" w:cs="Times New Roman"/>
              </w:rPr>
              <w:t>3.5. Наличие источников литературы из библиотеки Магаданского института экономики СПб УУЭ</w:t>
            </w:r>
          </w:p>
        </w:tc>
      </w:tr>
      <w:tr w:rsidR="00D346BD" w:rsidRPr="00D346BD" w:rsidTr="00D611C3">
        <w:tc>
          <w:tcPr>
            <w:tcW w:w="10490" w:type="dxa"/>
            <w:gridSpan w:val="2"/>
            <w:shd w:val="clear" w:color="auto" w:fill="auto"/>
          </w:tcPr>
          <w:p w:rsidR="00D346BD" w:rsidRPr="00D346BD" w:rsidRDefault="00D346BD" w:rsidP="00D346BD">
            <w:pPr>
              <w:rPr>
                <w:rFonts w:ascii="Times New Roman" w:hAnsi="Times New Roman" w:cs="Times New Roman"/>
              </w:rPr>
            </w:pPr>
            <w:r w:rsidRPr="00D346BD">
              <w:rPr>
                <w:rFonts w:ascii="Times New Roman" w:hAnsi="Times New Roman" w:cs="Times New Roman"/>
              </w:rPr>
              <w:t xml:space="preserve">3.6. Наличие </w:t>
            </w:r>
            <w:proofErr w:type="gramStart"/>
            <w:r w:rsidRPr="00D346BD">
              <w:rPr>
                <w:rFonts w:ascii="Times New Roman" w:hAnsi="Times New Roman" w:cs="Times New Roman"/>
              </w:rPr>
              <w:t>интернет-источников</w:t>
            </w:r>
            <w:proofErr w:type="gramEnd"/>
            <w:r w:rsidRPr="00D346BD">
              <w:rPr>
                <w:rFonts w:ascii="Times New Roman" w:hAnsi="Times New Roman" w:cs="Times New Roman"/>
              </w:rPr>
              <w:t>, в том числе источников литературы из электронных библиотечных систем (elibrary.ru, grebennikon.ru, ibooks.ru).</w:t>
            </w:r>
          </w:p>
        </w:tc>
      </w:tr>
      <w:tr w:rsidR="00D346BD" w:rsidRPr="00D346BD" w:rsidTr="00D611C3">
        <w:trPr>
          <w:trHeight w:val="298"/>
        </w:trPr>
        <w:tc>
          <w:tcPr>
            <w:tcW w:w="10490" w:type="dxa"/>
            <w:gridSpan w:val="2"/>
            <w:shd w:val="clear" w:color="auto" w:fill="auto"/>
          </w:tcPr>
          <w:p w:rsidR="00D346BD" w:rsidRPr="00D346BD" w:rsidRDefault="00D346BD" w:rsidP="00D346BD">
            <w:pPr>
              <w:rPr>
                <w:rFonts w:ascii="Times New Roman" w:hAnsi="Times New Roman" w:cs="Times New Roman"/>
              </w:rPr>
            </w:pPr>
            <w:r w:rsidRPr="00D346BD">
              <w:rPr>
                <w:rFonts w:ascii="Times New Roman" w:hAnsi="Times New Roman" w:cs="Times New Roman"/>
              </w:rPr>
              <w:t>3.7. Наличие источников литературы не позднее 5 лет</w:t>
            </w:r>
          </w:p>
        </w:tc>
      </w:tr>
      <w:tr w:rsidR="00D346BD" w:rsidRPr="00D346BD" w:rsidTr="00D611C3">
        <w:trPr>
          <w:trHeight w:val="298"/>
        </w:trPr>
        <w:tc>
          <w:tcPr>
            <w:tcW w:w="104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346BD" w:rsidRPr="00D346BD" w:rsidRDefault="00D346BD" w:rsidP="00D346BD">
            <w:pPr>
              <w:rPr>
                <w:rFonts w:ascii="Times New Roman" w:hAnsi="Times New Roman" w:cs="Times New Roman"/>
              </w:rPr>
            </w:pPr>
            <w:r w:rsidRPr="00D346BD">
              <w:rPr>
                <w:rFonts w:ascii="Times New Roman" w:hAnsi="Times New Roman" w:cs="Times New Roman"/>
              </w:rPr>
              <w:t>3.8. Наличие ссылок в контрольной работе. В соответствующих местах контрольной работы на все перечисленные в списке использованной литературы источники обязательно должны быть оформлены ссылки!</w:t>
            </w:r>
          </w:p>
        </w:tc>
      </w:tr>
    </w:tbl>
    <w:p w:rsidR="00D346BD" w:rsidRPr="00D346BD" w:rsidRDefault="00D346BD" w:rsidP="00D346BD">
      <w:pPr>
        <w:rPr>
          <w:rFonts w:ascii="Times New Roman" w:hAnsi="Times New Roman" w:cs="Times New Roman"/>
        </w:rPr>
      </w:pPr>
    </w:p>
    <w:p w:rsidR="00D346BD" w:rsidRDefault="00E46BB2" w:rsidP="00E46B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E46BB2">
        <w:rPr>
          <w:rFonts w:ascii="TimesNewRoman,Italic" w:hAnsi="TimesNewRoman,Italic" w:cs="TimesNewRoman,Italic"/>
          <w:b/>
          <w:iCs/>
          <w:sz w:val="24"/>
          <w:szCs w:val="24"/>
        </w:rPr>
        <w:t>Теоретическая часть контрольной работы</w:t>
      </w:r>
    </w:p>
    <w:p w:rsidR="00E46BB2" w:rsidRPr="0035740C" w:rsidRDefault="00E46BB2" w:rsidP="00E46B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Cs/>
          <w:sz w:val="24"/>
          <w:szCs w:val="24"/>
          <w:u w:val="single"/>
        </w:rPr>
      </w:pPr>
      <w:r w:rsidRPr="00E46BB2">
        <w:rPr>
          <w:rFonts w:ascii="TimesNewRoman,Italic" w:hAnsi="TimesNewRoman,Italic" w:cs="TimesNewRoman,Italic"/>
          <w:iCs/>
          <w:sz w:val="24"/>
          <w:szCs w:val="24"/>
        </w:rPr>
        <w:t>(</w:t>
      </w:r>
      <w:r w:rsidRPr="0035740C">
        <w:rPr>
          <w:rFonts w:ascii="TimesNewRoman,Italic" w:hAnsi="TimesNewRoman,Italic" w:cs="TimesNewRoman,Italic"/>
          <w:iCs/>
          <w:sz w:val="24"/>
          <w:szCs w:val="24"/>
          <w:u w:val="single"/>
        </w:rPr>
        <w:t>нужно выбрать один вопрос по первой букве фамилии)</w:t>
      </w:r>
    </w:p>
    <w:p w:rsidR="00E46BB2" w:rsidRDefault="00E46BB2" w:rsidP="00E46B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Cs/>
          <w:sz w:val="24"/>
          <w:szCs w:val="24"/>
        </w:rPr>
      </w:pPr>
    </w:p>
    <w:p w:rsidR="00E46BB2" w:rsidRPr="00A85DAA" w:rsidRDefault="00E46BB2" w:rsidP="00E46BB2">
      <w:pPr>
        <w:numPr>
          <w:ilvl w:val="0"/>
          <w:numId w:val="37"/>
        </w:numPr>
        <w:tabs>
          <w:tab w:val="num" w:pos="-2160"/>
        </w:tabs>
        <w:spacing w:after="0" w:line="240" w:lineRule="auto"/>
        <w:ind w:righ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Способы развития значений слова, перенос значений.</w:t>
      </w:r>
    </w:p>
    <w:p w:rsidR="00E46BB2" w:rsidRDefault="00E46BB2" w:rsidP="00E46BB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нормы литературного языка (акцентологические, орфоэпические, морфологические, синтаксические, лексические).</w:t>
      </w:r>
    </w:p>
    <w:p w:rsidR="00E46BB2" w:rsidRDefault="00E46BB2" w:rsidP="00E46BB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Вербальное и невербальное общение.</w:t>
      </w:r>
    </w:p>
    <w:p w:rsidR="00E46BB2" w:rsidRDefault="00E46BB2" w:rsidP="00E46BB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Риторика. Типы речи: информационная, развлекательная, агитационная.</w:t>
      </w:r>
    </w:p>
    <w:p w:rsidR="00E46BB2" w:rsidRDefault="00E46BB2" w:rsidP="00E46BB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Разновидности речи (устная и письменная формы, диалог и монолог, функционально-смысловые типы речи).</w:t>
      </w:r>
    </w:p>
    <w:p w:rsidR="00E46BB2" w:rsidRDefault="00E46BB2" w:rsidP="00E46BB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деловое общение. Деловая документация.</w:t>
      </w:r>
    </w:p>
    <w:p w:rsidR="00E46BB2" w:rsidRDefault="00E46BB2" w:rsidP="00E46BB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ораторской речи.</w:t>
      </w:r>
    </w:p>
    <w:p w:rsidR="00E46BB2" w:rsidRDefault="00E46BB2" w:rsidP="00E46BB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и коммуникативные нормы общения.</w:t>
      </w:r>
    </w:p>
    <w:p w:rsidR="00E46BB2" w:rsidRDefault="00E46BB2" w:rsidP="00E46BB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беседа (цели, виды, структурная организация).</w:t>
      </w:r>
    </w:p>
    <w:p w:rsidR="00E46BB2" w:rsidRDefault="00E46BB2" w:rsidP="00E46BB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норм современного литературного языка, пути их преодоления.</w:t>
      </w:r>
    </w:p>
    <w:p w:rsidR="00E46BB2" w:rsidRDefault="00E46BB2" w:rsidP="00E46BB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Точность, логичность, чистота и уместность как коммуникативные качества грамотной речи.</w:t>
      </w:r>
    </w:p>
    <w:p w:rsidR="00E46BB2" w:rsidRDefault="00E46BB2" w:rsidP="00E46BB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и богатство как коммуникативные качества речи.</w:t>
      </w:r>
    </w:p>
    <w:p w:rsidR="00E46BB2" w:rsidRDefault="00E46BB2" w:rsidP="00E46BB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словарей в жизни человека.</w:t>
      </w:r>
    </w:p>
    <w:p w:rsidR="00E46BB2" w:rsidRDefault="00E46BB2" w:rsidP="00E46BB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Стилистическое расслоение русской лексики (стилистическая и эмоционально-экспрессивная окраска слов).</w:t>
      </w:r>
    </w:p>
    <w:p w:rsidR="0035740C" w:rsidRDefault="0035740C" w:rsidP="00E46BB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Изобразительно-выразительные средства языка.</w:t>
      </w:r>
    </w:p>
    <w:p w:rsidR="0035740C" w:rsidRDefault="0035740C" w:rsidP="00E46BB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Богатство, выразительность, правильность и чистота как коммуникативные качества грамотной речи.</w:t>
      </w:r>
    </w:p>
    <w:p w:rsidR="0035740C" w:rsidRDefault="0035740C" w:rsidP="00357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8"/>
        <w:gridCol w:w="3607"/>
      </w:tblGrid>
      <w:tr w:rsidR="0035740C" w:rsidRPr="00CA6B67" w:rsidTr="0080390A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0C" w:rsidRPr="005C4EA5" w:rsidRDefault="0035740C" w:rsidP="008039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5C4E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ервая буква фамилии студента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0C" w:rsidRPr="005C4EA5" w:rsidRDefault="0035740C" w:rsidP="008039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Вопросы на выбор</w:t>
            </w:r>
          </w:p>
        </w:tc>
      </w:tr>
      <w:tr w:rsidR="0035740C" w:rsidRPr="00CA6B67" w:rsidTr="0080390A">
        <w:trPr>
          <w:trHeight w:val="249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C" w:rsidRPr="000A4DB5" w:rsidRDefault="0035740C" w:rsidP="0080390A">
            <w:pPr>
              <w:keepNext/>
              <w:spacing w:before="20" w:after="20" w:line="240" w:lineRule="auto"/>
              <w:ind w:left="612"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</w:rPr>
            </w:pPr>
            <w:r w:rsidRPr="000A4DB5"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</w:rPr>
              <w:t>А - В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C" w:rsidRPr="000A4DB5" w:rsidRDefault="0035740C" w:rsidP="0080390A">
            <w:pPr>
              <w:keepNext/>
              <w:spacing w:before="20" w:after="20" w:line="240" w:lineRule="auto"/>
              <w:ind w:left="612"/>
              <w:jc w:val="center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0A4DB5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1 или 2</w:t>
            </w:r>
          </w:p>
        </w:tc>
      </w:tr>
      <w:tr w:rsidR="0035740C" w:rsidRPr="00CA6B67" w:rsidTr="0080390A">
        <w:trPr>
          <w:trHeight w:val="249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C" w:rsidRPr="000A4DB5" w:rsidRDefault="0035740C" w:rsidP="0080390A">
            <w:pPr>
              <w:keepNext/>
              <w:spacing w:before="20" w:after="20" w:line="240" w:lineRule="auto"/>
              <w:ind w:left="612"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</w:rPr>
            </w:pPr>
            <w:r w:rsidRPr="000A4DB5"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</w:rPr>
              <w:t>Г - Е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C" w:rsidRPr="000A4DB5" w:rsidRDefault="0035740C" w:rsidP="0080390A">
            <w:pPr>
              <w:keepNext/>
              <w:spacing w:before="20" w:after="20" w:line="240" w:lineRule="auto"/>
              <w:ind w:left="612"/>
              <w:jc w:val="center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0A4DB5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3 или 4</w:t>
            </w:r>
          </w:p>
        </w:tc>
      </w:tr>
      <w:tr w:rsidR="0035740C" w:rsidRPr="00CA6B67" w:rsidTr="0080390A">
        <w:trPr>
          <w:trHeight w:val="249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C" w:rsidRPr="000A4DB5" w:rsidRDefault="0035740C" w:rsidP="0080390A">
            <w:pPr>
              <w:keepNext/>
              <w:spacing w:before="20" w:after="20" w:line="240" w:lineRule="auto"/>
              <w:ind w:left="612"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A4DB5"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</w:rPr>
              <w:t>Ж</w:t>
            </w:r>
            <w:proofErr w:type="gramEnd"/>
            <w:r w:rsidRPr="000A4DB5"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</w:rPr>
              <w:t xml:space="preserve">  -  И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C" w:rsidRPr="000A4DB5" w:rsidRDefault="0035740C" w:rsidP="0080390A">
            <w:pPr>
              <w:keepNext/>
              <w:spacing w:before="20" w:after="2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         </w:t>
            </w:r>
            <w:r w:rsidRPr="000A4DB5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5или 6</w:t>
            </w:r>
          </w:p>
        </w:tc>
      </w:tr>
      <w:tr w:rsidR="0035740C" w:rsidRPr="00CA6B67" w:rsidTr="0080390A">
        <w:trPr>
          <w:trHeight w:val="249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C" w:rsidRPr="000A4DB5" w:rsidRDefault="0035740C" w:rsidP="0080390A">
            <w:pPr>
              <w:keepNext/>
              <w:spacing w:before="20" w:after="20" w:line="240" w:lineRule="auto"/>
              <w:ind w:left="612"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</w:rPr>
            </w:pPr>
            <w:r w:rsidRPr="000A4DB5"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</w:rPr>
              <w:t>К - М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C" w:rsidRPr="000A4DB5" w:rsidRDefault="0035740C" w:rsidP="0080390A">
            <w:pPr>
              <w:spacing w:before="20" w:after="20"/>
              <w:ind w:left="6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или 8</w:t>
            </w:r>
          </w:p>
        </w:tc>
      </w:tr>
      <w:tr w:rsidR="0035740C" w:rsidRPr="00CA6B67" w:rsidTr="0080390A">
        <w:trPr>
          <w:trHeight w:val="243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C" w:rsidRPr="000A4DB5" w:rsidRDefault="0035740C" w:rsidP="0080390A">
            <w:pPr>
              <w:spacing w:before="20" w:after="20"/>
              <w:ind w:left="6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 - </w:t>
            </w:r>
            <w:proofErr w:type="gramStart"/>
            <w:r w:rsidRPr="000A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C" w:rsidRPr="00CA6B67" w:rsidRDefault="0035740C" w:rsidP="0080390A">
            <w:pPr>
              <w:spacing w:before="20" w:after="20"/>
              <w:ind w:left="6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или 10</w:t>
            </w:r>
          </w:p>
        </w:tc>
      </w:tr>
      <w:tr w:rsidR="0035740C" w:rsidRPr="00CA6B67" w:rsidTr="0080390A">
        <w:trPr>
          <w:trHeight w:val="243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C" w:rsidRPr="000A4DB5" w:rsidRDefault="0035740C" w:rsidP="0080390A">
            <w:pPr>
              <w:spacing w:before="20" w:after="20"/>
              <w:ind w:left="6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A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A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Т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C" w:rsidRDefault="0035740C" w:rsidP="0080390A">
            <w:pPr>
              <w:spacing w:before="20" w:after="20"/>
              <w:ind w:left="6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или 12</w:t>
            </w:r>
          </w:p>
        </w:tc>
      </w:tr>
      <w:tr w:rsidR="0035740C" w:rsidRPr="00CA6B67" w:rsidTr="0080390A">
        <w:trPr>
          <w:trHeight w:val="243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C" w:rsidRPr="000A4DB5" w:rsidRDefault="0035740C" w:rsidP="0080390A">
            <w:pPr>
              <w:spacing w:before="20" w:after="20"/>
              <w:ind w:left="6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 - </w:t>
            </w:r>
            <w:proofErr w:type="gramStart"/>
            <w:r w:rsidRPr="000A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C" w:rsidRPr="00CA6B67" w:rsidRDefault="0035740C" w:rsidP="0080390A">
            <w:pPr>
              <w:spacing w:before="20" w:after="20"/>
              <w:ind w:left="6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или 14</w:t>
            </w:r>
          </w:p>
        </w:tc>
      </w:tr>
      <w:tr w:rsidR="0035740C" w:rsidRPr="00CA6B67" w:rsidTr="0080390A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C" w:rsidRPr="000A4DB5" w:rsidRDefault="0035740C" w:rsidP="0080390A">
            <w:pPr>
              <w:spacing w:before="20" w:after="20"/>
              <w:ind w:left="6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- Я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C" w:rsidRPr="00CA6B67" w:rsidRDefault="0035740C" w:rsidP="0080390A">
            <w:pPr>
              <w:spacing w:before="20" w:after="20"/>
              <w:ind w:left="6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или 16</w:t>
            </w:r>
          </w:p>
        </w:tc>
      </w:tr>
    </w:tbl>
    <w:p w:rsidR="0035740C" w:rsidRDefault="0035740C" w:rsidP="00357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B2" w:rsidRPr="00E46BB2" w:rsidRDefault="00E46BB2" w:rsidP="00E46B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Cs/>
          <w:sz w:val="24"/>
          <w:szCs w:val="24"/>
        </w:rPr>
      </w:pPr>
    </w:p>
    <w:p w:rsidR="00E46BB2" w:rsidRDefault="00E46BB2" w:rsidP="00E46BB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Практическая часть контрольной работы</w:t>
      </w:r>
    </w:p>
    <w:p w:rsidR="00E46BB2" w:rsidRPr="00E46BB2" w:rsidRDefault="00E46BB2" w:rsidP="00E46BB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B2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задания выполняются в полном объеме)</w:t>
      </w:r>
    </w:p>
    <w:p w:rsidR="00E46BB2" w:rsidRPr="00E46BB2" w:rsidRDefault="00E46BB2" w:rsidP="00E46BB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718" w:rsidRPr="00E46BB2" w:rsidRDefault="00E35718" w:rsidP="00E35718">
      <w:pPr>
        <w:numPr>
          <w:ilvl w:val="0"/>
          <w:numId w:val="34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Определите функционально-стилевую принадлежность текста, </w:t>
      </w:r>
      <w:r w:rsidR="000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</w:t>
      </w:r>
      <w:r w:rsidRPr="00E46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его лексические, морфологические и синтаксические особенности.</w:t>
      </w:r>
    </w:p>
    <w:p w:rsidR="00E35718" w:rsidRPr="00E46BB2" w:rsidRDefault="00E35718" w:rsidP="00E357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18" w:rsidRPr="00E46BB2" w:rsidRDefault="00E35718" w:rsidP="00E357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Войну, к сожалению, пока еще не удавалось отменить резолюцией ЮНЕСКО или даже Организации Объединенных Наций. Солдатские сапоги и танки столько раз шли на войну по белоснежной дороге из беспомощно опавших лепестков множества резолюций, мирных договоров, пацифистских воззваний. Войну может отменить не резолюция, а эволюция. Я </w:t>
      </w:r>
      <w:proofErr w:type="gramStart"/>
      <w:r w:rsidRPr="00E46B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подразумеваю</w:t>
      </w:r>
      <w:proofErr w:type="gramEnd"/>
      <w:r w:rsidRPr="00E4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изменение психологии людей, когда не только сама война, но даже и мысль о ней станет невозможна. Но что предопределяет психологию? Условия человеческого существования. </w:t>
      </w:r>
      <w:proofErr w:type="gramStart"/>
      <w:r w:rsidRPr="00E46B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proofErr w:type="gramEnd"/>
      <w:r w:rsidRPr="00E4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изменить их, чтобы отменить возможность войны. Как?</w:t>
      </w:r>
    </w:p>
    <w:p w:rsidR="00E35718" w:rsidRPr="00E46BB2" w:rsidRDefault="00E35718" w:rsidP="00E357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истории опасна грубая хирургия грязным сапожным ножом. Но и пацифистские пассивные заклинания бессмысленны, как попытка вылечить больного, намазывая йодом ножки кровати, на которой он лежит. От множества неудачных попыток грубой хирургии и заклинаний у человечества выработалась одна из его самых разрушительных привычек – привычка к войне как к неизбежному злу &lt;…&gt;</w:t>
      </w:r>
    </w:p>
    <w:p w:rsidR="00E35718" w:rsidRPr="00E46BB2" w:rsidRDefault="00E35718" w:rsidP="00E357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уничтожить привычку к войне, надо уничтожить </w:t>
      </w:r>
      <w:proofErr w:type="spellStart"/>
      <w:r w:rsidRPr="00E46BB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взаимонедоверие</w:t>
      </w:r>
      <w:proofErr w:type="spellEnd"/>
      <w:r w:rsidRPr="00E4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Великая роль в борьбе с войной принадлежит мировой культуре, ибо по своей природе она – </w:t>
      </w:r>
      <w:proofErr w:type="spellStart"/>
      <w:r w:rsidRPr="00E46B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строительница</w:t>
      </w:r>
      <w:proofErr w:type="spellEnd"/>
      <w:r w:rsidRPr="00E4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взаимопонимания между народами. Культура и война – это непримиримые враги, потому что война – это антикультура.</w:t>
      </w:r>
    </w:p>
    <w:p w:rsidR="00E35718" w:rsidRPr="00E46BB2" w:rsidRDefault="00E35718" w:rsidP="00E357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B2">
        <w:rPr>
          <w:rFonts w:ascii="Times New Roman" w:eastAsia="Times New Roman" w:hAnsi="Times New Roman" w:cs="Times New Roman"/>
          <w:sz w:val="24"/>
          <w:szCs w:val="24"/>
          <w:lang w:eastAsia="ru-RU"/>
        </w:rPr>
        <w:t>[Е. Евтушенко «Война – это антикультура»]</w:t>
      </w:r>
    </w:p>
    <w:p w:rsidR="00E35718" w:rsidRPr="00E46BB2" w:rsidRDefault="00E35718" w:rsidP="00E3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18" w:rsidRDefault="00E35718" w:rsidP="00E35718">
      <w:pPr>
        <w:numPr>
          <w:ilvl w:val="0"/>
          <w:numId w:val="3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Составьте словосочетания со следующими паронимами:</w:t>
      </w:r>
    </w:p>
    <w:p w:rsidR="00C27603" w:rsidRPr="00C27603" w:rsidRDefault="00C27603" w:rsidP="00C276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Например, враждебный мир – вражеские силы</w:t>
      </w:r>
    </w:p>
    <w:p w:rsidR="00E35718" w:rsidRPr="00E46BB2" w:rsidRDefault="00E35718" w:rsidP="00E35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718" w:rsidRPr="00E46BB2" w:rsidRDefault="00E35718" w:rsidP="00E35718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6B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Бережный – бережливый, воинственный – воинствующий, гуманистический – гуманный, логический – логичный, отборный – отборочный, экономический – экономичный – экономный, эффективность – эффектность.</w:t>
      </w:r>
      <w:proofErr w:type="gramEnd"/>
    </w:p>
    <w:p w:rsidR="00E35718" w:rsidRPr="00E46BB2" w:rsidRDefault="00E35718" w:rsidP="00E35718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18" w:rsidRPr="00E46BB2" w:rsidRDefault="00E35718" w:rsidP="00E35718">
      <w:pPr>
        <w:numPr>
          <w:ilvl w:val="0"/>
          <w:numId w:val="3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Выпишите существительные мужского рода.</w:t>
      </w:r>
    </w:p>
    <w:p w:rsidR="00E35718" w:rsidRPr="00E46BB2" w:rsidRDefault="00E35718" w:rsidP="00E35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718" w:rsidRPr="00E46BB2" w:rsidRDefault="00E35718" w:rsidP="00E35718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6BB2">
        <w:rPr>
          <w:rFonts w:ascii="Times New Roman" w:eastAsia="Times New Roman" w:hAnsi="Times New Roman" w:cs="Times New Roman"/>
          <w:sz w:val="24"/>
          <w:szCs w:val="24"/>
          <w:lang w:eastAsia="ru-RU"/>
        </w:rPr>
        <w:t>Вуаль, шампунь, картофель, вуз, тушь, сопрано, кофе, толь, МХАТ, какаду, амплуа, болтунишка, тихоня, импресарио, мозоль, ГУЛАГ, эсперанто.</w:t>
      </w:r>
      <w:proofErr w:type="gramEnd"/>
    </w:p>
    <w:p w:rsidR="00E35718" w:rsidRPr="00E46BB2" w:rsidRDefault="00E35718" w:rsidP="00E35718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18" w:rsidRPr="00E46BB2" w:rsidRDefault="00E35718" w:rsidP="00E35718">
      <w:pPr>
        <w:numPr>
          <w:ilvl w:val="0"/>
          <w:numId w:val="3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правильный вариант.</w:t>
      </w:r>
    </w:p>
    <w:p w:rsidR="00E35718" w:rsidRPr="00E46BB2" w:rsidRDefault="00E35718" w:rsidP="00E35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718" w:rsidRPr="00E46BB2" w:rsidRDefault="00E35718" w:rsidP="00E35718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46B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студентов нашей группы успешно (защитило, защитили</w:t>
      </w:r>
      <w:proofErr w:type="gramEnd"/>
      <w:r w:rsidRPr="00E4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курсовой проект. 2. Группа студентов-первокурсников (занимается, занимаются) в спортзале. 3. (Построено, построены) три новых дома для переселенцев. 4. </w:t>
      </w:r>
      <w:proofErr w:type="gramStart"/>
      <w:r w:rsidRPr="00E46BB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Иванова, (новый, новая) эколог города, (выступила, выступил) с заявлением. 5.</w:t>
      </w:r>
      <w:proofErr w:type="gramEnd"/>
      <w:r w:rsidRPr="00E4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завода, особенно замдиректора и главный инженер, много времени (уделяет, уделяют) решению социальных проблем. 6. (Прошло, прошли) четыре дня, обусловленные контрактом. 7. В Москву (было свезено, были свезены) девяносто тысяч пудов колокольной меди.</w:t>
      </w:r>
    </w:p>
    <w:p w:rsidR="00E35718" w:rsidRPr="00E46BB2" w:rsidRDefault="00E35718" w:rsidP="00E35718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18" w:rsidRPr="00E46BB2" w:rsidRDefault="00C27603" w:rsidP="00E35718">
      <w:pPr>
        <w:numPr>
          <w:ilvl w:val="0"/>
          <w:numId w:val="34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Исправьте предложения с грамматическими ошибками, связанными с использованием деепричастного оборота</w:t>
      </w:r>
      <w:r w:rsidR="00E35718" w:rsidRPr="00E46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35718" w:rsidRPr="00E46BB2" w:rsidRDefault="00E35718" w:rsidP="00E35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718" w:rsidRPr="00E35718" w:rsidRDefault="00E35718" w:rsidP="00E357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Зайдя в машинное отделение, меня обдало жаром. 2. Читая статью и отметив нужный материал, я всегда делаю выписки. 3. Подведя итоги прений, была отмечена </w:t>
      </w:r>
      <w:r w:rsidRPr="00E46B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общность взглядов докладчика и участников совещания. 4. Подходя к лесу, мне стало холодно.</w:t>
      </w:r>
    </w:p>
    <w:p w:rsidR="00E35718" w:rsidRDefault="00E35718" w:rsidP="00E3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656" w:rsidRPr="00BE6656" w:rsidRDefault="00BE6656" w:rsidP="00BE6656">
      <w:pPr>
        <w:pStyle w:val="51"/>
        <w:numPr>
          <w:ilvl w:val="0"/>
          <w:numId w:val="34"/>
        </w:numPr>
        <w:shd w:val="clear" w:color="auto" w:fill="auto"/>
        <w:spacing w:before="0" w:line="317" w:lineRule="exact"/>
        <w:ind w:right="20"/>
        <w:jc w:val="left"/>
        <w:rPr>
          <w:sz w:val="24"/>
          <w:szCs w:val="24"/>
        </w:rPr>
      </w:pPr>
      <w:r w:rsidRPr="00C27603">
        <w:rPr>
          <w:i w:val="0"/>
          <w:sz w:val="24"/>
          <w:szCs w:val="24"/>
          <w:u w:val="single"/>
        </w:rPr>
        <w:t>Поставьте ударение в следующих словах и сло</w:t>
      </w:r>
      <w:r w:rsidRPr="00C27603">
        <w:rPr>
          <w:i w:val="0"/>
          <w:sz w:val="24"/>
          <w:szCs w:val="24"/>
          <w:u w:val="single"/>
        </w:rPr>
        <w:softHyphen/>
        <w:t>восочетаниях.</w:t>
      </w:r>
      <w:r w:rsidRPr="00C27603">
        <w:rPr>
          <w:rStyle w:val="54"/>
          <w:sz w:val="24"/>
          <w:szCs w:val="24"/>
          <w:u w:val="single"/>
        </w:rPr>
        <w:t xml:space="preserve"> При возникновении затруднений, обращайтесь к словарю</w:t>
      </w:r>
      <w:r w:rsidRPr="00BE6656">
        <w:rPr>
          <w:rStyle w:val="54"/>
          <w:sz w:val="24"/>
          <w:szCs w:val="24"/>
        </w:rPr>
        <w:t xml:space="preserve">. </w:t>
      </w:r>
    </w:p>
    <w:p w:rsidR="00362A3F" w:rsidRDefault="00362A3F" w:rsidP="00BE665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BE6656" w:rsidRPr="00362A3F" w:rsidRDefault="00362A3F" w:rsidP="00362A3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A3F">
        <w:rPr>
          <w:rFonts w:ascii="Times New Roman" w:hAnsi="Times New Roman" w:cs="Times New Roman"/>
        </w:rPr>
        <w:t>Абзац, алкоголь, алфавит, баловать, дефис, диспансер, договор, досуг, еретик, инсульт,  каталог, каучук, квартал, коклюш, кремень, на похоронах, нарост, процент, столяр, христианин, цемент, цыган, шофер, щавель, эксперт, августовский, бармен, благовест, верба, генезис, гусеница, злоба, иконопись, исподволь, камбала, кухонный, мельком, мытарь, овен, отрочество, памятуя, плесневеть, ржаветь, свекла, сливовый, средства, статуя, торты, форзац, черпать.</w:t>
      </w:r>
      <w:proofErr w:type="gramEnd"/>
    </w:p>
    <w:p w:rsidR="00EB523A" w:rsidRPr="00362A3F" w:rsidRDefault="00EB523A" w:rsidP="00EB52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523A" w:rsidRPr="00362A3F" w:rsidSect="00C1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6BD" w:rsidRDefault="00D346BD" w:rsidP="00D346BD">
      <w:pPr>
        <w:spacing w:after="0" w:line="240" w:lineRule="auto"/>
      </w:pPr>
      <w:r>
        <w:separator/>
      </w:r>
    </w:p>
  </w:endnote>
  <w:endnote w:type="continuationSeparator" w:id="1">
    <w:p w:rsidR="00D346BD" w:rsidRDefault="00D346BD" w:rsidP="00D3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6BD" w:rsidRDefault="00D346BD" w:rsidP="00D346BD">
      <w:pPr>
        <w:spacing w:after="0" w:line="240" w:lineRule="auto"/>
      </w:pPr>
      <w:r>
        <w:separator/>
      </w:r>
    </w:p>
  </w:footnote>
  <w:footnote w:type="continuationSeparator" w:id="1">
    <w:p w:rsidR="00D346BD" w:rsidRDefault="00D346BD" w:rsidP="00D346BD">
      <w:pPr>
        <w:spacing w:after="0" w:line="240" w:lineRule="auto"/>
      </w:pPr>
      <w:r>
        <w:continuationSeparator/>
      </w:r>
    </w:p>
  </w:footnote>
  <w:footnote w:id="2">
    <w:p w:rsidR="00D346BD" w:rsidRDefault="00D346BD" w:rsidP="00D346BD">
      <w:pPr>
        <w:pStyle w:val="af"/>
      </w:pPr>
      <w:r>
        <w:rPr>
          <w:rStyle w:val="af1"/>
        </w:rPr>
        <w:footnoteRef/>
      </w:r>
      <w:r w:rsidRPr="003F6C2D">
        <w:rPr>
          <w:rFonts w:ascii="Times New Roman" w:hAnsi="Times New Roman" w:cs="Times New Roman"/>
        </w:rPr>
        <w:t xml:space="preserve">ГОСТ </w:t>
      </w:r>
      <w:r>
        <w:rPr>
          <w:rFonts w:ascii="Times New Roman" w:hAnsi="Times New Roman" w:cs="Times New Roman"/>
          <w:lang w:val="en-US"/>
        </w:rPr>
        <w:t>P</w:t>
      </w:r>
      <w:r w:rsidRPr="003F6C2D">
        <w:rPr>
          <w:rFonts w:ascii="Times New Roman" w:hAnsi="Times New Roman" w:cs="Times New Roman"/>
        </w:rPr>
        <w:t>7.</w:t>
      </w:r>
      <w:r w:rsidRPr="00F1475C">
        <w:rPr>
          <w:rFonts w:ascii="Times New Roman" w:hAnsi="Times New Roman" w:cs="Times New Roman"/>
        </w:rPr>
        <w:t>0.1</w:t>
      </w:r>
      <w:r w:rsidRPr="003F6C2D">
        <w:rPr>
          <w:rFonts w:ascii="Times New Roman" w:hAnsi="Times New Roman" w:cs="Times New Roman"/>
        </w:rPr>
        <w:t>1 – 20</w:t>
      </w:r>
      <w:r w:rsidRPr="00F1475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Система стандартов по информации, библиотечному и издательскому делу. Диссертация и автореферат диссертации. Структура и правила оформления. – М.: </w:t>
      </w:r>
      <w:proofErr w:type="spellStart"/>
      <w:r>
        <w:rPr>
          <w:rFonts w:ascii="Times New Roman" w:hAnsi="Times New Roman" w:cs="Times New Roman"/>
        </w:rPr>
        <w:t>Стандартинформ</w:t>
      </w:r>
      <w:proofErr w:type="spellEnd"/>
      <w:r>
        <w:rPr>
          <w:rFonts w:ascii="Times New Roman" w:hAnsi="Times New Roman" w:cs="Times New Roman"/>
        </w:rPr>
        <w:t>, 2012. – 11 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2"/>
      <w:numFmt w:val="decimal"/>
      <w:lvlText w:val="%4."/>
      <w:lvlJc w:val="left"/>
    </w:lvl>
    <w:lvl w:ilvl="4">
      <w:start w:val="2"/>
      <w:numFmt w:val="decimal"/>
      <w:lvlText w:val="%5."/>
      <w:lvlJc w:val="left"/>
    </w:lvl>
    <w:lvl w:ilvl="5">
      <w:start w:val="6"/>
      <w:numFmt w:val="decimal"/>
      <w:lvlText w:val="%6"/>
      <w:lvlJc w:val="left"/>
    </w:lvl>
    <w:lvl w:ilvl="6">
      <w:start w:val="10"/>
      <w:numFmt w:val="decimal"/>
      <w:lvlText w:val="%7"/>
      <w:lvlJc w:val="left"/>
    </w:lvl>
    <w:lvl w:ilvl="7">
      <w:start w:val="18"/>
      <w:numFmt w:val="decimal"/>
      <w:lvlText w:val="%8"/>
      <w:lvlJc w:val="left"/>
    </w:lvl>
    <w:lvl w:ilvl="8">
      <w:start w:val="10"/>
      <w:numFmt w:val="decimal"/>
      <w:lvlText w:val="%9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1">
    <w:nsid w:val="00000003"/>
    <w:multiLevelType w:val="multilevel"/>
    <w:tmpl w:val="00000002"/>
    <w:lvl w:ilvl="0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2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35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38"/>
      <w:numFmt w:val="decimal"/>
      <w:lvlText w:val="%4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0"/>
      <w:numFmt w:val="decimal"/>
      <w:lvlText w:val="%7"/>
      <w:lvlJc w:val="left"/>
    </w:lvl>
    <w:lvl w:ilvl="7">
      <w:start w:val="17"/>
      <w:numFmt w:val="decimal"/>
      <w:lvlText w:val="%8"/>
      <w:lvlJc w:val="left"/>
    </w:lvl>
    <w:lvl w:ilvl="8">
      <w:start w:val="31"/>
      <w:numFmt w:val="decimal"/>
      <w:lvlText w:val="%9"/>
      <w:lvlJc w:val="left"/>
    </w:lvl>
  </w:abstractNum>
  <w:abstractNum w:abstractNumId="2">
    <w:nsid w:val="037F4C6B"/>
    <w:multiLevelType w:val="hybridMultilevel"/>
    <w:tmpl w:val="D0DAF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035B4A"/>
    <w:multiLevelType w:val="hybridMultilevel"/>
    <w:tmpl w:val="D99CB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80AEF"/>
    <w:multiLevelType w:val="hybridMultilevel"/>
    <w:tmpl w:val="5DC4A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B0BB1"/>
    <w:multiLevelType w:val="hybridMultilevel"/>
    <w:tmpl w:val="5746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D194B"/>
    <w:multiLevelType w:val="hybridMultilevel"/>
    <w:tmpl w:val="0B286F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D2874E6"/>
    <w:multiLevelType w:val="hybridMultilevel"/>
    <w:tmpl w:val="86A60BDA"/>
    <w:lvl w:ilvl="0" w:tplc="F28ECF3E">
      <w:start w:val="1"/>
      <w:numFmt w:val="decimal"/>
      <w:lvlText w:val="%1."/>
      <w:lvlJc w:val="left"/>
      <w:pPr>
        <w:ind w:left="136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0F781B42"/>
    <w:multiLevelType w:val="multilevel"/>
    <w:tmpl w:val="CFF0B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19005F7"/>
    <w:multiLevelType w:val="multilevel"/>
    <w:tmpl w:val="CD16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11E93D03"/>
    <w:multiLevelType w:val="hybridMultilevel"/>
    <w:tmpl w:val="9734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F7481"/>
    <w:multiLevelType w:val="hybridMultilevel"/>
    <w:tmpl w:val="42BEC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555C3"/>
    <w:multiLevelType w:val="hybridMultilevel"/>
    <w:tmpl w:val="E41A3826"/>
    <w:lvl w:ilvl="0" w:tplc="EAD0BB90">
      <w:start w:val="1"/>
      <w:numFmt w:val="bullet"/>
      <w:pStyle w:val="1"/>
      <w:lvlText w:val=""/>
      <w:lvlJc w:val="left"/>
      <w:pPr>
        <w:tabs>
          <w:tab w:val="num" w:pos="360"/>
        </w:tabs>
        <w:ind w:left="312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F6410A"/>
    <w:multiLevelType w:val="hybridMultilevel"/>
    <w:tmpl w:val="F760B9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8753C"/>
    <w:multiLevelType w:val="hybridMultilevel"/>
    <w:tmpl w:val="134E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E4C62"/>
    <w:multiLevelType w:val="hybridMultilevel"/>
    <w:tmpl w:val="4060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E5338"/>
    <w:multiLevelType w:val="hybridMultilevel"/>
    <w:tmpl w:val="EA2C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A4136"/>
    <w:multiLevelType w:val="hybridMultilevel"/>
    <w:tmpl w:val="D55251F6"/>
    <w:lvl w:ilvl="0" w:tplc="AAE25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8">
    <w:nsid w:val="408152E6"/>
    <w:multiLevelType w:val="hybridMultilevel"/>
    <w:tmpl w:val="0936B666"/>
    <w:lvl w:ilvl="0" w:tplc="00A29D8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57D83"/>
    <w:multiLevelType w:val="hybridMultilevel"/>
    <w:tmpl w:val="A4D2AE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DB7F89"/>
    <w:multiLevelType w:val="hybridMultilevel"/>
    <w:tmpl w:val="F12CB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8002F3"/>
    <w:multiLevelType w:val="hybridMultilevel"/>
    <w:tmpl w:val="8C0C2638"/>
    <w:lvl w:ilvl="0" w:tplc="EF1CA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F75B5"/>
    <w:multiLevelType w:val="multilevel"/>
    <w:tmpl w:val="F7784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>
    <w:nsid w:val="4FBC1638"/>
    <w:multiLevelType w:val="multilevel"/>
    <w:tmpl w:val="9D40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184A08"/>
    <w:multiLevelType w:val="hybridMultilevel"/>
    <w:tmpl w:val="5C34C61C"/>
    <w:lvl w:ilvl="0" w:tplc="AA2E172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3D85E00"/>
    <w:multiLevelType w:val="hybridMultilevel"/>
    <w:tmpl w:val="FA02B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807A3"/>
    <w:multiLevelType w:val="hybridMultilevel"/>
    <w:tmpl w:val="5E42715C"/>
    <w:lvl w:ilvl="0" w:tplc="2206C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055C50"/>
    <w:multiLevelType w:val="hybridMultilevel"/>
    <w:tmpl w:val="098E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045AD"/>
    <w:multiLevelType w:val="hybridMultilevel"/>
    <w:tmpl w:val="91223E3E"/>
    <w:lvl w:ilvl="0" w:tplc="639E2FC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2CB425D"/>
    <w:multiLevelType w:val="hybridMultilevel"/>
    <w:tmpl w:val="334C697C"/>
    <w:lvl w:ilvl="0" w:tplc="F28ECF3E">
      <w:start w:val="1"/>
      <w:numFmt w:val="decimal"/>
      <w:lvlText w:val="%1."/>
      <w:lvlJc w:val="left"/>
      <w:pPr>
        <w:ind w:left="136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91642"/>
    <w:multiLevelType w:val="hybridMultilevel"/>
    <w:tmpl w:val="4230A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1D19AD"/>
    <w:multiLevelType w:val="hybridMultilevel"/>
    <w:tmpl w:val="4E32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03968"/>
    <w:multiLevelType w:val="hybridMultilevel"/>
    <w:tmpl w:val="0D386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C51B7"/>
    <w:multiLevelType w:val="hybridMultilevel"/>
    <w:tmpl w:val="D55251F6"/>
    <w:lvl w:ilvl="0" w:tplc="AAE254E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4">
    <w:nsid w:val="70B4015B"/>
    <w:multiLevelType w:val="hybridMultilevel"/>
    <w:tmpl w:val="65DC3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C00AB4"/>
    <w:multiLevelType w:val="hybridMultilevel"/>
    <w:tmpl w:val="8B36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3"/>
  </w:num>
  <w:num w:numId="5">
    <w:abstractNumId w:val="12"/>
  </w:num>
  <w:num w:numId="6">
    <w:abstractNumId w:val="18"/>
  </w:num>
  <w:num w:numId="7">
    <w:abstractNumId w:val="11"/>
  </w:num>
  <w:num w:numId="8">
    <w:abstractNumId w:val="16"/>
  </w:num>
  <w:num w:numId="9">
    <w:abstractNumId w:val="26"/>
  </w:num>
  <w:num w:numId="10">
    <w:abstractNumId w:val="14"/>
  </w:num>
  <w:num w:numId="11">
    <w:abstractNumId w:val="28"/>
  </w:num>
  <w:num w:numId="12">
    <w:abstractNumId w:val="9"/>
  </w:num>
  <w:num w:numId="13">
    <w:abstractNumId w:val="31"/>
  </w:num>
  <w:num w:numId="14">
    <w:abstractNumId w:val="32"/>
  </w:num>
  <w:num w:numId="15">
    <w:abstractNumId w:val="27"/>
  </w:num>
  <w:num w:numId="16">
    <w:abstractNumId w:val="3"/>
  </w:num>
  <w:num w:numId="17">
    <w:abstractNumId w:val="7"/>
  </w:num>
  <w:num w:numId="18">
    <w:abstractNumId w:val="29"/>
  </w:num>
  <w:num w:numId="19">
    <w:abstractNumId w:val="21"/>
  </w:num>
  <w:num w:numId="20">
    <w:abstractNumId w:val="0"/>
  </w:num>
  <w:num w:numId="21">
    <w:abstractNumId w:val="1"/>
  </w:num>
  <w:num w:numId="22">
    <w:abstractNumId w:val="22"/>
  </w:num>
  <w:num w:numId="23">
    <w:abstractNumId w:val="4"/>
  </w:num>
  <w:num w:numId="24">
    <w:abstractNumId w:val="10"/>
  </w:num>
  <w:num w:numId="25">
    <w:abstractNumId w:val="15"/>
  </w:num>
  <w:num w:numId="26">
    <w:abstractNumId w:val="25"/>
  </w:num>
  <w:num w:numId="27">
    <w:abstractNumId w:val="20"/>
  </w:num>
  <w:num w:numId="28">
    <w:abstractNumId w:val="35"/>
  </w:num>
  <w:num w:numId="29">
    <w:abstractNumId w:val="30"/>
  </w:num>
  <w:num w:numId="30">
    <w:abstractNumId w:val="5"/>
  </w:num>
  <w:num w:numId="31">
    <w:abstractNumId w:val="19"/>
  </w:num>
  <w:num w:numId="32">
    <w:abstractNumId w:val="34"/>
  </w:num>
  <w:num w:numId="33">
    <w:abstractNumId w:val="8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33"/>
  </w:num>
  <w:num w:numId="37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DB1"/>
    <w:rsid w:val="00003016"/>
    <w:rsid w:val="000054B4"/>
    <w:rsid w:val="000100C7"/>
    <w:rsid w:val="00010F7B"/>
    <w:rsid w:val="00014C7B"/>
    <w:rsid w:val="0002111A"/>
    <w:rsid w:val="000251F6"/>
    <w:rsid w:val="00025CA0"/>
    <w:rsid w:val="00025FE9"/>
    <w:rsid w:val="00030FDC"/>
    <w:rsid w:val="00044F19"/>
    <w:rsid w:val="00057BF2"/>
    <w:rsid w:val="00066D9D"/>
    <w:rsid w:val="0007101D"/>
    <w:rsid w:val="00074CC8"/>
    <w:rsid w:val="000823F8"/>
    <w:rsid w:val="00097805"/>
    <w:rsid w:val="000A38D3"/>
    <w:rsid w:val="000A40F8"/>
    <w:rsid w:val="000A48C9"/>
    <w:rsid w:val="000A72F0"/>
    <w:rsid w:val="000B0271"/>
    <w:rsid w:val="000B046B"/>
    <w:rsid w:val="000B1CE7"/>
    <w:rsid w:val="000B61EA"/>
    <w:rsid w:val="000C0094"/>
    <w:rsid w:val="000C2164"/>
    <w:rsid w:val="000C21F8"/>
    <w:rsid w:val="000C23C5"/>
    <w:rsid w:val="000D04A1"/>
    <w:rsid w:val="000D08B3"/>
    <w:rsid w:val="000D177E"/>
    <w:rsid w:val="000E0F29"/>
    <w:rsid w:val="000E5EE3"/>
    <w:rsid w:val="000E6589"/>
    <w:rsid w:val="000F02EF"/>
    <w:rsid w:val="000F0550"/>
    <w:rsid w:val="000F65B1"/>
    <w:rsid w:val="000F6944"/>
    <w:rsid w:val="00107751"/>
    <w:rsid w:val="0011441D"/>
    <w:rsid w:val="00117552"/>
    <w:rsid w:val="001228BB"/>
    <w:rsid w:val="00122B8E"/>
    <w:rsid w:val="00131E9D"/>
    <w:rsid w:val="001327AD"/>
    <w:rsid w:val="00134FB8"/>
    <w:rsid w:val="00140332"/>
    <w:rsid w:val="0015061B"/>
    <w:rsid w:val="00154FDF"/>
    <w:rsid w:val="00167D29"/>
    <w:rsid w:val="0017070F"/>
    <w:rsid w:val="001753AE"/>
    <w:rsid w:val="00183B8D"/>
    <w:rsid w:val="00183F11"/>
    <w:rsid w:val="001849A3"/>
    <w:rsid w:val="00185062"/>
    <w:rsid w:val="001A0656"/>
    <w:rsid w:val="001A4699"/>
    <w:rsid w:val="001C412A"/>
    <w:rsid w:val="001D1E89"/>
    <w:rsid w:val="001F0378"/>
    <w:rsid w:val="001F24F0"/>
    <w:rsid w:val="001F4071"/>
    <w:rsid w:val="00204765"/>
    <w:rsid w:val="002122C4"/>
    <w:rsid w:val="00214354"/>
    <w:rsid w:val="00214592"/>
    <w:rsid w:val="0022259D"/>
    <w:rsid w:val="0022732E"/>
    <w:rsid w:val="0025021C"/>
    <w:rsid w:val="00250223"/>
    <w:rsid w:val="002506F5"/>
    <w:rsid w:val="00252335"/>
    <w:rsid w:val="00253684"/>
    <w:rsid w:val="00256AAE"/>
    <w:rsid w:val="0027123A"/>
    <w:rsid w:val="00274BCD"/>
    <w:rsid w:val="00276D1F"/>
    <w:rsid w:val="00283A73"/>
    <w:rsid w:val="00292BD9"/>
    <w:rsid w:val="002A0AFA"/>
    <w:rsid w:val="002A6922"/>
    <w:rsid w:val="002C35CE"/>
    <w:rsid w:val="002C4D9A"/>
    <w:rsid w:val="002D3751"/>
    <w:rsid w:val="002D48D6"/>
    <w:rsid w:val="002E7BFF"/>
    <w:rsid w:val="002F11BB"/>
    <w:rsid w:val="002F73CF"/>
    <w:rsid w:val="002F7935"/>
    <w:rsid w:val="00300931"/>
    <w:rsid w:val="00312C91"/>
    <w:rsid w:val="003145BD"/>
    <w:rsid w:val="00322064"/>
    <w:rsid w:val="00322D50"/>
    <w:rsid w:val="00333E57"/>
    <w:rsid w:val="00335BE5"/>
    <w:rsid w:val="0034087C"/>
    <w:rsid w:val="003573FC"/>
    <w:rsid w:val="0035740C"/>
    <w:rsid w:val="003579A3"/>
    <w:rsid w:val="00361FD7"/>
    <w:rsid w:val="003627EE"/>
    <w:rsid w:val="00362A3F"/>
    <w:rsid w:val="00363A67"/>
    <w:rsid w:val="003714CC"/>
    <w:rsid w:val="00374E20"/>
    <w:rsid w:val="00380FA8"/>
    <w:rsid w:val="00382492"/>
    <w:rsid w:val="0038674E"/>
    <w:rsid w:val="00386948"/>
    <w:rsid w:val="00390339"/>
    <w:rsid w:val="0039086F"/>
    <w:rsid w:val="0039309E"/>
    <w:rsid w:val="003A203A"/>
    <w:rsid w:val="003A2832"/>
    <w:rsid w:val="003A2EF8"/>
    <w:rsid w:val="003B7E72"/>
    <w:rsid w:val="003E5918"/>
    <w:rsid w:val="003E5E39"/>
    <w:rsid w:val="003F2C13"/>
    <w:rsid w:val="003F33C9"/>
    <w:rsid w:val="003F342D"/>
    <w:rsid w:val="00402405"/>
    <w:rsid w:val="004052D7"/>
    <w:rsid w:val="00407BCD"/>
    <w:rsid w:val="00414E85"/>
    <w:rsid w:val="0041528F"/>
    <w:rsid w:val="004212DE"/>
    <w:rsid w:val="00422488"/>
    <w:rsid w:val="0042383F"/>
    <w:rsid w:val="00423AEC"/>
    <w:rsid w:val="00444CB7"/>
    <w:rsid w:val="00452934"/>
    <w:rsid w:val="00453EAA"/>
    <w:rsid w:val="00457495"/>
    <w:rsid w:val="00461195"/>
    <w:rsid w:val="00461AB1"/>
    <w:rsid w:val="00467FAC"/>
    <w:rsid w:val="0047001C"/>
    <w:rsid w:val="0047088A"/>
    <w:rsid w:val="004714E1"/>
    <w:rsid w:val="00473FC3"/>
    <w:rsid w:val="00481584"/>
    <w:rsid w:val="004910C9"/>
    <w:rsid w:val="00492B5A"/>
    <w:rsid w:val="004A0E27"/>
    <w:rsid w:val="004A1664"/>
    <w:rsid w:val="004A2066"/>
    <w:rsid w:val="004A7B91"/>
    <w:rsid w:val="004B0E6C"/>
    <w:rsid w:val="004B60AB"/>
    <w:rsid w:val="004C3A8F"/>
    <w:rsid w:val="004C4B89"/>
    <w:rsid w:val="004C62AA"/>
    <w:rsid w:val="004C7577"/>
    <w:rsid w:val="004D5930"/>
    <w:rsid w:val="004E46B3"/>
    <w:rsid w:val="004E67C0"/>
    <w:rsid w:val="004E76B6"/>
    <w:rsid w:val="004F1C4B"/>
    <w:rsid w:val="004F4F59"/>
    <w:rsid w:val="004F5D4D"/>
    <w:rsid w:val="0051102F"/>
    <w:rsid w:val="005173E1"/>
    <w:rsid w:val="00530252"/>
    <w:rsid w:val="00532CF6"/>
    <w:rsid w:val="00536717"/>
    <w:rsid w:val="00541E51"/>
    <w:rsid w:val="00541F73"/>
    <w:rsid w:val="00542B51"/>
    <w:rsid w:val="005569DA"/>
    <w:rsid w:val="005616A7"/>
    <w:rsid w:val="005635E3"/>
    <w:rsid w:val="005716FC"/>
    <w:rsid w:val="005728E1"/>
    <w:rsid w:val="00574B6E"/>
    <w:rsid w:val="00575A2F"/>
    <w:rsid w:val="00576530"/>
    <w:rsid w:val="00583A11"/>
    <w:rsid w:val="0059115C"/>
    <w:rsid w:val="005A45DE"/>
    <w:rsid w:val="005A7151"/>
    <w:rsid w:val="005B4087"/>
    <w:rsid w:val="005C4766"/>
    <w:rsid w:val="005C4EA5"/>
    <w:rsid w:val="005C765A"/>
    <w:rsid w:val="005C7AB4"/>
    <w:rsid w:val="005C7BC4"/>
    <w:rsid w:val="005D1C3B"/>
    <w:rsid w:val="005D2010"/>
    <w:rsid w:val="005D263A"/>
    <w:rsid w:val="005D5419"/>
    <w:rsid w:val="005E205C"/>
    <w:rsid w:val="005E4BED"/>
    <w:rsid w:val="005E5D6B"/>
    <w:rsid w:val="005F2F0E"/>
    <w:rsid w:val="005F3A00"/>
    <w:rsid w:val="005F5F39"/>
    <w:rsid w:val="005F62F2"/>
    <w:rsid w:val="00604FA9"/>
    <w:rsid w:val="006056D8"/>
    <w:rsid w:val="0060638A"/>
    <w:rsid w:val="00606F28"/>
    <w:rsid w:val="0061519F"/>
    <w:rsid w:val="00615D47"/>
    <w:rsid w:val="006404D5"/>
    <w:rsid w:val="00640EB7"/>
    <w:rsid w:val="006637A0"/>
    <w:rsid w:val="006655D0"/>
    <w:rsid w:val="00670974"/>
    <w:rsid w:val="00673EB5"/>
    <w:rsid w:val="00680067"/>
    <w:rsid w:val="00681D2C"/>
    <w:rsid w:val="00682C07"/>
    <w:rsid w:val="00687A71"/>
    <w:rsid w:val="0069187C"/>
    <w:rsid w:val="0069500E"/>
    <w:rsid w:val="00697ACA"/>
    <w:rsid w:val="006A429D"/>
    <w:rsid w:val="006B0B56"/>
    <w:rsid w:val="006B2BF9"/>
    <w:rsid w:val="006B60C7"/>
    <w:rsid w:val="006B7C69"/>
    <w:rsid w:val="006D09D3"/>
    <w:rsid w:val="006D0C02"/>
    <w:rsid w:val="006D10CE"/>
    <w:rsid w:val="006D70BF"/>
    <w:rsid w:val="006E3853"/>
    <w:rsid w:val="006E59FF"/>
    <w:rsid w:val="00701B13"/>
    <w:rsid w:val="00706AAB"/>
    <w:rsid w:val="00707023"/>
    <w:rsid w:val="00707D37"/>
    <w:rsid w:val="00715D0E"/>
    <w:rsid w:val="00725BC6"/>
    <w:rsid w:val="00734EA3"/>
    <w:rsid w:val="007364AF"/>
    <w:rsid w:val="00741106"/>
    <w:rsid w:val="00747EE0"/>
    <w:rsid w:val="00752959"/>
    <w:rsid w:val="007649C0"/>
    <w:rsid w:val="0077496C"/>
    <w:rsid w:val="00792559"/>
    <w:rsid w:val="007A3BD8"/>
    <w:rsid w:val="007A69CD"/>
    <w:rsid w:val="007A6A3D"/>
    <w:rsid w:val="007A7DFF"/>
    <w:rsid w:val="007B7083"/>
    <w:rsid w:val="007E21F6"/>
    <w:rsid w:val="007E4778"/>
    <w:rsid w:val="007E6D4D"/>
    <w:rsid w:val="007F0FCF"/>
    <w:rsid w:val="00800926"/>
    <w:rsid w:val="008018A2"/>
    <w:rsid w:val="008031A4"/>
    <w:rsid w:val="00804D2F"/>
    <w:rsid w:val="00805D67"/>
    <w:rsid w:val="00810121"/>
    <w:rsid w:val="008110B6"/>
    <w:rsid w:val="00814D27"/>
    <w:rsid w:val="00816F9C"/>
    <w:rsid w:val="0082066D"/>
    <w:rsid w:val="0082241E"/>
    <w:rsid w:val="00831AFA"/>
    <w:rsid w:val="008334DA"/>
    <w:rsid w:val="00843D34"/>
    <w:rsid w:val="00855548"/>
    <w:rsid w:val="00860FD0"/>
    <w:rsid w:val="008711B1"/>
    <w:rsid w:val="008776FB"/>
    <w:rsid w:val="0088761A"/>
    <w:rsid w:val="008A156C"/>
    <w:rsid w:val="008B2751"/>
    <w:rsid w:val="008B2A1D"/>
    <w:rsid w:val="008C26A8"/>
    <w:rsid w:val="008C2BDE"/>
    <w:rsid w:val="008C426B"/>
    <w:rsid w:val="008C63EE"/>
    <w:rsid w:val="008C6CCA"/>
    <w:rsid w:val="008E7155"/>
    <w:rsid w:val="0090311F"/>
    <w:rsid w:val="00904C96"/>
    <w:rsid w:val="00915FFB"/>
    <w:rsid w:val="00940B8E"/>
    <w:rsid w:val="009520D9"/>
    <w:rsid w:val="00953C7B"/>
    <w:rsid w:val="009607FA"/>
    <w:rsid w:val="00972E53"/>
    <w:rsid w:val="00976663"/>
    <w:rsid w:val="00977DD6"/>
    <w:rsid w:val="00981605"/>
    <w:rsid w:val="00987265"/>
    <w:rsid w:val="00987576"/>
    <w:rsid w:val="00993B6C"/>
    <w:rsid w:val="009A0C48"/>
    <w:rsid w:val="009A5F63"/>
    <w:rsid w:val="009C4F37"/>
    <w:rsid w:val="009C57C7"/>
    <w:rsid w:val="009D0195"/>
    <w:rsid w:val="009D219B"/>
    <w:rsid w:val="009D2EC6"/>
    <w:rsid w:val="009D34C3"/>
    <w:rsid w:val="009E28A4"/>
    <w:rsid w:val="009E352A"/>
    <w:rsid w:val="009E4242"/>
    <w:rsid w:val="00A11E15"/>
    <w:rsid w:val="00A1659A"/>
    <w:rsid w:val="00A20F3A"/>
    <w:rsid w:val="00A3036E"/>
    <w:rsid w:val="00A303A0"/>
    <w:rsid w:val="00A40DAF"/>
    <w:rsid w:val="00A43223"/>
    <w:rsid w:val="00A43870"/>
    <w:rsid w:val="00A56DE3"/>
    <w:rsid w:val="00A670B2"/>
    <w:rsid w:val="00A829EF"/>
    <w:rsid w:val="00A83E5B"/>
    <w:rsid w:val="00A841FC"/>
    <w:rsid w:val="00A9242B"/>
    <w:rsid w:val="00A93162"/>
    <w:rsid w:val="00A94E45"/>
    <w:rsid w:val="00A95470"/>
    <w:rsid w:val="00AA112A"/>
    <w:rsid w:val="00AA5EC3"/>
    <w:rsid w:val="00AA6AFF"/>
    <w:rsid w:val="00AB18C9"/>
    <w:rsid w:val="00AB2167"/>
    <w:rsid w:val="00AB4803"/>
    <w:rsid w:val="00AC7F47"/>
    <w:rsid w:val="00AD4C72"/>
    <w:rsid w:val="00AD5C69"/>
    <w:rsid w:val="00AD6179"/>
    <w:rsid w:val="00AF4D14"/>
    <w:rsid w:val="00B07F1B"/>
    <w:rsid w:val="00B103CD"/>
    <w:rsid w:val="00B10914"/>
    <w:rsid w:val="00B22B08"/>
    <w:rsid w:val="00B2346F"/>
    <w:rsid w:val="00B33C36"/>
    <w:rsid w:val="00B3778F"/>
    <w:rsid w:val="00B4426A"/>
    <w:rsid w:val="00B5051D"/>
    <w:rsid w:val="00B53970"/>
    <w:rsid w:val="00B55454"/>
    <w:rsid w:val="00B61DB1"/>
    <w:rsid w:val="00B63C5B"/>
    <w:rsid w:val="00B7116E"/>
    <w:rsid w:val="00B87BD5"/>
    <w:rsid w:val="00B96CC0"/>
    <w:rsid w:val="00BB0145"/>
    <w:rsid w:val="00BB0C53"/>
    <w:rsid w:val="00BC3EFB"/>
    <w:rsid w:val="00BD121D"/>
    <w:rsid w:val="00BD3F7B"/>
    <w:rsid w:val="00BD7976"/>
    <w:rsid w:val="00BE01CF"/>
    <w:rsid w:val="00BE1D54"/>
    <w:rsid w:val="00BE484D"/>
    <w:rsid w:val="00BE4AAE"/>
    <w:rsid w:val="00BE52AC"/>
    <w:rsid w:val="00BE6656"/>
    <w:rsid w:val="00BE6DE7"/>
    <w:rsid w:val="00BF3D3F"/>
    <w:rsid w:val="00BF55AE"/>
    <w:rsid w:val="00C02B77"/>
    <w:rsid w:val="00C0303C"/>
    <w:rsid w:val="00C101F8"/>
    <w:rsid w:val="00C113EC"/>
    <w:rsid w:val="00C12EF4"/>
    <w:rsid w:val="00C172A8"/>
    <w:rsid w:val="00C2275F"/>
    <w:rsid w:val="00C22F6D"/>
    <w:rsid w:val="00C27603"/>
    <w:rsid w:val="00C3116C"/>
    <w:rsid w:val="00C36A5C"/>
    <w:rsid w:val="00C47021"/>
    <w:rsid w:val="00C51DE2"/>
    <w:rsid w:val="00C527B3"/>
    <w:rsid w:val="00C5586A"/>
    <w:rsid w:val="00C6599C"/>
    <w:rsid w:val="00C6739D"/>
    <w:rsid w:val="00C6749B"/>
    <w:rsid w:val="00C71C19"/>
    <w:rsid w:val="00C726E9"/>
    <w:rsid w:val="00C92FBE"/>
    <w:rsid w:val="00C93CDB"/>
    <w:rsid w:val="00CA184A"/>
    <w:rsid w:val="00CA1861"/>
    <w:rsid w:val="00CA43DA"/>
    <w:rsid w:val="00CA6B67"/>
    <w:rsid w:val="00CC06A3"/>
    <w:rsid w:val="00CC27F0"/>
    <w:rsid w:val="00CC31B1"/>
    <w:rsid w:val="00CC6950"/>
    <w:rsid w:val="00CD4502"/>
    <w:rsid w:val="00CF0A4F"/>
    <w:rsid w:val="00CF3A4C"/>
    <w:rsid w:val="00D03444"/>
    <w:rsid w:val="00D10425"/>
    <w:rsid w:val="00D11702"/>
    <w:rsid w:val="00D1202D"/>
    <w:rsid w:val="00D12F49"/>
    <w:rsid w:val="00D15F4A"/>
    <w:rsid w:val="00D177D8"/>
    <w:rsid w:val="00D24B90"/>
    <w:rsid w:val="00D346BD"/>
    <w:rsid w:val="00D35743"/>
    <w:rsid w:val="00D41388"/>
    <w:rsid w:val="00D41DFF"/>
    <w:rsid w:val="00D53211"/>
    <w:rsid w:val="00D53DF5"/>
    <w:rsid w:val="00D54953"/>
    <w:rsid w:val="00D670EE"/>
    <w:rsid w:val="00D72491"/>
    <w:rsid w:val="00D80F99"/>
    <w:rsid w:val="00D874D5"/>
    <w:rsid w:val="00D9330C"/>
    <w:rsid w:val="00DA3E97"/>
    <w:rsid w:val="00DB1229"/>
    <w:rsid w:val="00DB4C8F"/>
    <w:rsid w:val="00DB637A"/>
    <w:rsid w:val="00DC59E2"/>
    <w:rsid w:val="00DD1DFB"/>
    <w:rsid w:val="00DD4079"/>
    <w:rsid w:val="00DD4949"/>
    <w:rsid w:val="00DD69B7"/>
    <w:rsid w:val="00DE70ED"/>
    <w:rsid w:val="00DF1410"/>
    <w:rsid w:val="00DF5EE1"/>
    <w:rsid w:val="00E114D3"/>
    <w:rsid w:val="00E15B9D"/>
    <w:rsid w:val="00E303C6"/>
    <w:rsid w:val="00E318BE"/>
    <w:rsid w:val="00E331B2"/>
    <w:rsid w:val="00E331E4"/>
    <w:rsid w:val="00E35718"/>
    <w:rsid w:val="00E36AE1"/>
    <w:rsid w:val="00E4071D"/>
    <w:rsid w:val="00E41803"/>
    <w:rsid w:val="00E465F6"/>
    <w:rsid w:val="00E46BB2"/>
    <w:rsid w:val="00E52DF3"/>
    <w:rsid w:val="00E56891"/>
    <w:rsid w:val="00E56ECD"/>
    <w:rsid w:val="00E703E6"/>
    <w:rsid w:val="00E728B8"/>
    <w:rsid w:val="00E72F95"/>
    <w:rsid w:val="00E82960"/>
    <w:rsid w:val="00EA50C8"/>
    <w:rsid w:val="00EB0369"/>
    <w:rsid w:val="00EB1263"/>
    <w:rsid w:val="00EB523A"/>
    <w:rsid w:val="00EC01B3"/>
    <w:rsid w:val="00EC595A"/>
    <w:rsid w:val="00ED1DCF"/>
    <w:rsid w:val="00ED2FBD"/>
    <w:rsid w:val="00ED46DC"/>
    <w:rsid w:val="00ED7088"/>
    <w:rsid w:val="00EE3A03"/>
    <w:rsid w:val="00EE5497"/>
    <w:rsid w:val="00EF5064"/>
    <w:rsid w:val="00EF7BFD"/>
    <w:rsid w:val="00F0505D"/>
    <w:rsid w:val="00F123FB"/>
    <w:rsid w:val="00F17C36"/>
    <w:rsid w:val="00F2057E"/>
    <w:rsid w:val="00F2079A"/>
    <w:rsid w:val="00F24A5A"/>
    <w:rsid w:val="00F2682E"/>
    <w:rsid w:val="00F27375"/>
    <w:rsid w:val="00F31B18"/>
    <w:rsid w:val="00F43933"/>
    <w:rsid w:val="00FA063D"/>
    <w:rsid w:val="00FA249B"/>
    <w:rsid w:val="00FA4339"/>
    <w:rsid w:val="00FA434E"/>
    <w:rsid w:val="00FA4B80"/>
    <w:rsid w:val="00FA5CA0"/>
    <w:rsid w:val="00FB24CF"/>
    <w:rsid w:val="00FB5EF0"/>
    <w:rsid w:val="00FB754D"/>
    <w:rsid w:val="00FD32B6"/>
    <w:rsid w:val="00FE04D9"/>
    <w:rsid w:val="00FE4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F8"/>
  </w:style>
  <w:style w:type="paragraph" w:styleId="2">
    <w:name w:val="heading 2"/>
    <w:basedOn w:val="a"/>
    <w:next w:val="a"/>
    <w:link w:val="20"/>
    <w:qFormat/>
    <w:rsid w:val="000F02EF"/>
    <w:pPr>
      <w:keepNext/>
      <w:spacing w:before="240" w:after="60" w:line="36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2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E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6F2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A7D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021"/>
    <w:rPr>
      <w:rFonts w:ascii="Tahoma" w:hAnsi="Tahoma" w:cs="Tahoma"/>
      <w:sz w:val="16"/>
      <w:szCs w:val="16"/>
    </w:rPr>
  </w:style>
  <w:style w:type="paragraph" w:customStyle="1" w:styleId="rus">
    <w:name w:val="rus"/>
    <w:basedOn w:val="a"/>
    <w:rsid w:val="000F02EF"/>
    <w:pPr>
      <w:spacing w:after="0" w:line="240" w:lineRule="auto"/>
      <w:ind w:left="200" w:right="200" w:firstLine="567"/>
      <w:jc w:val="both"/>
    </w:pPr>
    <w:rPr>
      <w:rFonts w:ascii="Times" w:eastAsia="Times New Roman" w:hAnsi="Times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F02E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a8">
    <w:name w:val="Основной текст + Полужирный"/>
    <w:rsid w:val="005D20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3-1pt11">
    <w:name w:val="Основной текст (23) + Интервал -1 pt11"/>
    <w:basedOn w:val="a0"/>
    <w:uiPriority w:val="99"/>
    <w:rsid w:val="00DA3E97"/>
    <w:rPr>
      <w:rFonts w:ascii="Times New Roman" w:hAnsi="Times New Roman" w:cs="Times New Roman"/>
      <w:b/>
      <w:bCs/>
      <w:spacing w:val="-20"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D532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 Indent"/>
    <w:basedOn w:val="a"/>
    <w:link w:val="aa"/>
    <w:semiHidden/>
    <w:rsid w:val="00422488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422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9E4242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57495"/>
    <w:rPr>
      <w:strike w:val="0"/>
      <w:dstrike w:val="0"/>
      <w:color w:val="0054A8"/>
      <w:u w:val="none"/>
      <w:effect w:val="none"/>
    </w:rPr>
  </w:style>
  <w:style w:type="paragraph" w:customStyle="1" w:styleId="book">
    <w:name w:val="book"/>
    <w:basedOn w:val="a"/>
    <w:rsid w:val="003145BD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 абзаца"/>
    <w:basedOn w:val="a"/>
    <w:link w:val="ad"/>
    <w:rsid w:val="009607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текст абзаца Знак"/>
    <w:link w:val="ac"/>
    <w:rsid w:val="009607FA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F34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342D"/>
    <w:rPr>
      <w:sz w:val="16"/>
      <w:szCs w:val="16"/>
    </w:rPr>
  </w:style>
  <w:style w:type="table" w:customStyle="1" w:styleId="10">
    <w:name w:val="Сетка таблицы1"/>
    <w:basedOn w:val="a1"/>
    <w:uiPriority w:val="59"/>
    <w:rsid w:val="003F342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rsid w:val="00697AC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33"/>
    <w:rsid w:val="00E36AE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3"/>
    <w:basedOn w:val="a"/>
    <w:link w:val="ae"/>
    <w:rsid w:val="00E36AE1"/>
    <w:pPr>
      <w:shd w:val="clear" w:color="auto" w:fill="FFFFFF"/>
      <w:spacing w:after="180" w:line="211" w:lineRule="exact"/>
      <w:ind w:hanging="200"/>
    </w:pPr>
    <w:rPr>
      <w:rFonts w:ascii="Times New Roman" w:eastAsia="Times New Roman" w:hAnsi="Times New Roman" w:cs="Times New Roman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D346B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346B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346BD"/>
    <w:rPr>
      <w:vertAlign w:val="superscript"/>
    </w:rPr>
  </w:style>
  <w:style w:type="character" w:customStyle="1" w:styleId="15">
    <w:name w:val="Основной текст + 15"/>
    <w:aliases w:val="5 pt"/>
    <w:basedOn w:val="a0"/>
    <w:uiPriority w:val="99"/>
    <w:rsid w:val="00BE6656"/>
    <w:rPr>
      <w:rFonts w:ascii="Times New Roman" w:hAnsi="Times New Roman" w:cs="Times New Roman"/>
      <w:spacing w:val="0"/>
      <w:sz w:val="31"/>
      <w:szCs w:val="31"/>
    </w:rPr>
  </w:style>
  <w:style w:type="character" w:customStyle="1" w:styleId="5">
    <w:name w:val="Основной текст (5)_"/>
    <w:basedOn w:val="a0"/>
    <w:link w:val="51"/>
    <w:uiPriority w:val="99"/>
    <w:rsid w:val="00BE6656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54">
    <w:name w:val="Основной текст (5) + Не полужирный4"/>
    <w:basedOn w:val="5"/>
    <w:uiPriority w:val="99"/>
    <w:rsid w:val="00BE6656"/>
  </w:style>
  <w:style w:type="character" w:customStyle="1" w:styleId="53">
    <w:name w:val="Основной текст (5) + Не полужирный3"/>
    <w:basedOn w:val="5"/>
    <w:uiPriority w:val="99"/>
    <w:rsid w:val="00BE6656"/>
    <w:rPr>
      <w:u w:val="single"/>
    </w:rPr>
  </w:style>
  <w:style w:type="paragraph" w:customStyle="1" w:styleId="51">
    <w:name w:val="Основной текст (5)1"/>
    <w:basedOn w:val="a"/>
    <w:link w:val="5"/>
    <w:uiPriority w:val="99"/>
    <w:rsid w:val="00BE6656"/>
    <w:pPr>
      <w:shd w:val="clear" w:color="auto" w:fill="FFFFFF"/>
      <w:spacing w:before="360" w:after="0" w:line="322" w:lineRule="exact"/>
      <w:ind w:hanging="2180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E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6F2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A7D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" TargetMode="External"/><Relationship Id="rId13" Type="http://schemas.openxmlformats.org/officeDocument/2006/relationships/hyperlink" Target="http://www.ivi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ime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rebennikon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olpred.com/" TargetMode="External"/><Relationship Id="rId10" Type="http://schemas.openxmlformats.org/officeDocument/2006/relationships/hyperlink" Target="http://www.consultant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kodeks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v.skleinis</cp:lastModifiedBy>
  <cp:revision>22</cp:revision>
  <cp:lastPrinted>2015-12-09T05:58:00Z</cp:lastPrinted>
  <dcterms:created xsi:type="dcterms:W3CDTF">2014-12-18T13:10:00Z</dcterms:created>
  <dcterms:modified xsi:type="dcterms:W3CDTF">2016-12-09T04:36:00Z</dcterms:modified>
</cp:coreProperties>
</file>