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CB" w:rsidRDefault="00BC2CB5">
      <w:r>
        <w:t>Тенденции современного терроризма. причины возникновения те</w:t>
      </w:r>
      <w:bookmarkStart w:id="0" w:name="_GoBack"/>
      <w:bookmarkEnd w:id="0"/>
      <w:r>
        <w:t xml:space="preserve">рроризма в </w:t>
      </w:r>
      <w:proofErr w:type="spellStart"/>
      <w:r>
        <w:t>россии</w:t>
      </w:r>
      <w:proofErr w:type="spellEnd"/>
    </w:p>
    <w:sectPr w:rsidR="0052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D7"/>
    <w:rsid w:val="004C16B8"/>
    <w:rsid w:val="005230CB"/>
    <w:rsid w:val="00636BD7"/>
    <w:rsid w:val="00BC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F46A"/>
  <w15:chartTrackingRefBased/>
  <w15:docId w15:val="{87CA4D54-9A6F-462A-A6E9-55086FBC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 Майкрософт</dc:creator>
  <cp:keywords/>
  <dc:description/>
  <cp:lastModifiedBy>Офис Майкрософт</cp:lastModifiedBy>
  <cp:revision>2</cp:revision>
  <dcterms:created xsi:type="dcterms:W3CDTF">2017-03-17T10:59:00Z</dcterms:created>
  <dcterms:modified xsi:type="dcterms:W3CDTF">2017-03-17T11:01:00Z</dcterms:modified>
</cp:coreProperties>
</file>