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A9" w:rsidRPr="00D712A9" w:rsidRDefault="00D712A9" w:rsidP="00D712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НА КУРСОВОЕ ПРОЕКТИРОВАНИЕ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Рекомендации по выполнению курсовой работы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приступать к выполнению курсовой работы, необходимо выполнить все лабораторные работы данного курса.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Курсовая работа состоит из задания, которое выбирается согласно своему варианту. Если работа выполнена в соответствии с заданием, в ней нет грубых ошибок, то вы получаете положительную оценку по курсовой работе. В противном случае работа отправляется вам на доработку.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Требования к оформлению работы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представить следующее:</w:t>
      </w:r>
    </w:p>
    <w:p w:rsidR="00D712A9" w:rsidRPr="00D712A9" w:rsidRDefault="00D712A9" w:rsidP="00D71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 задания </w:t>
      </w:r>
      <w:proofErr w:type="gramStart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подставленными данными своего варианта);</w:t>
      </w:r>
    </w:p>
    <w:p w:rsidR="00D712A9" w:rsidRPr="00D712A9" w:rsidRDefault="00D712A9" w:rsidP="00D71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программы (текстовый файл или файл с расширением .</w:t>
      </w:r>
      <w:proofErr w:type="spellStart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sql</w:t>
      </w:r>
      <w:proofErr w:type="spellEnd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Start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D712A9" w:rsidRPr="00D712A9" w:rsidRDefault="00D712A9" w:rsidP="00D712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работы программы (т.е. все данные, которые выводятся на экран, – текстовый файл или файл, содержащий </w:t>
      </w:r>
      <w:proofErr w:type="spellStart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скрин-шоты</w:t>
      </w:r>
      <w:proofErr w:type="spellEnd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панели вывода среды разработки </w:t>
      </w:r>
      <w:proofErr w:type="spellStart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Oracle</w:t>
      </w:r>
      <w:proofErr w:type="spellEnd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XE).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Общая часть задания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две таблицы, имеющие уникальные поля и первичные ключи. Таблицы должны быть связаны с помощью внешнего ключа.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одной из таблиц разработать триггер для обеспечения дополнительных действий </w:t>
      </w:r>
      <w:proofErr w:type="gramStart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</w:t>
      </w:r>
      <w:proofErr w:type="gramEnd"/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таблицы (см. свой вариант задания).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представление для связанных таблиц, которое позволяет вывести только часть полей и часть строк таблиц.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пакет PL/SQL, содержащий процедуру начального заполнения таблиц данными (по 5-7 записей в таблице) и процедуру очистки таблиц (удаления записей).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Добавить в пакет процедуру (см. свой вариант задания) изменения данных в таблицах. Значения изменяемых данных должны передаваться в процедуру как параметры.</w:t>
      </w:r>
    </w:p>
    <w:p w:rsidR="00D712A9" w:rsidRPr="00D712A9" w:rsidRDefault="00D712A9" w:rsidP="00D71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процедурах предусмотреть обработку исключений.</w:t>
      </w:r>
    </w:p>
    <w:p w:rsidR="00D054E5" w:rsidRPr="00D712A9" w:rsidRDefault="00D712A9">
      <w:pPr>
        <w:rPr>
          <w:rFonts w:ascii="Times New Roman" w:hAnsi="Times New Roman" w:cs="Times New Roman"/>
          <w:b/>
          <w:sz w:val="28"/>
          <w:szCs w:val="28"/>
        </w:rPr>
      </w:pPr>
      <w:r w:rsidRPr="00D712A9">
        <w:rPr>
          <w:rFonts w:ascii="Times New Roman" w:hAnsi="Times New Roman" w:cs="Times New Roman"/>
          <w:b/>
          <w:sz w:val="28"/>
          <w:szCs w:val="28"/>
        </w:rPr>
        <w:lastRenderedPageBreak/>
        <w:t>ЗАДАНИЕ</w:t>
      </w:r>
      <w:bookmarkStart w:id="0" w:name="_GoBack"/>
      <w:bookmarkEnd w:id="0"/>
    </w:p>
    <w:p w:rsidR="00D712A9" w:rsidRPr="00D712A9" w:rsidRDefault="00D712A9">
      <w:pPr>
        <w:rPr>
          <w:rFonts w:ascii="Times New Roman" w:hAnsi="Times New Roman" w:cs="Times New Roman"/>
          <w:sz w:val="28"/>
          <w:szCs w:val="28"/>
        </w:rPr>
      </w:pPr>
      <w:r w:rsidRPr="00D712A9">
        <w:rPr>
          <w:rFonts w:ascii="Times New Roman" w:hAnsi="Times New Roman" w:cs="Times New Roman"/>
          <w:color w:val="000000"/>
          <w:sz w:val="28"/>
          <w:szCs w:val="28"/>
        </w:rPr>
        <w:t>Занести в таблицу данные о Кинофильмах и Номинациях. В каждой номинации выставляются несколько фильмов. Номинация имеет название и призовой фонд. Фильм имеет название, киностудию и бюджет фильма. Процедура должна изменять (на одну и ту же величину) призовой фонд номинаций, кроме номинации с минимальным числом заявленных фильмов; величина изменения фондов должна передаваться в процедуру как параметр. Триггер должен разрешать изменения только владельцу таблицы. Включить в пакет еще одну процедуру, которая выводит фильмы для номинации с максимальным призовым фондом, за исключением номинации, заданной в параметре.</w:t>
      </w:r>
    </w:p>
    <w:sectPr w:rsidR="00D712A9" w:rsidRPr="00D7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F27F3"/>
    <w:multiLevelType w:val="multilevel"/>
    <w:tmpl w:val="C052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A9"/>
    <w:rsid w:val="006B6465"/>
    <w:rsid w:val="00CE6C6E"/>
    <w:rsid w:val="00D7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1869</Characters>
  <Application>Microsoft Office Word</Application>
  <DocSecurity>0</DocSecurity>
  <Lines>15</Lines>
  <Paragraphs>4</Paragraphs>
  <ScaleCrop>false</ScaleCrop>
  <Company>MTS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2017-03-11T05:19:00Z</dcterms:created>
  <dcterms:modified xsi:type="dcterms:W3CDTF">2017-03-11T05:21:00Z</dcterms:modified>
</cp:coreProperties>
</file>