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30" w:rsidRPr="00235B6D" w:rsidRDefault="00AA7450" w:rsidP="00235B6D">
      <w:pPr>
        <w:tabs>
          <w:tab w:val="left" w:pos="41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BC71B9" w:rsidRPr="002B5119" w:rsidRDefault="00AA7450" w:rsidP="00AA745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332B">
        <w:rPr>
          <w:rFonts w:ascii="Times New Roman" w:hAnsi="Times New Roman" w:cs="Times New Roman"/>
          <w:sz w:val="28"/>
          <w:szCs w:val="28"/>
        </w:rPr>
        <w:t>В</w:t>
      </w:r>
      <w:r w:rsidR="00552C04" w:rsidRPr="00842330">
        <w:rPr>
          <w:rFonts w:ascii="Times New Roman" w:hAnsi="Times New Roman" w:cs="Times New Roman"/>
          <w:sz w:val="28"/>
          <w:szCs w:val="28"/>
        </w:rPr>
        <w:t xml:space="preserve"> распоряжении </w:t>
      </w:r>
      <w:r w:rsidR="00CF332B">
        <w:rPr>
          <w:rFonts w:ascii="Times New Roman" w:hAnsi="Times New Roman" w:cs="Times New Roman"/>
          <w:sz w:val="28"/>
          <w:szCs w:val="28"/>
        </w:rPr>
        <w:t xml:space="preserve">вкладчика </w:t>
      </w:r>
      <w:r w:rsidR="00552C04" w:rsidRPr="00842330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552C04" w:rsidRPr="008423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52C04" w:rsidRPr="00842330"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r w:rsidR="00CB7045">
        <w:rPr>
          <w:rFonts w:ascii="Times New Roman" w:hAnsi="Times New Roman" w:cs="Times New Roman"/>
          <w:sz w:val="28"/>
          <w:szCs w:val="28"/>
        </w:rPr>
        <w:t>, которые необходимо наиболее выгодно вложить в банк</w:t>
      </w:r>
      <w:r w:rsidR="004C4708" w:rsidRPr="004C4708">
        <w:rPr>
          <w:rFonts w:ascii="Times New Roman" w:hAnsi="Times New Roman" w:cs="Times New Roman"/>
          <w:sz w:val="28"/>
          <w:szCs w:val="28"/>
        </w:rPr>
        <w:t xml:space="preserve"> </w:t>
      </w:r>
      <w:r w:rsidR="004C4708" w:rsidRPr="00842330">
        <w:rPr>
          <w:rFonts w:ascii="Times New Roman" w:hAnsi="Times New Roman" w:cs="Times New Roman"/>
          <w:sz w:val="28"/>
          <w:szCs w:val="28"/>
        </w:rPr>
        <w:t>для по</w:t>
      </w:r>
      <w:r w:rsidR="00B34DCA">
        <w:rPr>
          <w:rFonts w:ascii="Times New Roman" w:hAnsi="Times New Roman" w:cs="Times New Roman"/>
          <w:sz w:val="28"/>
          <w:szCs w:val="28"/>
        </w:rPr>
        <w:t>л</w:t>
      </w:r>
      <w:r w:rsidR="004C4708" w:rsidRPr="00842330">
        <w:rPr>
          <w:rFonts w:ascii="Times New Roman" w:hAnsi="Times New Roman" w:cs="Times New Roman"/>
          <w:sz w:val="28"/>
          <w:szCs w:val="28"/>
        </w:rPr>
        <w:t xml:space="preserve">учения максимального дохода </w:t>
      </w:r>
      <w:r w:rsidR="004C4708">
        <w:rPr>
          <w:rFonts w:ascii="Times New Roman" w:hAnsi="Times New Roman" w:cs="Times New Roman"/>
          <w:sz w:val="28"/>
          <w:szCs w:val="28"/>
        </w:rPr>
        <w:t xml:space="preserve">за </w:t>
      </w:r>
      <w:r w:rsidR="004C4708" w:rsidRPr="008423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C4708" w:rsidRPr="00842330">
        <w:rPr>
          <w:rFonts w:ascii="Times New Roman" w:hAnsi="Times New Roman" w:cs="Times New Roman"/>
          <w:sz w:val="28"/>
          <w:szCs w:val="28"/>
        </w:rPr>
        <w:t xml:space="preserve"> </w:t>
      </w:r>
      <w:r w:rsidR="00CF332B">
        <w:rPr>
          <w:rFonts w:ascii="Times New Roman" w:hAnsi="Times New Roman" w:cs="Times New Roman"/>
          <w:sz w:val="28"/>
          <w:szCs w:val="28"/>
        </w:rPr>
        <w:t>месяцев</w:t>
      </w:r>
      <w:r w:rsidR="00CB7045">
        <w:rPr>
          <w:rFonts w:ascii="Times New Roman" w:hAnsi="Times New Roman" w:cs="Times New Roman"/>
          <w:sz w:val="28"/>
          <w:szCs w:val="28"/>
        </w:rPr>
        <w:t xml:space="preserve">, учитывая </w:t>
      </w:r>
      <w:r w:rsidR="006A577A">
        <w:rPr>
          <w:rFonts w:ascii="Times New Roman" w:hAnsi="Times New Roman" w:cs="Times New Roman"/>
          <w:sz w:val="28"/>
          <w:szCs w:val="28"/>
        </w:rPr>
        <w:t>особые условия</w:t>
      </w:r>
      <w:r w:rsidR="00B34DCA">
        <w:rPr>
          <w:rFonts w:ascii="Times New Roman" w:hAnsi="Times New Roman" w:cs="Times New Roman"/>
          <w:sz w:val="28"/>
          <w:szCs w:val="28"/>
        </w:rPr>
        <w:t>,</w:t>
      </w:r>
      <w:r w:rsidR="006A577A">
        <w:rPr>
          <w:rFonts w:ascii="Times New Roman" w:hAnsi="Times New Roman" w:cs="Times New Roman"/>
          <w:sz w:val="28"/>
          <w:szCs w:val="28"/>
        </w:rPr>
        <w:t xml:space="preserve"> указанные для каждого варианта. И</w:t>
      </w:r>
      <w:r w:rsidR="00552C04" w:rsidRPr="00842330">
        <w:rPr>
          <w:rFonts w:ascii="Times New Roman" w:hAnsi="Times New Roman" w:cs="Times New Roman"/>
          <w:sz w:val="28"/>
          <w:szCs w:val="28"/>
        </w:rPr>
        <w:t xml:space="preserve">сходные </w:t>
      </w:r>
      <w:r w:rsidR="006A577A">
        <w:rPr>
          <w:rFonts w:ascii="Times New Roman" w:hAnsi="Times New Roman" w:cs="Times New Roman"/>
          <w:sz w:val="28"/>
          <w:szCs w:val="28"/>
        </w:rPr>
        <w:t>данные представлены в таблице 1</w:t>
      </w:r>
      <w:r w:rsidR="00B34DCA">
        <w:rPr>
          <w:rFonts w:ascii="Times New Roman" w:hAnsi="Times New Roman" w:cs="Times New Roman"/>
          <w:sz w:val="28"/>
          <w:szCs w:val="28"/>
        </w:rPr>
        <w:t xml:space="preserve"> </w:t>
      </w:r>
      <w:r w:rsidR="006A577A">
        <w:rPr>
          <w:rFonts w:ascii="Times New Roman" w:hAnsi="Times New Roman" w:cs="Times New Roman"/>
          <w:sz w:val="28"/>
          <w:szCs w:val="28"/>
        </w:rPr>
        <w:t xml:space="preserve">(выбор варианта осуществляется по последней цифре </w:t>
      </w:r>
      <w:r w:rsidR="00B71E5F">
        <w:rPr>
          <w:rFonts w:ascii="Times New Roman" w:hAnsi="Times New Roman" w:cs="Times New Roman"/>
          <w:sz w:val="28"/>
          <w:szCs w:val="28"/>
        </w:rPr>
        <w:t>пароля</w:t>
      </w:r>
      <w:r w:rsidR="006A577A">
        <w:rPr>
          <w:rFonts w:ascii="Times New Roman" w:hAnsi="Times New Roman" w:cs="Times New Roman"/>
          <w:sz w:val="28"/>
          <w:szCs w:val="28"/>
        </w:rPr>
        <w:t>)</w:t>
      </w:r>
      <w:r w:rsidR="00552C04" w:rsidRPr="00842330">
        <w:rPr>
          <w:rFonts w:ascii="Times New Roman" w:hAnsi="Times New Roman" w:cs="Times New Roman"/>
          <w:sz w:val="28"/>
          <w:szCs w:val="28"/>
        </w:rPr>
        <w:t xml:space="preserve">. </w:t>
      </w:r>
      <w:r w:rsidR="00CB7045">
        <w:rPr>
          <w:rFonts w:ascii="Times New Roman" w:hAnsi="Times New Roman" w:cs="Times New Roman"/>
          <w:sz w:val="28"/>
          <w:szCs w:val="28"/>
        </w:rPr>
        <w:t>Н</w:t>
      </w:r>
      <w:r w:rsidR="006A577A">
        <w:rPr>
          <w:rFonts w:ascii="Times New Roman" w:hAnsi="Times New Roman" w:cs="Times New Roman"/>
          <w:sz w:val="28"/>
          <w:szCs w:val="28"/>
        </w:rPr>
        <w:t>ужно</w:t>
      </w:r>
      <w:r w:rsidR="00CB7045">
        <w:rPr>
          <w:rFonts w:ascii="Times New Roman" w:hAnsi="Times New Roman" w:cs="Times New Roman"/>
          <w:sz w:val="28"/>
          <w:szCs w:val="28"/>
        </w:rPr>
        <w:t xml:space="preserve"> </w:t>
      </w:r>
      <w:r w:rsidR="006A577A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CB7045">
        <w:rPr>
          <w:rFonts w:ascii="Times New Roman" w:hAnsi="Times New Roman" w:cs="Times New Roman"/>
          <w:sz w:val="28"/>
          <w:szCs w:val="28"/>
        </w:rPr>
        <w:t>выбрать 5 банков</w:t>
      </w:r>
      <w:r w:rsidR="00A25E5D">
        <w:rPr>
          <w:rFonts w:ascii="Times New Roman" w:hAnsi="Times New Roman" w:cs="Times New Roman"/>
          <w:sz w:val="28"/>
          <w:szCs w:val="28"/>
        </w:rPr>
        <w:t xml:space="preserve"> и охарактеризовать их с точки зрения надежности (</w:t>
      </w:r>
      <w:r w:rsidR="006A577A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A25E5D">
        <w:rPr>
          <w:rFonts w:ascii="Times New Roman" w:hAnsi="Times New Roman" w:cs="Times New Roman"/>
          <w:sz w:val="28"/>
          <w:szCs w:val="28"/>
        </w:rPr>
        <w:t xml:space="preserve">банков </w:t>
      </w:r>
      <w:r w:rsidR="006A577A">
        <w:rPr>
          <w:rFonts w:ascii="Times New Roman" w:hAnsi="Times New Roman" w:cs="Times New Roman"/>
          <w:sz w:val="28"/>
          <w:szCs w:val="28"/>
        </w:rPr>
        <w:t>обязательно должен быть Сбербанк</w:t>
      </w:r>
      <w:r w:rsidR="00A25E5D">
        <w:rPr>
          <w:rFonts w:ascii="Times New Roman" w:hAnsi="Times New Roman" w:cs="Times New Roman"/>
          <w:sz w:val="28"/>
          <w:szCs w:val="28"/>
        </w:rPr>
        <w:t>)</w:t>
      </w:r>
      <w:r w:rsidR="006A577A">
        <w:rPr>
          <w:rFonts w:ascii="Times New Roman" w:hAnsi="Times New Roman" w:cs="Times New Roman"/>
          <w:sz w:val="28"/>
          <w:szCs w:val="28"/>
        </w:rPr>
        <w:t>.</w:t>
      </w:r>
      <w:r w:rsidR="00CB7045">
        <w:rPr>
          <w:rFonts w:ascii="Times New Roman" w:hAnsi="Times New Roman" w:cs="Times New Roman"/>
          <w:sz w:val="28"/>
          <w:szCs w:val="28"/>
        </w:rPr>
        <w:t xml:space="preserve"> </w:t>
      </w:r>
      <w:r w:rsidR="008959EE">
        <w:rPr>
          <w:rFonts w:ascii="Times New Roman" w:hAnsi="Times New Roman" w:cs="Times New Roman"/>
          <w:sz w:val="28"/>
          <w:szCs w:val="28"/>
        </w:rPr>
        <w:t>Затем</w:t>
      </w:r>
      <w:r w:rsidR="00CB7045">
        <w:rPr>
          <w:rFonts w:ascii="Times New Roman" w:hAnsi="Times New Roman" w:cs="Times New Roman"/>
          <w:sz w:val="28"/>
          <w:szCs w:val="28"/>
        </w:rPr>
        <w:t xml:space="preserve"> </w:t>
      </w:r>
      <w:r w:rsidR="004C4708">
        <w:rPr>
          <w:rFonts w:ascii="Times New Roman" w:hAnsi="Times New Roman" w:cs="Times New Roman"/>
          <w:sz w:val="28"/>
          <w:szCs w:val="28"/>
        </w:rPr>
        <w:t>сравните</w:t>
      </w:r>
      <w:r w:rsidR="00CB7045">
        <w:rPr>
          <w:rFonts w:ascii="Times New Roman" w:hAnsi="Times New Roman" w:cs="Times New Roman"/>
          <w:sz w:val="28"/>
          <w:szCs w:val="28"/>
        </w:rPr>
        <w:t xml:space="preserve"> условия по срочным вкладам</w:t>
      </w:r>
      <w:r w:rsidR="008959EE">
        <w:rPr>
          <w:rFonts w:ascii="Times New Roman" w:hAnsi="Times New Roman" w:cs="Times New Roman"/>
          <w:sz w:val="28"/>
          <w:szCs w:val="28"/>
        </w:rPr>
        <w:t xml:space="preserve"> в каждом банке</w:t>
      </w:r>
      <w:r w:rsidR="00F63C61">
        <w:rPr>
          <w:rFonts w:ascii="Times New Roman" w:hAnsi="Times New Roman" w:cs="Times New Roman"/>
          <w:sz w:val="28"/>
          <w:szCs w:val="28"/>
        </w:rPr>
        <w:t xml:space="preserve"> </w:t>
      </w:r>
      <w:r w:rsidR="00F63C61" w:rsidRPr="00C56EE3">
        <w:rPr>
          <w:rFonts w:ascii="Times New Roman" w:hAnsi="Times New Roman" w:cs="Times New Roman"/>
          <w:sz w:val="28"/>
          <w:szCs w:val="28"/>
        </w:rPr>
        <w:t>(Таблица 2)</w:t>
      </w:r>
      <w:r w:rsidR="004C4708">
        <w:rPr>
          <w:rFonts w:ascii="Times New Roman" w:hAnsi="Times New Roman" w:cs="Times New Roman"/>
          <w:sz w:val="28"/>
          <w:szCs w:val="28"/>
        </w:rPr>
        <w:t xml:space="preserve"> и рассчитайте сумму</w:t>
      </w:r>
      <w:r w:rsidR="00CF332B">
        <w:rPr>
          <w:rFonts w:ascii="Times New Roman" w:hAnsi="Times New Roman" w:cs="Times New Roman"/>
          <w:sz w:val="28"/>
          <w:szCs w:val="28"/>
        </w:rPr>
        <w:t xml:space="preserve"> вклада по его окончанию и  начисленные проценты</w:t>
      </w:r>
      <w:r w:rsidR="004C4708">
        <w:rPr>
          <w:rFonts w:ascii="Times New Roman" w:hAnsi="Times New Roman" w:cs="Times New Roman"/>
          <w:sz w:val="28"/>
          <w:szCs w:val="28"/>
        </w:rPr>
        <w:t>, которые можно получить в выбранных банках. На основе полученных данных принять решение о вложении денежных средств и обосновать свой выбор в выводе.</w:t>
      </w:r>
      <w:r w:rsidR="00CB7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119" w:rsidRPr="002B5119" w:rsidRDefault="002B5119" w:rsidP="00AA745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4D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Информация по практике должна быть актуальной на дату отправки отчета. Поэтому обязательно укажите дату начала сбора данных для выполнения задания по практике.</w:t>
      </w:r>
    </w:p>
    <w:p w:rsidR="00842330" w:rsidRPr="00842330" w:rsidRDefault="00842330" w:rsidP="00552C04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 w:rsidRPr="00842330">
        <w:rPr>
          <w:rFonts w:ascii="Times New Roman" w:hAnsi="Times New Roman" w:cs="Times New Roman"/>
          <w:sz w:val="28"/>
          <w:szCs w:val="28"/>
        </w:rPr>
        <w:t>Таблица 1 – Исходные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9"/>
        <w:gridCol w:w="1665"/>
        <w:gridCol w:w="1482"/>
        <w:gridCol w:w="5103"/>
      </w:tblGrid>
      <w:tr w:rsidR="0029580C" w:rsidRPr="00842330" w:rsidTr="00071482">
        <w:trPr>
          <w:trHeight w:val="64"/>
        </w:trPr>
        <w:tc>
          <w:tcPr>
            <w:tcW w:w="1299" w:type="dxa"/>
          </w:tcPr>
          <w:p w:rsidR="0029580C" w:rsidRPr="0029580C" w:rsidRDefault="0029580C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80C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1665" w:type="dxa"/>
          </w:tcPr>
          <w:p w:rsidR="0029580C" w:rsidRPr="0029580C" w:rsidRDefault="0029580C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8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29580C">
              <w:rPr>
                <w:rFonts w:ascii="Times New Roman" w:hAnsi="Times New Roman" w:cs="Times New Roman"/>
                <w:b/>
                <w:sz w:val="28"/>
                <w:szCs w:val="28"/>
              </w:rPr>
              <w:t>, тыс.руб.</w:t>
            </w:r>
          </w:p>
        </w:tc>
        <w:tc>
          <w:tcPr>
            <w:tcW w:w="1482" w:type="dxa"/>
          </w:tcPr>
          <w:p w:rsidR="0029580C" w:rsidRPr="0029580C" w:rsidRDefault="0029580C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8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="00CF332B">
              <w:rPr>
                <w:rFonts w:ascii="Times New Roman" w:hAnsi="Times New Roman" w:cs="Times New Roman"/>
                <w:b/>
                <w:sz w:val="28"/>
                <w:szCs w:val="28"/>
              </w:rPr>
              <w:t>, месяц*</w:t>
            </w:r>
          </w:p>
        </w:tc>
        <w:tc>
          <w:tcPr>
            <w:tcW w:w="5103" w:type="dxa"/>
          </w:tcPr>
          <w:p w:rsidR="0029580C" w:rsidRPr="0029580C" w:rsidRDefault="0029580C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80C">
              <w:rPr>
                <w:rFonts w:ascii="Times New Roman" w:hAnsi="Times New Roman" w:cs="Times New Roman"/>
                <w:b/>
                <w:sz w:val="28"/>
                <w:szCs w:val="28"/>
              </w:rPr>
              <w:t>Особые условия</w:t>
            </w:r>
          </w:p>
        </w:tc>
      </w:tr>
      <w:tr w:rsidR="0029580C" w:rsidRPr="00842330" w:rsidTr="00071482">
        <w:tc>
          <w:tcPr>
            <w:tcW w:w="1299" w:type="dxa"/>
          </w:tcPr>
          <w:p w:rsidR="0029580C" w:rsidRPr="00842330" w:rsidRDefault="0029580C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5" w:type="dxa"/>
          </w:tcPr>
          <w:p w:rsidR="0029580C" w:rsidRPr="00842330" w:rsidRDefault="00CF332B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580C" w:rsidRPr="0084233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82" w:type="dxa"/>
          </w:tcPr>
          <w:p w:rsidR="0029580C" w:rsidRPr="00842330" w:rsidRDefault="00CF332B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29580C" w:rsidRPr="00842330" w:rsidRDefault="00CF332B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Предусмотреть ежемесячную капитализацию процентов. Через пол года вкладчик планирует пополнить вклад на 250 тыс.руб.</w:t>
            </w:r>
          </w:p>
        </w:tc>
      </w:tr>
      <w:tr w:rsidR="0029580C" w:rsidRPr="00842330" w:rsidTr="00071482">
        <w:tc>
          <w:tcPr>
            <w:tcW w:w="1299" w:type="dxa"/>
          </w:tcPr>
          <w:p w:rsidR="0029580C" w:rsidRPr="00842330" w:rsidRDefault="0029580C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29580C" w:rsidRPr="00842330" w:rsidRDefault="0029580C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3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82" w:type="dxa"/>
          </w:tcPr>
          <w:p w:rsidR="0029580C" w:rsidRPr="00842330" w:rsidRDefault="00CF332B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29580C" w:rsidRPr="00842330" w:rsidRDefault="00CF332B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Вкладчик является пенсионером, учесть возможность частичного снятия средств в размере 30 тыс.руб. через 9 месяцев.</w:t>
            </w:r>
          </w:p>
        </w:tc>
      </w:tr>
      <w:tr w:rsidR="0029580C" w:rsidRPr="00842330" w:rsidTr="00071482">
        <w:tc>
          <w:tcPr>
            <w:tcW w:w="1299" w:type="dxa"/>
          </w:tcPr>
          <w:p w:rsidR="0029580C" w:rsidRPr="00842330" w:rsidRDefault="0029580C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5" w:type="dxa"/>
          </w:tcPr>
          <w:p w:rsidR="0029580C" w:rsidRPr="00842330" w:rsidRDefault="00CF332B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82" w:type="dxa"/>
          </w:tcPr>
          <w:p w:rsidR="0029580C" w:rsidRPr="00842330" w:rsidRDefault="00CF332B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29580C" w:rsidRPr="00842330" w:rsidRDefault="00CF332B" w:rsidP="00CF332B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Планируется ежемесячное пополнение вклада на 15 тыс.рублей и нужна ежемесячная капитализация процентов.</w:t>
            </w:r>
          </w:p>
        </w:tc>
      </w:tr>
      <w:tr w:rsidR="0029580C" w:rsidRPr="00842330" w:rsidTr="00071482">
        <w:tc>
          <w:tcPr>
            <w:tcW w:w="1299" w:type="dxa"/>
          </w:tcPr>
          <w:p w:rsidR="0029580C" w:rsidRPr="00842330" w:rsidRDefault="0029580C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5" w:type="dxa"/>
          </w:tcPr>
          <w:p w:rsidR="0029580C" w:rsidRPr="00842330" w:rsidRDefault="00CF332B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82" w:type="dxa"/>
          </w:tcPr>
          <w:p w:rsidR="0029580C" w:rsidRPr="00842330" w:rsidRDefault="00CF332B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29580C" w:rsidRPr="00842330" w:rsidRDefault="00CF332B" w:rsidP="00CF332B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Предусмотреть возможность выгодного досрочного расторжения</w:t>
            </w:r>
            <w:r w:rsidR="00061FC2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Но в любом случае вкладчик планирует частичное снятие 50 тыс.руб. с вклада ежегодно.</w:t>
            </w:r>
          </w:p>
        </w:tc>
      </w:tr>
      <w:tr w:rsidR="0029580C" w:rsidRPr="00842330" w:rsidTr="00071482">
        <w:tc>
          <w:tcPr>
            <w:tcW w:w="1299" w:type="dxa"/>
          </w:tcPr>
          <w:p w:rsidR="0029580C" w:rsidRPr="00842330" w:rsidRDefault="0029580C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5" w:type="dxa"/>
          </w:tcPr>
          <w:p w:rsidR="0029580C" w:rsidRPr="00842330" w:rsidRDefault="00CF332B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82" w:type="dxa"/>
          </w:tcPr>
          <w:p w:rsidR="0029580C" w:rsidRPr="00842330" w:rsidRDefault="00CF332B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29580C" w:rsidRPr="00842330" w:rsidRDefault="00CF332B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Планируется пополнение вклада каждый квартал на 60 тыс.руб.</w:t>
            </w:r>
            <w:r w:rsidR="00061FC2">
              <w:rPr>
                <w:rFonts w:ascii="Times New Roman" w:hAnsi="Times New Roman" w:cs="Times New Roman"/>
                <w:sz w:val="28"/>
                <w:szCs w:val="28"/>
              </w:rPr>
              <w:t xml:space="preserve"> и возможность выгодного досрочного расторжения договора.</w:t>
            </w:r>
          </w:p>
        </w:tc>
      </w:tr>
      <w:tr w:rsidR="0029580C" w:rsidRPr="00842330" w:rsidTr="00071482">
        <w:tc>
          <w:tcPr>
            <w:tcW w:w="1299" w:type="dxa"/>
          </w:tcPr>
          <w:p w:rsidR="0029580C" w:rsidRPr="00842330" w:rsidRDefault="0029580C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5" w:type="dxa"/>
          </w:tcPr>
          <w:p w:rsidR="0029580C" w:rsidRPr="00842330" w:rsidRDefault="00061FC2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82" w:type="dxa"/>
          </w:tcPr>
          <w:p w:rsidR="0029580C" w:rsidRPr="00842330" w:rsidRDefault="00061FC2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29580C" w:rsidRPr="00842330" w:rsidRDefault="00061FC2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Вкладчик является пенсионером. Планируется ежемесячное пополнение вклада на 5 тыс.руб. и капитализация процентов. Предусмотреть возможность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выгодного расторжения договора.</w:t>
            </w:r>
          </w:p>
        </w:tc>
      </w:tr>
      <w:tr w:rsidR="0029580C" w:rsidRPr="00842330" w:rsidTr="00071482">
        <w:tc>
          <w:tcPr>
            <w:tcW w:w="1299" w:type="dxa"/>
          </w:tcPr>
          <w:p w:rsidR="0029580C" w:rsidRPr="00842330" w:rsidRDefault="0029580C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65" w:type="dxa"/>
          </w:tcPr>
          <w:p w:rsidR="0029580C" w:rsidRPr="00842330" w:rsidRDefault="00061FC2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482" w:type="dxa"/>
          </w:tcPr>
          <w:p w:rsidR="0029580C" w:rsidRPr="00842330" w:rsidRDefault="00061FC2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29580C" w:rsidRPr="00842330" w:rsidRDefault="00061FC2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планируется снятие 10 тыс.руб. Нужна капитализация процентов.</w:t>
            </w:r>
          </w:p>
        </w:tc>
      </w:tr>
      <w:tr w:rsidR="0029580C" w:rsidRPr="00842330" w:rsidTr="00071482">
        <w:tc>
          <w:tcPr>
            <w:tcW w:w="1299" w:type="dxa"/>
          </w:tcPr>
          <w:p w:rsidR="0029580C" w:rsidRPr="00842330" w:rsidRDefault="0029580C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5" w:type="dxa"/>
          </w:tcPr>
          <w:p w:rsidR="0029580C" w:rsidRPr="00842330" w:rsidRDefault="0029580C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3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82" w:type="dxa"/>
          </w:tcPr>
          <w:p w:rsidR="0029580C" w:rsidRPr="00842330" w:rsidRDefault="00061FC2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29580C" w:rsidRPr="00842330" w:rsidRDefault="00061FC2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Каждые пол года планируется пополнение вклада на 100 тыс.руб. Предусмотреть возможность снятия суммы накопленных процентов.</w:t>
            </w:r>
          </w:p>
        </w:tc>
      </w:tr>
      <w:tr w:rsidR="0029580C" w:rsidRPr="00842330" w:rsidTr="00071482">
        <w:tc>
          <w:tcPr>
            <w:tcW w:w="1299" w:type="dxa"/>
          </w:tcPr>
          <w:p w:rsidR="0029580C" w:rsidRPr="00842330" w:rsidRDefault="0029580C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5" w:type="dxa"/>
          </w:tcPr>
          <w:p w:rsidR="0029580C" w:rsidRPr="00842330" w:rsidRDefault="00061FC2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482" w:type="dxa"/>
          </w:tcPr>
          <w:p w:rsidR="0029580C" w:rsidRPr="00842330" w:rsidRDefault="00061FC2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29580C" w:rsidRPr="00842330" w:rsidRDefault="00061FC2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Вкладчик пенсионер. Ежемесячно планируется снятие 5 тыс.рублей с вклада. Нужна возможность выгодного досрочного расторжения договора.</w:t>
            </w:r>
          </w:p>
        </w:tc>
      </w:tr>
      <w:tr w:rsidR="0029580C" w:rsidRPr="00842330" w:rsidTr="00071482">
        <w:tc>
          <w:tcPr>
            <w:tcW w:w="1299" w:type="dxa"/>
          </w:tcPr>
          <w:p w:rsidR="0029580C" w:rsidRPr="00842330" w:rsidRDefault="0029580C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5" w:type="dxa"/>
          </w:tcPr>
          <w:p w:rsidR="0029580C" w:rsidRPr="00842330" w:rsidRDefault="00743284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82" w:type="dxa"/>
          </w:tcPr>
          <w:p w:rsidR="0029580C" w:rsidRPr="00842330" w:rsidRDefault="00743284" w:rsidP="0084233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29580C" w:rsidRPr="00842330" w:rsidRDefault="00743284" w:rsidP="00743284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пол года вклад пополнят на 600 тыс.руб и затем ежемесячно будут по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полнять на 20 тыс.руб. Нужна ежемесячная капитализация процентов</w:t>
            </w:r>
          </w:p>
        </w:tc>
      </w:tr>
    </w:tbl>
    <w:p w:rsidR="00D16EF8" w:rsidRDefault="00CF332B" w:rsidP="00CF332B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 w:rsidRPr="00CF332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Считать, что дней в месяце 30.</w:t>
      </w:r>
    </w:p>
    <w:p w:rsidR="00071482" w:rsidRPr="00071482" w:rsidRDefault="00071482" w:rsidP="00071482">
      <w:pPr>
        <w:widowControl w:val="0"/>
        <w:tabs>
          <w:tab w:val="left" w:pos="765"/>
        </w:tabs>
        <w:suppressAutoHyphens/>
        <w:autoSpaceDE w:val="0"/>
        <w:spacing w:after="0" w:line="240" w:lineRule="auto"/>
        <w:ind w:left="45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714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Сайты, посвященные банковским вкладам:</w:t>
      </w:r>
    </w:p>
    <w:p w:rsidR="00071482" w:rsidRPr="00071482" w:rsidRDefault="00E45496" w:rsidP="00071482">
      <w:pPr>
        <w:widowControl w:val="0"/>
        <w:tabs>
          <w:tab w:val="left" w:pos="765"/>
        </w:tabs>
        <w:suppressAutoHyphens/>
        <w:autoSpaceDE w:val="0"/>
        <w:spacing w:after="0" w:line="240" w:lineRule="auto"/>
        <w:ind w:left="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6" w:history="1">
        <w:r w:rsidR="00071482" w:rsidRPr="0007148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ar-SA"/>
          </w:rPr>
          <w:t>http://fincalculator.ru/kalkulyator-vkladov</w:t>
        </w:r>
      </w:hyperlink>
    </w:p>
    <w:p w:rsidR="00071482" w:rsidRPr="00071482" w:rsidRDefault="00E45496" w:rsidP="00071482">
      <w:pPr>
        <w:widowControl w:val="0"/>
        <w:tabs>
          <w:tab w:val="left" w:pos="765"/>
        </w:tabs>
        <w:suppressAutoHyphens/>
        <w:autoSpaceDE w:val="0"/>
        <w:spacing w:after="0" w:line="240" w:lineRule="auto"/>
        <w:ind w:left="45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hyperlink r:id="rId7" w:history="1">
        <w:r w:rsidR="00071482" w:rsidRPr="00071482">
          <w:rPr>
            <w:rFonts w:ascii="Times New Roman" w:eastAsia="Times New Roman" w:hAnsi="Times New Roman" w:cs="Times New Roman"/>
            <w:bCs/>
            <w:color w:val="000080"/>
            <w:sz w:val="28"/>
            <w:szCs w:val="28"/>
            <w:u w:val="single"/>
            <w:lang w:eastAsia="ar-SA"/>
          </w:rPr>
          <w:t>http://www.banki.ru</w:t>
        </w:r>
      </w:hyperlink>
    </w:p>
    <w:p w:rsidR="00071482" w:rsidRPr="00CF332B" w:rsidRDefault="00071482" w:rsidP="00CF332B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</w:p>
    <w:p w:rsidR="00DE7AB6" w:rsidRPr="00743284" w:rsidRDefault="00743284" w:rsidP="00743284">
      <w:pPr>
        <w:tabs>
          <w:tab w:val="left" w:pos="41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84">
        <w:rPr>
          <w:rFonts w:ascii="Times New Roman" w:hAnsi="Times New Roman" w:cs="Times New Roman"/>
          <w:b/>
          <w:sz w:val="28"/>
          <w:szCs w:val="28"/>
        </w:rPr>
        <w:t>Структура отчета</w:t>
      </w:r>
    </w:p>
    <w:p w:rsidR="00DE7AB6" w:rsidRDefault="00743284" w:rsidP="00743284">
      <w:pPr>
        <w:pStyle w:val="a7"/>
        <w:numPr>
          <w:ilvl w:val="0"/>
          <w:numId w:val="2"/>
        </w:num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6923A8" w:rsidRDefault="006923A8" w:rsidP="00743284">
      <w:pPr>
        <w:pStyle w:val="a7"/>
        <w:numPr>
          <w:ilvl w:val="0"/>
          <w:numId w:val="2"/>
        </w:num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практики</w:t>
      </w:r>
    </w:p>
    <w:p w:rsidR="00743284" w:rsidRDefault="00743284" w:rsidP="00743284">
      <w:pPr>
        <w:pStyle w:val="a7"/>
        <w:numPr>
          <w:ilvl w:val="0"/>
          <w:numId w:val="2"/>
        </w:num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согласно варианту</w:t>
      </w:r>
    </w:p>
    <w:p w:rsidR="00743284" w:rsidRDefault="00743284" w:rsidP="00743284">
      <w:pPr>
        <w:pStyle w:val="a7"/>
        <w:numPr>
          <w:ilvl w:val="0"/>
          <w:numId w:val="2"/>
        </w:num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выбранных банков</w:t>
      </w:r>
    </w:p>
    <w:p w:rsidR="00743284" w:rsidRDefault="00743284" w:rsidP="00743284">
      <w:pPr>
        <w:pStyle w:val="a7"/>
        <w:numPr>
          <w:ilvl w:val="0"/>
          <w:numId w:val="2"/>
        </w:num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условий срочных вкладов в банках</w:t>
      </w:r>
    </w:p>
    <w:p w:rsidR="00743284" w:rsidRDefault="00743284" w:rsidP="00743284">
      <w:pPr>
        <w:pStyle w:val="a7"/>
        <w:numPr>
          <w:ilvl w:val="0"/>
          <w:numId w:val="2"/>
        </w:num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суммы вклада и начисленных процентов в каждом банке</w:t>
      </w:r>
    </w:p>
    <w:p w:rsidR="00743284" w:rsidRDefault="00743284" w:rsidP="00743284">
      <w:pPr>
        <w:pStyle w:val="a7"/>
        <w:numPr>
          <w:ilvl w:val="0"/>
          <w:numId w:val="2"/>
        </w:num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</w:p>
    <w:p w:rsidR="00743284" w:rsidRPr="00743284" w:rsidRDefault="00743284" w:rsidP="00743284">
      <w:pPr>
        <w:pStyle w:val="a7"/>
        <w:numPr>
          <w:ilvl w:val="0"/>
          <w:numId w:val="2"/>
        </w:num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DE7AB6" w:rsidRDefault="00DE7AB6" w:rsidP="00552C04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</w:p>
    <w:p w:rsidR="00B71E5F" w:rsidRPr="00B71E5F" w:rsidRDefault="00B71E5F" w:rsidP="007A6AEC">
      <w:pPr>
        <w:tabs>
          <w:tab w:val="left" w:pos="4143"/>
        </w:tabs>
        <w:jc w:val="center"/>
        <w:rPr>
          <w:rFonts w:ascii="Times New Roman" w:hAnsi="Times New Roman" w:cs="Times New Roman"/>
          <w:sz w:val="28"/>
          <w:szCs w:val="28"/>
        </w:rPr>
        <w:sectPr w:rsidR="00B71E5F" w:rsidRPr="00B71E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EF8" w:rsidRDefault="00D16EF8" w:rsidP="00552C04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</w:p>
    <w:p w:rsidR="00DE7AB6" w:rsidRDefault="00DE7AB6" w:rsidP="00552C04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Pr="008423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Сравнение условий срочных вкладов в банках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2514"/>
        <w:gridCol w:w="1673"/>
        <w:gridCol w:w="1215"/>
        <w:gridCol w:w="1215"/>
        <w:gridCol w:w="1215"/>
        <w:gridCol w:w="1215"/>
      </w:tblGrid>
      <w:tr w:rsidR="00DE7AB6" w:rsidTr="005A1ED8">
        <w:tc>
          <w:tcPr>
            <w:tcW w:w="675" w:type="dxa"/>
            <w:vMerge w:val="restart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7A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9" w:type="dxa"/>
            <w:vMerge w:val="restart"/>
          </w:tcPr>
          <w:p w:rsidR="00DE7AB6" w:rsidRPr="00DE7AB6" w:rsidRDefault="00DE7AB6" w:rsidP="00025D39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B6">
              <w:rPr>
                <w:rFonts w:ascii="Times New Roman" w:hAnsi="Times New Roman" w:cs="Times New Roman"/>
                <w:sz w:val="24"/>
                <w:szCs w:val="24"/>
              </w:rPr>
              <w:t>Условия вклада</w:t>
            </w:r>
          </w:p>
        </w:tc>
        <w:tc>
          <w:tcPr>
            <w:tcW w:w="10562" w:type="dxa"/>
            <w:gridSpan w:val="5"/>
          </w:tcPr>
          <w:p w:rsidR="00DE7AB6" w:rsidRPr="00DE7AB6" w:rsidRDefault="00DE7AB6" w:rsidP="00DE7AB6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B6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</w:tr>
      <w:tr w:rsidR="00DE7AB6" w:rsidTr="00DE7AB6">
        <w:tc>
          <w:tcPr>
            <w:tcW w:w="675" w:type="dxa"/>
            <w:vMerge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7AB6">
              <w:rPr>
                <w:rFonts w:ascii="Times New Roman" w:hAnsi="Times New Roman" w:cs="Times New Roman"/>
                <w:sz w:val="24"/>
                <w:szCs w:val="24"/>
              </w:rPr>
              <w:t>ПАО «Сбербанк»</w:t>
            </w:r>
          </w:p>
        </w:tc>
        <w:tc>
          <w:tcPr>
            <w:tcW w:w="2112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«…»</w:t>
            </w:r>
          </w:p>
        </w:tc>
        <w:tc>
          <w:tcPr>
            <w:tcW w:w="2112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«…»</w:t>
            </w:r>
          </w:p>
        </w:tc>
        <w:tc>
          <w:tcPr>
            <w:tcW w:w="2113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«…»</w:t>
            </w:r>
          </w:p>
        </w:tc>
        <w:tc>
          <w:tcPr>
            <w:tcW w:w="2113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«…»</w:t>
            </w:r>
          </w:p>
        </w:tc>
      </w:tr>
      <w:tr w:rsidR="00DE7AB6" w:rsidTr="00DE7AB6">
        <w:tc>
          <w:tcPr>
            <w:tcW w:w="675" w:type="dxa"/>
          </w:tcPr>
          <w:p w:rsidR="00DE7AB6" w:rsidRPr="00DE7AB6" w:rsidRDefault="002E78B0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DE7AB6" w:rsidRPr="00DE7AB6" w:rsidRDefault="002E78B0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</w:t>
            </w:r>
            <w:r w:rsidR="00937A6E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сумма вклада</w:t>
            </w:r>
            <w:r w:rsidR="00937A6E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112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B6" w:rsidTr="00DE7AB6">
        <w:tc>
          <w:tcPr>
            <w:tcW w:w="675" w:type="dxa"/>
          </w:tcPr>
          <w:p w:rsidR="00DE7AB6" w:rsidRPr="00DE7AB6" w:rsidRDefault="002E78B0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DE7AB6" w:rsidRPr="00DE7AB6" w:rsidRDefault="002E78B0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937A6E">
              <w:rPr>
                <w:rFonts w:ascii="Times New Roman" w:hAnsi="Times New Roman" w:cs="Times New Roman"/>
                <w:sz w:val="24"/>
                <w:szCs w:val="24"/>
              </w:rPr>
              <w:t>, дни</w:t>
            </w:r>
          </w:p>
        </w:tc>
        <w:tc>
          <w:tcPr>
            <w:tcW w:w="2112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B6" w:rsidTr="00DE7AB6">
        <w:tc>
          <w:tcPr>
            <w:tcW w:w="675" w:type="dxa"/>
          </w:tcPr>
          <w:p w:rsidR="00DE7AB6" w:rsidRPr="00DE7AB6" w:rsidRDefault="002E78B0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DE7AB6" w:rsidRPr="00DE7AB6" w:rsidRDefault="002E78B0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</w:t>
            </w:r>
            <w:r w:rsidR="00937A6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112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A6E" w:rsidTr="00DE7AB6">
        <w:tc>
          <w:tcPr>
            <w:tcW w:w="675" w:type="dxa"/>
          </w:tcPr>
          <w:p w:rsidR="00937A6E" w:rsidRDefault="00937A6E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:rsidR="00937A6E" w:rsidRDefault="00937A6E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начисления процентов</w:t>
            </w:r>
          </w:p>
        </w:tc>
        <w:tc>
          <w:tcPr>
            <w:tcW w:w="2112" w:type="dxa"/>
          </w:tcPr>
          <w:p w:rsidR="00937A6E" w:rsidRPr="00DE7AB6" w:rsidRDefault="00937A6E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37A6E" w:rsidRPr="00DE7AB6" w:rsidRDefault="00937A6E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37A6E" w:rsidRPr="00DE7AB6" w:rsidRDefault="00937A6E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37A6E" w:rsidRPr="00DE7AB6" w:rsidRDefault="00937A6E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37A6E" w:rsidRPr="00DE7AB6" w:rsidRDefault="00937A6E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B6" w:rsidTr="00DE7AB6">
        <w:tc>
          <w:tcPr>
            <w:tcW w:w="675" w:type="dxa"/>
          </w:tcPr>
          <w:p w:rsidR="00DE7AB6" w:rsidRPr="00DE7AB6" w:rsidRDefault="00937A6E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dxa"/>
          </w:tcPr>
          <w:p w:rsidR="00DE7AB6" w:rsidRPr="00DE7AB6" w:rsidRDefault="00025D39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Капитализация процентов</w:t>
            </w:r>
          </w:p>
        </w:tc>
        <w:tc>
          <w:tcPr>
            <w:tcW w:w="2112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B6" w:rsidTr="00DE7AB6">
        <w:tc>
          <w:tcPr>
            <w:tcW w:w="675" w:type="dxa"/>
          </w:tcPr>
          <w:p w:rsidR="00DE7AB6" w:rsidRPr="00DE7AB6" w:rsidRDefault="00937A6E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:rsidR="00DE7AB6" w:rsidRPr="00DE7AB6" w:rsidRDefault="00025D39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вклада</w:t>
            </w:r>
          </w:p>
        </w:tc>
        <w:tc>
          <w:tcPr>
            <w:tcW w:w="2112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E7AB6" w:rsidRPr="00DE7AB6" w:rsidRDefault="00DE7AB6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39" w:rsidTr="00DE7AB6">
        <w:tc>
          <w:tcPr>
            <w:tcW w:w="675" w:type="dxa"/>
          </w:tcPr>
          <w:p w:rsidR="00025D39" w:rsidRDefault="00937A6E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5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9" w:type="dxa"/>
          </w:tcPr>
          <w:p w:rsidR="00025D39" w:rsidRPr="00DE7AB6" w:rsidRDefault="00025D39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Расходные операции по вкладу</w:t>
            </w:r>
          </w:p>
        </w:tc>
        <w:tc>
          <w:tcPr>
            <w:tcW w:w="2112" w:type="dxa"/>
          </w:tcPr>
          <w:p w:rsidR="00025D39" w:rsidRPr="00DE7AB6" w:rsidRDefault="00025D39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025D39" w:rsidRPr="00DE7AB6" w:rsidRDefault="00025D39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025D39" w:rsidRPr="00DE7AB6" w:rsidRDefault="00025D39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025D39" w:rsidRPr="00DE7AB6" w:rsidRDefault="00025D39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025D39" w:rsidRPr="00DE7AB6" w:rsidRDefault="00025D39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39" w:rsidTr="00DE7AB6">
        <w:tc>
          <w:tcPr>
            <w:tcW w:w="675" w:type="dxa"/>
          </w:tcPr>
          <w:p w:rsidR="00025D39" w:rsidRDefault="00937A6E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9" w:type="dxa"/>
          </w:tcPr>
          <w:p w:rsidR="00025D39" w:rsidRPr="00DE7AB6" w:rsidRDefault="00937A6E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Выгодное досрочное расторжение</w:t>
            </w:r>
          </w:p>
        </w:tc>
        <w:tc>
          <w:tcPr>
            <w:tcW w:w="2112" w:type="dxa"/>
          </w:tcPr>
          <w:p w:rsidR="00025D39" w:rsidRPr="00DE7AB6" w:rsidRDefault="00025D39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025D39" w:rsidRPr="00DE7AB6" w:rsidRDefault="00025D39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025D39" w:rsidRPr="00DE7AB6" w:rsidRDefault="00025D39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025D39" w:rsidRPr="00DE7AB6" w:rsidRDefault="00025D39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025D39" w:rsidRPr="00DE7AB6" w:rsidRDefault="00025D39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A6E" w:rsidTr="00DE7AB6">
        <w:tc>
          <w:tcPr>
            <w:tcW w:w="675" w:type="dxa"/>
          </w:tcPr>
          <w:p w:rsidR="00937A6E" w:rsidRDefault="00937A6E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9" w:type="dxa"/>
          </w:tcPr>
          <w:p w:rsidR="00937A6E" w:rsidRDefault="00937A6E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  <w:tc>
          <w:tcPr>
            <w:tcW w:w="2112" w:type="dxa"/>
          </w:tcPr>
          <w:p w:rsidR="00937A6E" w:rsidRPr="00DE7AB6" w:rsidRDefault="00937A6E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37A6E" w:rsidRPr="00DE7AB6" w:rsidRDefault="00937A6E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37A6E" w:rsidRPr="00DE7AB6" w:rsidRDefault="00937A6E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37A6E" w:rsidRPr="00DE7AB6" w:rsidRDefault="00937A6E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37A6E" w:rsidRPr="00DE7AB6" w:rsidRDefault="00937A6E" w:rsidP="00552C04">
            <w:pPr>
              <w:tabs>
                <w:tab w:val="left" w:pos="4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0BA" w:rsidRPr="00685198" w:rsidRDefault="009000BA" w:rsidP="00552C04">
      <w:pPr>
        <w:tabs>
          <w:tab w:val="left" w:pos="414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9000BA" w:rsidRPr="00685198" w:rsidSect="00C2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842"/>
    <w:multiLevelType w:val="hybridMultilevel"/>
    <w:tmpl w:val="7AB85638"/>
    <w:lvl w:ilvl="0" w:tplc="000000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166D43"/>
    <w:multiLevelType w:val="hybridMultilevel"/>
    <w:tmpl w:val="E88AB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93584"/>
    <w:multiLevelType w:val="hybridMultilevel"/>
    <w:tmpl w:val="7DDAB2E6"/>
    <w:lvl w:ilvl="0" w:tplc="3826624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BB7E51"/>
    <w:rsid w:val="00025D39"/>
    <w:rsid w:val="00061FC2"/>
    <w:rsid w:val="00071482"/>
    <w:rsid w:val="000E6542"/>
    <w:rsid w:val="00137909"/>
    <w:rsid w:val="00153C4A"/>
    <w:rsid w:val="00235B6D"/>
    <w:rsid w:val="0029580C"/>
    <w:rsid w:val="002B5119"/>
    <w:rsid w:val="002E78B0"/>
    <w:rsid w:val="004C4708"/>
    <w:rsid w:val="005275E4"/>
    <w:rsid w:val="00552C04"/>
    <w:rsid w:val="00685198"/>
    <w:rsid w:val="006923A8"/>
    <w:rsid w:val="006A577A"/>
    <w:rsid w:val="0073669C"/>
    <w:rsid w:val="00743284"/>
    <w:rsid w:val="007668E9"/>
    <w:rsid w:val="007A6AEC"/>
    <w:rsid w:val="008370FB"/>
    <w:rsid w:val="00842330"/>
    <w:rsid w:val="008959EE"/>
    <w:rsid w:val="009000BA"/>
    <w:rsid w:val="00937A6E"/>
    <w:rsid w:val="009D609E"/>
    <w:rsid w:val="00A25E5D"/>
    <w:rsid w:val="00AA7450"/>
    <w:rsid w:val="00AF247F"/>
    <w:rsid w:val="00B34DCA"/>
    <w:rsid w:val="00B71E5F"/>
    <w:rsid w:val="00BB7E51"/>
    <w:rsid w:val="00BC71B9"/>
    <w:rsid w:val="00BD2D8D"/>
    <w:rsid w:val="00C24965"/>
    <w:rsid w:val="00C56EE3"/>
    <w:rsid w:val="00CB7045"/>
    <w:rsid w:val="00CF332B"/>
    <w:rsid w:val="00D16EF8"/>
    <w:rsid w:val="00DE7AB6"/>
    <w:rsid w:val="00E45496"/>
    <w:rsid w:val="00EF64B4"/>
    <w:rsid w:val="00F6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65"/>
  </w:style>
  <w:style w:type="paragraph" w:styleId="2">
    <w:name w:val="heading 2"/>
    <w:basedOn w:val="a"/>
    <w:link w:val="20"/>
    <w:uiPriority w:val="9"/>
    <w:qFormat/>
    <w:rsid w:val="009000BA"/>
    <w:pPr>
      <w:spacing w:after="150" w:line="240" w:lineRule="auto"/>
      <w:outlineLvl w:val="1"/>
    </w:pPr>
    <w:rPr>
      <w:rFonts w:ascii="Times New Roman" w:eastAsia="Times New Roman" w:hAnsi="Times New Roman" w:cs="Times New Roman"/>
      <w:color w:val="55555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000BA"/>
    <w:rPr>
      <w:rFonts w:ascii="Times New Roman" w:eastAsia="Times New Roman" w:hAnsi="Times New Roman" w:cs="Times New Roman"/>
      <w:color w:val="555555"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9000BA"/>
    <w:rPr>
      <w:strike w:val="0"/>
      <w:dstrike w:val="0"/>
      <w:color w:val="007DFC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90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00BA"/>
    <w:rPr>
      <w:b/>
      <w:bCs/>
    </w:rPr>
  </w:style>
  <w:style w:type="paragraph" w:styleId="a7">
    <w:name w:val="List Paragraph"/>
    <w:basedOn w:val="a"/>
    <w:uiPriority w:val="34"/>
    <w:qFormat/>
    <w:rsid w:val="00CF3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00BA"/>
    <w:pPr>
      <w:spacing w:after="150" w:line="240" w:lineRule="auto"/>
      <w:outlineLvl w:val="1"/>
    </w:pPr>
    <w:rPr>
      <w:rFonts w:ascii="Times New Roman" w:eastAsia="Times New Roman" w:hAnsi="Times New Roman" w:cs="Times New Roman"/>
      <w:color w:val="55555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000BA"/>
    <w:rPr>
      <w:rFonts w:ascii="Times New Roman" w:eastAsia="Times New Roman" w:hAnsi="Times New Roman" w:cs="Times New Roman"/>
      <w:color w:val="555555"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9000BA"/>
    <w:rPr>
      <w:strike w:val="0"/>
      <w:dstrike w:val="0"/>
      <w:color w:val="007DFC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90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00BA"/>
    <w:rPr>
      <w:b/>
      <w:bCs/>
    </w:rPr>
  </w:style>
  <w:style w:type="paragraph" w:styleId="a7">
    <w:name w:val="List Paragraph"/>
    <w:basedOn w:val="a"/>
    <w:uiPriority w:val="34"/>
    <w:qFormat/>
    <w:rsid w:val="00CF3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3068">
                  <w:marLeft w:val="0"/>
                  <w:marRight w:val="5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91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n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ncalculator.ru/kalkulyator-vklad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Ivanov_GN</cp:lastModifiedBy>
  <cp:revision>35</cp:revision>
  <dcterms:created xsi:type="dcterms:W3CDTF">2015-04-21T15:10:00Z</dcterms:created>
  <dcterms:modified xsi:type="dcterms:W3CDTF">2016-06-22T04:20:00Z</dcterms:modified>
</cp:coreProperties>
</file>