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C8" w:rsidRPr="00EE73C8" w:rsidRDefault="00EE73C8" w:rsidP="00EE73C8">
      <w:pPr>
        <w:jc w:val="both"/>
        <w:rPr>
          <w:b/>
          <w:i/>
          <w:sz w:val="28"/>
        </w:rPr>
      </w:pPr>
      <w:r w:rsidRPr="00EE73C8">
        <w:rPr>
          <w:b/>
          <w:i/>
          <w:sz w:val="28"/>
        </w:rPr>
        <w:t>Тема: Экономическая безопасность как система: содержание, критерии и показатели.</w:t>
      </w:r>
      <w:bookmarkStart w:id="0" w:name="_GoBack"/>
      <w:bookmarkEnd w:id="0"/>
    </w:p>
    <w:p w:rsidR="00EE73C8" w:rsidRDefault="00EE73C8" w:rsidP="00EE73C8">
      <w:pPr>
        <w:jc w:val="center"/>
        <w:rPr>
          <w:b/>
          <w:smallCaps/>
          <w:sz w:val="28"/>
        </w:rPr>
      </w:pPr>
      <w:r w:rsidRPr="00C5276E">
        <w:rPr>
          <w:b/>
          <w:smallCaps/>
          <w:sz w:val="28"/>
        </w:rPr>
        <w:t>Требования</w:t>
      </w:r>
      <w:r>
        <w:rPr>
          <w:b/>
          <w:smallCaps/>
          <w:sz w:val="28"/>
        </w:rPr>
        <w:t xml:space="preserve"> к оформлению контрольной работы</w:t>
      </w:r>
    </w:p>
    <w:p w:rsidR="00EE73C8" w:rsidRDefault="00EE73C8" w:rsidP="00EE73C8">
      <w:pPr>
        <w:ind w:firstLine="720"/>
        <w:jc w:val="both"/>
        <w:rPr>
          <w:sz w:val="28"/>
        </w:rPr>
      </w:pPr>
      <w:r>
        <w:rPr>
          <w:sz w:val="28"/>
        </w:rPr>
        <w:t>Контрольная работа выполняется на стандартных листах формата А-4 об</w:t>
      </w:r>
      <w:r>
        <w:rPr>
          <w:sz w:val="28"/>
        </w:rPr>
        <w:t>ъ</w:t>
      </w:r>
      <w:r>
        <w:rPr>
          <w:sz w:val="28"/>
        </w:rPr>
        <w:t>емом 15-20 листов. Каждая страница должна иметь поля (левый край - 25-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</w:rPr>
          <w:t>30 мм</w:t>
        </w:r>
      </w:smartTag>
      <w:r>
        <w:rPr>
          <w:sz w:val="28"/>
        </w:rPr>
        <w:t>, правый - 10-</w:t>
      </w:r>
      <w:smartTag w:uri="urn:schemas-microsoft-com:office:smarttags" w:element="metricconverter">
        <w:smartTagPr>
          <w:attr w:name="ProductID" w:val="15 мм"/>
        </w:smartTagPr>
        <w:r>
          <w:rPr>
            <w:sz w:val="28"/>
          </w:rPr>
          <w:t>15 мм</w:t>
        </w:r>
      </w:smartTag>
      <w:r>
        <w:rPr>
          <w:sz w:val="28"/>
        </w:rPr>
        <w:t xml:space="preserve">, сверху листа - </w:t>
      </w:r>
      <w:smartTag w:uri="urn:schemas-microsoft-com:office:smarttags" w:element="metricconverter">
        <w:smartTagPr>
          <w:attr w:name="ProductID" w:val="15 мм"/>
        </w:smartTagPr>
        <w:r>
          <w:rPr>
            <w:sz w:val="28"/>
          </w:rPr>
          <w:t>15 мм</w:t>
        </w:r>
      </w:smartTag>
      <w:r>
        <w:rPr>
          <w:sz w:val="28"/>
        </w:rPr>
        <w:t>, снизу - 15-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</w:rPr>
          <w:t>20 мм</w:t>
        </w:r>
      </w:smartTag>
      <w:r>
        <w:rPr>
          <w:sz w:val="28"/>
        </w:rPr>
        <w:t>) и быть пр</w:t>
      </w:r>
      <w:r>
        <w:rPr>
          <w:sz w:val="28"/>
        </w:rPr>
        <w:t>о</w:t>
      </w:r>
      <w:r>
        <w:rPr>
          <w:sz w:val="28"/>
        </w:rPr>
        <w:t xml:space="preserve">нумерована. </w:t>
      </w:r>
    </w:p>
    <w:p w:rsidR="00EE73C8" w:rsidRDefault="00EE73C8" w:rsidP="00EE73C8">
      <w:pPr>
        <w:ind w:firstLine="720"/>
        <w:jc w:val="both"/>
        <w:rPr>
          <w:sz w:val="28"/>
        </w:rPr>
      </w:pPr>
      <w:r>
        <w:rPr>
          <w:sz w:val="28"/>
        </w:rPr>
        <w:t xml:space="preserve">План необходимо </w:t>
      </w:r>
      <w:proofErr w:type="gramStart"/>
      <w:r>
        <w:rPr>
          <w:sz w:val="28"/>
        </w:rPr>
        <w:t>указать  на</w:t>
      </w:r>
      <w:proofErr w:type="gramEnd"/>
      <w:r>
        <w:rPr>
          <w:sz w:val="28"/>
        </w:rPr>
        <w:t xml:space="preserve"> первой странице работы. </w:t>
      </w:r>
    </w:p>
    <w:p w:rsidR="00EE73C8" w:rsidRDefault="00EE73C8" w:rsidP="00EE73C8">
      <w:pPr>
        <w:ind w:firstLine="720"/>
        <w:jc w:val="both"/>
        <w:rPr>
          <w:sz w:val="28"/>
        </w:rPr>
      </w:pPr>
      <w:r>
        <w:rPr>
          <w:sz w:val="28"/>
        </w:rPr>
        <w:t>Каждый вопрос в тексте курсовой работы должен быть выделен, т.е. он должен иметь заглавие, как это определено планом работы. Отсутствие заг</w:t>
      </w:r>
      <w:r>
        <w:rPr>
          <w:sz w:val="28"/>
        </w:rPr>
        <w:t>о</w:t>
      </w:r>
      <w:r>
        <w:rPr>
          <w:sz w:val="28"/>
        </w:rPr>
        <w:t>ловков каждого вопроса в тексте и нарушение логической последовательн</w:t>
      </w:r>
      <w:r>
        <w:rPr>
          <w:sz w:val="28"/>
        </w:rPr>
        <w:t>о</w:t>
      </w:r>
      <w:r>
        <w:rPr>
          <w:sz w:val="28"/>
        </w:rPr>
        <w:t>сти их изложения может быть основанием для оценки работы как неудовл</w:t>
      </w:r>
      <w:r>
        <w:rPr>
          <w:sz w:val="28"/>
        </w:rPr>
        <w:t>е</w:t>
      </w:r>
      <w:r>
        <w:rPr>
          <w:sz w:val="28"/>
        </w:rPr>
        <w:t>творительной.</w:t>
      </w:r>
    </w:p>
    <w:p w:rsidR="00EE73C8" w:rsidRDefault="00EE73C8" w:rsidP="00EE73C8">
      <w:pPr>
        <w:ind w:firstLine="720"/>
        <w:jc w:val="both"/>
        <w:rPr>
          <w:sz w:val="28"/>
        </w:rPr>
      </w:pPr>
      <w:r>
        <w:rPr>
          <w:sz w:val="28"/>
        </w:rPr>
        <w:t>Особое внимание должно быть обращено на оформление сносок в контрольной работе, которые свидетельствуют об анализе монографической лит</w:t>
      </w:r>
      <w:r>
        <w:rPr>
          <w:sz w:val="28"/>
        </w:rPr>
        <w:t>е</w:t>
      </w:r>
      <w:r>
        <w:rPr>
          <w:sz w:val="28"/>
        </w:rPr>
        <w:t>ратуры, научных статей и др. источников. Ссылки на источники следует ук</w:t>
      </w:r>
      <w:r>
        <w:rPr>
          <w:sz w:val="28"/>
        </w:rPr>
        <w:t>а</w:t>
      </w:r>
      <w:r>
        <w:rPr>
          <w:sz w:val="28"/>
        </w:rPr>
        <w:t>зывать порядковым номером по списку источников, выделяя их двумя кос</w:t>
      </w:r>
      <w:r>
        <w:rPr>
          <w:sz w:val="28"/>
        </w:rPr>
        <w:t>ы</w:t>
      </w:r>
      <w:r>
        <w:rPr>
          <w:sz w:val="28"/>
        </w:rPr>
        <w:t xml:space="preserve">ми чертами,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/2 С.30/. Цифры, графики и таблицы также должны иметь ссылки на источник.</w:t>
      </w:r>
    </w:p>
    <w:p w:rsidR="00EE73C8" w:rsidRDefault="00EE73C8" w:rsidP="00EE73C8">
      <w:pPr>
        <w:ind w:firstLine="720"/>
        <w:jc w:val="both"/>
        <w:rPr>
          <w:sz w:val="28"/>
        </w:rPr>
      </w:pPr>
      <w:r>
        <w:rPr>
          <w:sz w:val="28"/>
        </w:rPr>
        <w:t>Много ошибок допускается при оформлении списка литературы, кот</w:t>
      </w:r>
      <w:r>
        <w:rPr>
          <w:sz w:val="28"/>
        </w:rPr>
        <w:t>о</w:t>
      </w:r>
      <w:r>
        <w:rPr>
          <w:sz w:val="28"/>
        </w:rPr>
        <w:t>рый должен располагаться в конце работы на отдельном листе. Источники указываются в следующей последовательности:</w:t>
      </w:r>
    </w:p>
    <w:p w:rsidR="00EE73C8" w:rsidRDefault="00EE73C8" w:rsidP="00EE73C8">
      <w:pPr>
        <w:ind w:firstLine="720"/>
        <w:jc w:val="both"/>
        <w:rPr>
          <w:sz w:val="28"/>
        </w:rPr>
      </w:pPr>
      <w:r>
        <w:rPr>
          <w:sz w:val="28"/>
        </w:rPr>
        <w:t>1). Законодательные акты, Указы Президента, Постановления прав</w:t>
      </w:r>
      <w:r>
        <w:rPr>
          <w:sz w:val="28"/>
        </w:rPr>
        <w:t>и</w:t>
      </w:r>
      <w:r>
        <w:rPr>
          <w:sz w:val="28"/>
        </w:rPr>
        <w:t>тельства РФ, инструкции;</w:t>
      </w:r>
    </w:p>
    <w:p w:rsidR="00EE73C8" w:rsidRDefault="00EE73C8" w:rsidP="00EE73C8">
      <w:pPr>
        <w:ind w:firstLine="720"/>
        <w:jc w:val="both"/>
        <w:rPr>
          <w:sz w:val="28"/>
        </w:rPr>
      </w:pPr>
      <w:r>
        <w:rPr>
          <w:sz w:val="28"/>
        </w:rPr>
        <w:t>2). Книги, учебники, монографии располагаются по алфавиту. Если приводятся несколько работ одного автора, то по дате издания.</w:t>
      </w:r>
    </w:p>
    <w:p w:rsidR="00EE73C8" w:rsidRDefault="00EE73C8" w:rsidP="00EE73C8">
      <w:pPr>
        <w:ind w:firstLine="720"/>
        <w:jc w:val="both"/>
        <w:rPr>
          <w:sz w:val="28"/>
        </w:rPr>
      </w:pPr>
      <w:r>
        <w:rPr>
          <w:sz w:val="28"/>
        </w:rPr>
        <w:t>3) Материал из периодических изданий (газеты, журналы) и не име</w:t>
      </w:r>
      <w:r>
        <w:rPr>
          <w:sz w:val="28"/>
        </w:rPr>
        <w:t>ю</w:t>
      </w:r>
      <w:r>
        <w:rPr>
          <w:sz w:val="28"/>
        </w:rPr>
        <w:t>щий научного, в области экономики, характера располагается по алфавиту.</w:t>
      </w:r>
    </w:p>
    <w:p w:rsidR="00856F2D" w:rsidRDefault="00856F2D"/>
    <w:sectPr w:rsidR="0085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7518"/>
    <w:multiLevelType w:val="hybridMultilevel"/>
    <w:tmpl w:val="278A2572"/>
    <w:lvl w:ilvl="0" w:tplc="59163252">
      <w:start w:val="1"/>
      <w:numFmt w:val="decimal"/>
      <w:lvlText w:val="%1."/>
      <w:lvlJc w:val="left"/>
      <w:pPr>
        <w:tabs>
          <w:tab w:val="num" w:pos="397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C8"/>
    <w:rsid w:val="00856F2D"/>
    <w:rsid w:val="00E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B79285"/>
  <w15:chartTrackingRefBased/>
  <w15:docId w15:val="{2E409FE1-2616-4B48-AAC5-194CDD9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2017-02-19T04:32:00Z</dcterms:created>
  <dcterms:modified xsi:type="dcterms:W3CDTF">2017-02-19T04:33:00Z</dcterms:modified>
</cp:coreProperties>
</file>