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Default="00F37BB0" w:rsidP="00F37BB0">
      <w:pPr>
        <w:jc w:val="center"/>
      </w:pPr>
      <w:r w:rsidRPr="00F37BB0">
        <w:t>Система социального страхования в России: современные особенности и направления совершенствования</w:t>
      </w:r>
    </w:p>
    <w:sectPr w:rsidR="00D85876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D85876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2017-02-14T12:34:00Z</dcterms:created>
  <dcterms:modified xsi:type="dcterms:W3CDTF">2017-02-14T12:34:00Z</dcterms:modified>
</cp:coreProperties>
</file>