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1 ОБЩИЕ УКАЗАНИЯ ПО ВЫПОЛНЕНИЮ </w:t>
      </w:r>
      <w:r w:rsidRPr="00533F22">
        <w:rPr>
          <w:rFonts w:ascii="Arial" w:eastAsia="Times New Roman" w:hAnsi="Arial" w:cs="Arial"/>
          <w:b/>
          <w:bCs/>
          <w:color w:val="000000"/>
          <w:sz w:val="24"/>
          <w:szCs w:val="24"/>
          <w:lang w:eastAsia="ru-RU"/>
        </w:rPr>
        <w:br/>
        <w:t>                                      КУРСОВОЙ РАБОТЫ</w:t>
      </w:r>
    </w:p>
    <w:p w:rsidR="00533F22" w:rsidRPr="00533F22" w:rsidRDefault="00533F22" w:rsidP="00533F22">
      <w:pPr>
        <w:spacing w:before="100" w:beforeAutospacing="1" w:after="0" w:line="240" w:lineRule="auto"/>
        <w:ind w:firstLine="663"/>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Курсовая работа предназначена для закрепления теоретических знаний и приобретения практических навыков по ведению анализа финансово-хозяйственной деятельности предприятия и нахождения путей, направленных на повышение эффективности производства при изучении курса: «Анализ и диагностика финансово-хозяйственной деятельности предприятия».</w:t>
      </w:r>
    </w:p>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b/>
          <w:bCs/>
          <w:i/>
          <w:iCs/>
          <w:color w:val="000000"/>
          <w:sz w:val="27"/>
          <w:szCs w:val="27"/>
          <w:lang w:eastAsia="ru-RU"/>
        </w:rPr>
        <w:t>Студент выполняет курсовую работу по тому варианту, номер которого совпадает с последней цифрой его студенческого пароля.</w:t>
      </w:r>
    </w:p>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Курсовая работа должна быть аккуратно оформлена</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При проведении экономического анализа следует соблюдать следующие требования.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1 Все значения аналитических показателей должны быть обязательно сведены в таблицы.</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2 Для повышения наглядности экономических явлений анализ должен быть иллюстрирован графиками.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3 Экономический анализ должен сопровождаться аналитической (пояснительной) запиской, в которой должны быть изложены выводы и рекомендации.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Таблицы, графики и расчетные формулы выполняются в соответствии с требованиями ГОСТ. Расчетные формулы должны приводиться в тексте работы в общем виде с объяснением буквенных обозначений.</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Первой страницей курсовой работы должен быть титульный лист, на котором должен быть указан студенческий пароль.</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Выполненная курсовая работа должна быть выслана со страниц нашего сайта. После проверки курсовой работы преподавателем Вы получите рецензию с оценкой и возможными замечаниями. Если из-за ошибок курсовая работа не зачтена, замечания следует устранить. В этом случае после доработки Вы должны повторно выслать курсовую работу на проверку.</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Студент допускается к экзамену только после получения положительной оценки по курсовой работе.</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 </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bookmarkStart w:id="0" w:name="2"/>
      <w:bookmarkEnd w:id="0"/>
      <w:r w:rsidRPr="00533F22">
        <w:rPr>
          <w:rFonts w:ascii="Arial" w:eastAsia="Times New Roman" w:hAnsi="Arial" w:cs="Arial"/>
          <w:b/>
          <w:bCs/>
          <w:color w:val="000000"/>
          <w:sz w:val="24"/>
          <w:szCs w:val="24"/>
          <w:lang w:eastAsia="ru-RU"/>
        </w:rPr>
        <w:t>2 ЗАДАНИЯ К КУРСОВОЙ РАБОТЕ</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xml:space="preserve">По данным предприятия (регионального филиала) связи за базовый и отчетный годы провести экономический анализ его производственно-хозяйственной деятельности, дать оценку положительных и отрицательных </w:t>
      </w:r>
      <w:r w:rsidRPr="00533F22">
        <w:rPr>
          <w:rFonts w:ascii="Arial" w:eastAsia="Times New Roman" w:hAnsi="Arial" w:cs="Arial"/>
          <w:color w:val="000000"/>
          <w:sz w:val="24"/>
          <w:szCs w:val="24"/>
          <w:lang w:eastAsia="ru-RU"/>
        </w:rPr>
        <w:lastRenderedPageBreak/>
        <w:t>сторон в работе и наметить рекомендации по устранению недостатков. Для этого необходимо выполнить нижеприведенные задания.</w:t>
      </w:r>
    </w:p>
    <w:p w:rsidR="00533F22" w:rsidRPr="00533F22" w:rsidRDefault="00533F22" w:rsidP="00533F22">
      <w:pPr>
        <w:spacing w:before="100" w:beforeAutospacing="1" w:after="0" w:line="240" w:lineRule="auto"/>
        <w:ind w:firstLine="663"/>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b/>
          <w:bCs/>
          <w:i/>
          <w:iCs/>
          <w:color w:val="000000"/>
          <w:sz w:val="24"/>
          <w:szCs w:val="24"/>
          <w:lang w:eastAsia="ru-RU"/>
        </w:rPr>
        <w:t>Задание 1</w:t>
      </w:r>
      <w:r w:rsidRPr="00533F22">
        <w:rPr>
          <w:rFonts w:ascii="Arial" w:eastAsia="Times New Roman" w:hAnsi="Arial" w:cs="Arial"/>
          <w:i/>
          <w:iCs/>
          <w:color w:val="000000"/>
          <w:sz w:val="24"/>
          <w:szCs w:val="24"/>
          <w:lang w:eastAsia="ru-RU"/>
        </w:rPr>
        <w:t>.</w:t>
      </w:r>
      <w:r w:rsidRPr="00533F22">
        <w:rPr>
          <w:rFonts w:ascii="Arial" w:eastAsia="Times New Roman" w:hAnsi="Arial" w:cs="Arial"/>
          <w:color w:val="000000"/>
          <w:sz w:val="24"/>
          <w:szCs w:val="24"/>
          <w:lang w:eastAsia="ru-RU"/>
        </w:rPr>
        <w:t> Показать сущность и значение экономического анализа производственно-хозяйственной деятельности предприятия связи.</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b/>
          <w:bCs/>
          <w:i/>
          <w:iCs/>
          <w:color w:val="000000"/>
          <w:sz w:val="24"/>
          <w:szCs w:val="24"/>
          <w:lang w:eastAsia="ru-RU"/>
        </w:rPr>
        <w:t>Задание 2.</w:t>
      </w:r>
      <w:r w:rsidRPr="00533F22">
        <w:rPr>
          <w:rFonts w:ascii="Arial" w:eastAsia="Times New Roman" w:hAnsi="Arial" w:cs="Arial"/>
          <w:color w:val="000000"/>
          <w:sz w:val="24"/>
          <w:szCs w:val="24"/>
          <w:lang w:eastAsia="ru-RU"/>
        </w:rPr>
        <w:t> Провести анализ доходов предприятия связи.</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b/>
          <w:bCs/>
          <w:i/>
          <w:iCs/>
          <w:color w:val="000000"/>
          <w:sz w:val="24"/>
          <w:szCs w:val="24"/>
          <w:lang w:eastAsia="ru-RU"/>
        </w:rPr>
        <w:t>Задание 3. </w:t>
      </w:r>
      <w:r w:rsidRPr="00533F22">
        <w:rPr>
          <w:rFonts w:ascii="Arial" w:eastAsia="Times New Roman" w:hAnsi="Arial" w:cs="Arial"/>
          <w:color w:val="000000"/>
          <w:sz w:val="24"/>
          <w:szCs w:val="24"/>
          <w:lang w:eastAsia="ru-RU"/>
        </w:rPr>
        <w:t>Провести анализ использования основных </w:t>
      </w:r>
      <w:r w:rsidRPr="00533F22">
        <w:rPr>
          <w:rFonts w:ascii="Arial" w:eastAsia="Times New Roman" w:hAnsi="Arial" w:cs="Arial"/>
          <w:color w:val="000000"/>
          <w:sz w:val="24"/>
          <w:szCs w:val="24"/>
          <w:lang w:eastAsia="ru-RU"/>
        </w:rPr>
        <w:br/>
        <w:t>                           производственных фондов предприятия связи</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b/>
          <w:bCs/>
          <w:i/>
          <w:iCs/>
          <w:color w:val="000000"/>
          <w:sz w:val="24"/>
          <w:szCs w:val="24"/>
          <w:lang w:eastAsia="ru-RU"/>
        </w:rPr>
        <w:t>Задание 4</w:t>
      </w:r>
      <w:r w:rsidRPr="00533F22">
        <w:rPr>
          <w:rFonts w:ascii="Arial" w:eastAsia="Times New Roman" w:hAnsi="Arial" w:cs="Arial"/>
          <w:color w:val="000000"/>
          <w:sz w:val="24"/>
          <w:szCs w:val="24"/>
          <w:lang w:eastAsia="ru-RU"/>
        </w:rPr>
        <w:t>. Провести анализ использования и стимулирования</w:t>
      </w:r>
      <w:r w:rsidRPr="00533F22">
        <w:rPr>
          <w:rFonts w:ascii="Arial" w:eastAsia="Times New Roman" w:hAnsi="Arial" w:cs="Arial"/>
          <w:color w:val="000000"/>
          <w:sz w:val="24"/>
          <w:szCs w:val="24"/>
          <w:lang w:eastAsia="ru-RU"/>
        </w:rPr>
        <w:br/>
        <w:t>                           труда работников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b/>
          <w:bCs/>
          <w:i/>
          <w:iCs/>
          <w:color w:val="000000"/>
          <w:sz w:val="24"/>
          <w:szCs w:val="24"/>
          <w:lang w:eastAsia="ru-RU"/>
        </w:rPr>
        <w:t>Задание 5.</w:t>
      </w:r>
      <w:r w:rsidRPr="00533F22">
        <w:rPr>
          <w:rFonts w:ascii="Arial" w:eastAsia="Times New Roman" w:hAnsi="Arial" w:cs="Arial"/>
          <w:color w:val="000000"/>
          <w:sz w:val="24"/>
          <w:szCs w:val="24"/>
          <w:lang w:eastAsia="ru-RU"/>
        </w:rPr>
        <w:t> Провести анализ использования материальных </w:t>
      </w:r>
      <w:r w:rsidRPr="00533F22">
        <w:rPr>
          <w:rFonts w:ascii="Arial" w:eastAsia="Times New Roman" w:hAnsi="Arial" w:cs="Arial"/>
          <w:color w:val="000000"/>
          <w:sz w:val="24"/>
          <w:szCs w:val="24"/>
          <w:lang w:eastAsia="ru-RU"/>
        </w:rPr>
        <w:br/>
        <w:t>                           оборотных средств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b/>
          <w:bCs/>
          <w:i/>
          <w:iCs/>
          <w:color w:val="000000"/>
          <w:sz w:val="24"/>
          <w:szCs w:val="24"/>
          <w:lang w:eastAsia="ru-RU"/>
        </w:rPr>
        <w:t>Задание 6.</w:t>
      </w:r>
      <w:r w:rsidRPr="00533F22">
        <w:rPr>
          <w:rFonts w:ascii="Arial" w:eastAsia="Times New Roman" w:hAnsi="Arial" w:cs="Arial"/>
          <w:color w:val="000000"/>
          <w:sz w:val="24"/>
          <w:szCs w:val="24"/>
          <w:lang w:eastAsia="ru-RU"/>
        </w:rPr>
        <w:t> Провести анализ себестоимости услуг связи</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b/>
          <w:bCs/>
          <w:i/>
          <w:iCs/>
          <w:color w:val="000000"/>
          <w:sz w:val="24"/>
          <w:szCs w:val="24"/>
          <w:lang w:eastAsia="ru-RU"/>
        </w:rPr>
        <w:t>Задание 7</w:t>
      </w:r>
      <w:r w:rsidRPr="00533F22">
        <w:rPr>
          <w:rFonts w:ascii="Arial" w:eastAsia="Times New Roman" w:hAnsi="Arial" w:cs="Arial"/>
          <w:color w:val="000000"/>
          <w:sz w:val="24"/>
          <w:szCs w:val="24"/>
          <w:lang w:eastAsia="ru-RU"/>
        </w:rPr>
        <w:t>. Провести анализ прибыли предприятия связи.</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b/>
          <w:bCs/>
          <w:i/>
          <w:iCs/>
          <w:color w:val="000000"/>
          <w:sz w:val="24"/>
          <w:szCs w:val="24"/>
          <w:lang w:eastAsia="ru-RU"/>
        </w:rPr>
        <w:t>Задание 8.</w:t>
      </w:r>
      <w:r w:rsidRPr="00533F22">
        <w:rPr>
          <w:rFonts w:ascii="Arial" w:eastAsia="Times New Roman" w:hAnsi="Arial" w:cs="Arial"/>
          <w:color w:val="000000"/>
          <w:sz w:val="24"/>
          <w:szCs w:val="24"/>
          <w:lang w:eastAsia="ru-RU"/>
        </w:rPr>
        <w:t> Провести операционный анализ (анализ </w:t>
      </w:r>
      <w:r w:rsidRPr="00533F22">
        <w:rPr>
          <w:rFonts w:ascii="Arial" w:eastAsia="Times New Roman" w:hAnsi="Arial" w:cs="Arial"/>
          <w:color w:val="000000"/>
          <w:sz w:val="24"/>
          <w:szCs w:val="24"/>
          <w:lang w:eastAsia="ru-RU"/>
        </w:rPr>
        <w:br/>
        <w:t>                           производственного риска)</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b/>
          <w:bCs/>
          <w:i/>
          <w:iCs/>
          <w:color w:val="000000"/>
          <w:sz w:val="24"/>
          <w:szCs w:val="24"/>
          <w:lang w:eastAsia="ru-RU"/>
        </w:rPr>
        <w:t>Задание 9.</w:t>
      </w:r>
      <w:r w:rsidRPr="00533F22">
        <w:rPr>
          <w:rFonts w:ascii="Arial" w:eastAsia="Times New Roman" w:hAnsi="Arial" w:cs="Arial"/>
          <w:color w:val="000000"/>
          <w:sz w:val="24"/>
          <w:szCs w:val="24"/>
          <w:lang w:eastAsia="ru-RU"/>
        </w:rPr>
        <w:t> Провести анализ эффективности </w:t>
      </w:r>
      <w:r w:rsidRPr="00533F22">
        <w:rPr>
          <w:rFonts w:ascii="Arial" w:eastAsia="Times New Roman" w:hAnsi="Arial" w:cs="Arial"/>
          <w:color w:val="000000"/>
          <w:sz w:val="24"/>
          <w:szCs w:val="24"/>
          <w:lang w:eastAsia="ru-RU"/>
        </w:rPr>
        <w:br/>
        <w:t>                           производственно-хозяйственной деятельности </w:t>
      </w:r>
      <w:r w:rsidRPr="00533F22">
        <w:rPr>
          <w:rFonts w:ascii="Arial" w:eastAsia="Times New Roman" w:hAnsi="Arial" w:cs="Arial"/>
          <w:color w:val="000000"/>
          <w:sz w:val="24"/>
          <w:szCs w:val="24"/>
          <w:lang w:eastAsia="ru-RU"/>
        </w:rPr>
        <w:br/>
        <w:t>                           предприятия связи.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i/>
          <w:iCs/>
          <w:color w:val="000000"/>
          <w:sz w:val="24"/>
          <w:szCs w:val="24"/>
          <w:lang w:eastAsia="ru-RU"/>
        </w:rPr>
        <w:t>Задание 10</w:t>
      </w:r>
      <w:r w:rsidRPr="00533F22">
        <w:rPr>
          <w:rFonts w:ascii="Arial" w:eastAsia="Times New Roman" w:hAnsi="Arial" w:cs="Arial"/>
          <w:color w:val="000000"/>
          <w:sz w:val="24"/>
          <w:szCs w:val="24"/>
          <w:lang w:eastAsia="ru-RU"/>
        </w:rPr>
        <w:t>. Обобщить результаты анализа и обосновать </w:t>
      </w:r>
      <w:r w:rsidRPr="00533F22">
        <w:rPr>
          <w:rFonts w:ascii="Arial" w:eastAsia="Times New Roman" w:hAnsi="Arial" w:cs="Arial"/>
          <w:color w:val="000000"/>
          <w:sz w:val="24"/>
          <w:szCs w:val="24"/>
          <w:lang w:eastAsia="ru-RU"/>
        </w:rPr>
        <w:br/>
        <w:t>                              рекомендации  по устранению недостатков.</w:t>
      </w:r>
    </w:p>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 </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bookmarkStart w:id="1" w:name="3"/>
      <w:bookmarkEnd w:id="1"/>
      <w:r w:rsidRPr="00533F22">
        <w:rPr>
          <w:rFonts w:ascii="Arial" w:eastAsia="Times New Roman" w:hAnsi="Arial" w:cs="Arial"/>
          <w:b/>
          <w:bCs/>
          <w:color w:val="000000"/>
          <w:sz w:val="24"/>
          <w:szCs w:val="24"/>
          <w:lang w:eastAsia="ru-RU"/>
        </w:rPr>
        <w:t>3 МЕТОДИЧЕСКИЕ УКАЗАНИЯ К ВЫПОЛНЕНИЮ </w:t>
      </w:r>
      <w:r w:rsidRPr="00533F22">
        <w:rPr>
          <w:rFonts w:ascii="Arial" w:eastAsia="Times New Roman" w:hAnsi="Arial" w:cs="Arial"/>
          <w:b/>
          <w:bCs/>
          <w:color w:val="000000"/>
          <w:sz w:val="24"/>
          <w:szCs w:val="24"/>
          <w:lang w:eastAsia="ru-RU"/>
        </w:rPr>
        <w:br/>
        <w:t>                              ЗАДАНИЙ КУРСОВОЙ РАБОТЫ</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Указания по выполнению задания 1</w:t>
      </w:r>
    </w:p>
    <w:p w:rsidR="00533F22" w:rsidRPr="00533F22" w:rsidRDefault="00533F22" w:rsidP="00533F22">
      <w:pPr>
        <w:spacing w:before="100" w:beforeAutospacing="1" w:after="0" w:line="240" w:lineRule="auto"/>
        <w:ind w:firstLine="720"/>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При выполнении первого задания необходимо раскрыть сущность экономического анализа производственно-хозяйственной деятельности предприятия, его роль и значение при обосновании и принятии управленческих решений по повышению эффективности производства.</w:t>
      </w:r>
    </w:p>
    <w:p w:rsidR="00533F22" w:rsidRPr="00533F22" w:rsidRDefault="00533F22" w:rsidP="00533F22">
      <w:pPr>
        <w:spacing w:before="100" w:beforeAutospacing="1" w:after="0" w:line="240" w:lineRule="auto"/>
        <w:ind w:firstLine="720"/>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Далее, необходимо изложить последовательность (методику) проведения экономического анализа производственно-хозяйственной деятельности и круг решаемых задач на каждом этапе методики.</w:t>
      </w:r>
    </w:p>
    <w:p w:rsidR="00533F22" w:rsidRPr="00533F22" w:rsidRDefault="00533F22" w:rsidP="00533F22">
      <w:pPr>
        <w:spacing w:before="100" w:beforeAutospacing="1" w:after="0" w:line="240" w:lineRule="auto"/>
        <w:ind w:firstLine="720"/>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В заключение, необходимо привести перечень информационных источников необходимых для проведения экономического анализа производственно-</w:t>
      </w:r>
      <w:r w:rsidRPr="00533F22">
        <w:rPr>
          <w:rFonts w:ascii="Arial" w:eastAsia="Times New Roman" w:hAnsi="Arial" w:cs="Arial"/>
          <w:color w:val="000000"/>
          <w:sz w:val="24"/>
          <w:szCs w:val="24"/>
          <w:lang w:eastAsia="ru-RU"/>
        </w:rPr>
        <w:lastRenderedPageBreak/>
        <w:t>хозяйственной деятельности предприятия связи и дать характеристику каждого из них.</w:t>
      </w:r>
    </w:p>
    <w:p w:rsidR="00533F22" w:rsidRPr="00533F22" w:rsidRDefault="00533F22" w:rsidP="00533F22">
      <w:pPr>
        <w:spacing w:before="100" w:beforeAutospacing="1" w:after="0" w:line="240" w:lineRule="auto"/>
        <w:ind w:firstLine="720"/>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Оформить данное задание необходимо в виде </w:t>
      </w:r>
      <w:r w:rsidRPr="00533F22">
        <w:rPr>
          <w:rFonts w:ascii="Arial" w:eastAsia="Times New Roman" w:hAnsi="Arial" w:cs="Arial"/>
          <w:b/>
          <w:bCs/>
          <w:color w:val="000000"/>
          <w:sz w:val="24"/>
          <w:szCs w:val="24"/>
          <w:lang w:eastAsia="ru-RU"/>
        </w:rPr>
        <w:t>введения</w:t>
      </w:r>
      <w:r w:rsidRPr="00533F22">
        <w:rPr>
          <w:rFonts w:ascii="Arial" w:eastAsia="Times New Roman" w:hAnsi="Arial" w:cs="Arial"/>
          <w:color w:val="000000"/>
          <w:sz w:val="24"/>
          <w:szCs w:val="24"/>
          <w:lang w:eastAsia="ru-RU"/>
        </w:rPr>
        <w:t>.</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Указания по выполнению задания 2</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Выполнение второго пункта задания предусматривает расчет и исследование доходности предприятия связи.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1 – Объем и динамика доходов филиала связи</w:t>
      </w:r>
    </w:p>
    <w:tbl>
      <w:tblPr>
        <w:tblW w:w="9384" w:type="dxa"/>
        <w:tblInd w:w="-26" w:type="dxa"/>
        <w:tblCellMar>
          <w:left w:w="0" w:type="dxa"/>
          <w:right w:w="0" w:type="dxa"/>
        </w:tblCellMar>
        <w:tblLook w:val="04A0" w:firstRow="1" w:lastRow="0" w:firstColumn="1" w:lastColumn="0" w:noHBand="0" w:noVBand="1"/>
      </w:tblPr>
      <w:tblGrid>
        <w:gridCol w:w="4766"/>
        <w:gridCol w:w="1492"/>
        <w:gridCol w:w="1107"/>
        <w:gridCol w:w="1410"/>
        <w:gridCol w:w="609"/>
      </w:tblGrid>
      <w:tr w:rsidR="00533F22" w:rsidRPr="00533F22" w:rsidTr="00533F22">
        <w:tc>
          <w:tcPr>
            <w:tcW w:w="5557"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показателей</w:t>
            </w:r>
          </w:p>
        </w:tc>
        <w:tc>
          <w:tcPr>
            <w:tcW w:w="212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Год</w:t>
            </w:r>
          </w:p>
        </w:tc>
        <w:tc>
          <w:tcPr>
            <w:tcW w:w="1701"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Изменение</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предыдущий</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отчетный</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в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Доходы от обычных видов </w:t>
            </w:r>
            <w:r w:rsidRPr="00533F22">
              <w:rPr>
                <w:rFonts w:ascii="Arial" w:eastAsia="Times New Roman" w:hAnsi="Arial" w:cs="Arial"/>
                <w:sz w:val="24"/>
                <w:szCs w:val="24"/>
                <w:lang w:eastAsia="ru-RU"/>
              </w:rPr>
              <w:br/>
              <w:t>   деятельности,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То же по тарифам базового года, </w:t>
            </w:r>
            <w:r w:rsidRPr="00533F22">
              <w:rPr>
                <w:rFonts w:ascii="Arial" w:eastAsia="Times New Roman" w:hAnsi="Arial" w:cs="Arial"/>
                <w:sz w:val="24"/>
                <w:szCs w:val="24"/>
                <w:lang w:eastAsia="ru-RU"/>
              </w:rPr>
              <w:br/>
              <w:t>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Население, тыс. чел.</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Душевой уровень потребления услуг</w:t>
            </w:r>
            <w:r w:rsidRPr="00533F22">
              <w:rPr>
                <w:rFonts w:ascii="Arial" w:eastAsia="Times New Roman" w:hAnsi="Arial" w:cs="Arial"/>
                <w:sz w:val="24"/>
                <w:szCs w:val="24"/>
                <w:lang w:eastAsia="ru-RU"/>
              </w:rPr>
              <w:br/>
              <w:t>   связи (доходность), тыс. руб./чел.</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То же, по передовым предприятиям, </w:t>
            </w:r>
            <w:r w:rsidRPr="00533F22">
              <w:rPr>
                <w:rFonts w:ascii="Arial" w:eastAsia="Times New Roman" w:hAnsi="Arial" w:cs="Arial"/>
                <w:sz w:val="24"/>
                <w:szCs w:val="24"/>
                <w:lang w:eastAsia="ru-RU"/>
              </w:rPr>
              <w:br/>
              <w:t>   тыс. руб./чел.</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 Изменение доходности за счет:</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 количества услуг, предоставляемых</w:t>
            </w:r>
            <w:r w:rsidRPr="00533F22">
              <w:rPr>
                <w:rFonts w:ascii="Arial" w:eastAsia="Times New Roman" w:hAnsi="Arial" w:cs="Arial"/>
                <w:sz w:val="24"/>
                <w:szCs w:val="24"/>
                <w:lang w:eastAsia="ru-RU"/>
              </w:rPr>
              <w:br/>
              <w:t>       каждому потребителю;</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 изменения тарифов на услуги связи</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проведения анализа выполнить следующие действия.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1. Собрать и обработать исходные данные (см. приложение 1) свести в аналитическую таблицу. Форма первой аналитической таблицы представлена таблицей 1.</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2. Оценить состояние предприятия связи по уровню доходности.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3. Оценить работу предприятия связи по повышению доходности.</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4. Исследовать основные направления в работе предприятия по повышению доходности. Для этого необходимо оценить влияние основных факторов на изменение уровня потребления услуг в денежном выражении. Оценка влияния факторов на изменение доходности предприятия связи проводится методом цепных подстановок и индексным методом.</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 Выявить основные направления в работе предприятия по повышению доходности на следующий плановый период.</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выполнения данного задания рекомендуется использовать раздел 3.2 учебного пособия.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Указания по выполнению задания 3</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lastRenderedPageBreak/>
        <w:t>Выполнение третьего пункта задания предусматривает расчет и анализ использования основных производственных фондов предприятия связи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проведения анализа выполнить следующие действия.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1. Собрать и обработать исходные данные (см. приложение 1) свести в аналитическую таблицу. Форма аналитической таблицы представлена таблицей 2.</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2 – Использование основных производственных фондов</w:t>
      </w:r>
      <w:r w:rsidRPr="00533F22">
        <w:rPr>
          <w:rFonts w:ascii="Arial" w:eastAsia="Times New Roman" w:hAnsi="Arial" w:cs="Arial"/>
          <w:color w:val="000000"/>
          <w:sz w:val="24"/>
          <w:szCs w:val="24"/>
          <w:lang w:eastAsia="ru-RU"/>
        </w:rPr>
        <w:br/>
        <w:t>                               предприятия связи</w:t>
      </w:r>
    </w:p>
    <w:tbl>
      <w:tblPr>
        <w:tblW w:w="0" w:type="auto"/>
        <w:tblInd w:w="-26" w:type="dxa"/>
        <w:tblCellMar>
          <w:left w:w="0" w:type="dxa"/>
          <w:right w:w="0" w:type="dxa"/>
        </w:tblCellMar>
        <w:tblLook w:val="04A0" w:firstRow="1" w:lastRow="0" w:firstColumn="1" w:lastColumn="0" w:noHBand="0" w:noVBand="1"/>
      </w:tblPr>
      <w:tblGrid>
        <w:gridCol w:w="4751"/>
        <w:gridCol w:w="1492"/>
        <w:gridCol w:w="1107"/>
        <w:gridCol w:w="1410"/>
        <w:gridCol w:w="601"/>
      </w:tblGrid>
      <w:tr w:rsidR="00533F22" w:rsidRPr="00533F22" w:rsidTr="00533F22">
        <w:tc>
          <w:tcPr>
            <w:tcW w:w="5855"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показателей</w:t>
            </w:r>
          </w:p>
        </w:tc>
        <w:tc>
          <w:tcPr>
            <w:tcW w:w="168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Год</w:t>
            </w:r>
          </w:p>
        </w:tc>
        <w:tc>
          <w:tcPr>
            <w:tcW w:w="1760"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Изменение</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предыдущий</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отчетный</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в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Доходы от обычных видов деятельности, </w:t>
            </w:r>
            <w:r w:rsidRPr="00533F22">
              <w:rPr>
                <w:rFonts w:ascii="Arial" w:eastAsia="Times New Roman" w:hAnsi="Arial" w:cs="Arial"/>
                <w:sz w:val="24"/>
                <w:szCs w:val="24"/>
                <w:lang w:eastAsia="ru-RU"/>
              </w:rPr>
              <w:br/>
              <w:t>   млн.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То же, по тарифам базового года, </w:t>
            </w:r>
            <w:r w:rsidRPr="00533F22">
              <w:rPr>
                <w:rFonts w:ascii="Arial" w:eastAsia="Times New Roman" w:hAnsi="Arial" w:cs="Arial"/>
                <w:sz w:val="24"/>
                <w:szCs w:val="24"/>
                <w:lang w:eastAsia="ru-RU"/>
              </w:rPr>
              <w:br/>
              <w:t>   млн.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Среднегодовая стоимость основных </w:t>
            </w:r>
            <w:r w:rsidRPr="00533F22">
              <w:rPr>
                <w:rFonts w:ascii="Arial" w:eastAsia="Times New Roman" w:hAnsi="Arial" w:cs="Arial"/>
                <w:sz w:val="24"/>
                <w:szCs w:val="24"/>
                <w:lang w:eastAsia="ru-RU"/>
              </w:rPr>
              <w:br/>
              <w:t>   производственных фондов, млн. руб.</w:t>
            </w:r>
          </w:p>
        </w:tc>
        <w:tc>
          <w:tcPr>
            <w:tcW w:w="977"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Фондоотдача,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То же, передовых предприятий,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2. Оценить состояние предприятия связи по уровню использования основных производственных фондов предприятия связи.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3. Оценить работу предприятия связи по повышению уровня использования основных производственных фондов.</w:t>
      </w:r>
    </w:p>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 Далее, необходимо оценить направление в работе предприятия, связанное с развитием основных производственных фондов. Выявить интенсивное или экстенсивное направление в работе предприятия связи по развитию основных фондов. Дать положительную или отрицательную оценку направления в работе.</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Далее, рассчитывается и оценивается экономический эффект от работы предприятия связи по использованию основных производственных фондов.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4. Исследовать основные направления в работе предприятия по улучшению использования основных производственных фондов. Для этого необходимо рассчитать влияние основных факторов на изменение использования основных производственных фондов. Расчет влияния факторов на изменение использования основных производственных фондов предприятия связи проводится методом цепных подстановок и индексным методом. Результаты расчетов необходимо свести в таблицу 3.</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3 – Основные направления улучшения использования </w:t>
      </w:r>
      <w:r w:rsidRPr="00533F22">
        <w:rPr>
          <w:rFonts w:ascii="Arial" w:eastAsia="Times New Roman" w:hAnsi="Arial" w:cs="Arial"/>
          <w:color w:val="000000"/>
          <w:sz w:val="24"/>
          <w:szCs w:val="24"/>
          <w:lang w:eastAsia="ru-RU"/>
        </w:rPr>
        <w:br/>
        <w:t>                               основных производственных фондов</w:t>
      </w:r>
    </w:p>
    <w:tbl>
      <w:tblPr>
        <w:tblW w:w="0" w:type="auto"/>
        <w:tblInd w:w="-106" w:type="dxa"/>
        <w:tblCellMar>
          <w:left w:w="0" w:type="dxa"/>
          <w:right w:w="0" w:type="dxa"/>
        </w:tblCellMar>
        <w:tblLook w:val="04A0" w:firstRow="1" w:lastRow="0" w:firstColumn="1" w:lastColumn="0" w:noHBand="0" w:noVBand="1"/>
      </w:tblPr>
      <w:tblGrid>
        <w:gridCol w:w="5416"/>
        <w:gridCol w:w="2137"/>
        <w:gridCol w:w="1888"/>
      </w:tblGrid>
      <w:tr w:rsidR="00533F22" w:rsidRPr="00533F22" w:rsidTr="00533F22">
        <w:tc>
          <w:tcPr>
            <w:tcW w:w="56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направления</w:t>
            </w:r>
          </w:p>
        </w:tc>
        <w:tc>
          <w:tcPr>
            <w:tcW w:w="3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Влияние на фондоотдачу</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 руб.</w:t>
            </w:r>
          </w:p>
        </w:tc>
        <w:tc>
          <w:tcPr>
            <w:tcW w:w="1652"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относительное</w:t>
            </w:r>
          </w:p>
        </w:tc>
      </w:tr>
      <w:tr w:rsidR="00533F22" w:rsidRPr="00533F22" w:rsidTr="00533F22">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1 Изменение загрузки (отдачи) основных </w:t>
            </w:r>
            <w:r w:rsidRPr="00533F22">
              <w:rPr>
                <w:rFonts w:ascii="Arial" w:eastAsia="Times New Roman" w:hAnsi="Arial" w:cs="Arial"/>
                <w:sz w:val="24"/>
                <w:szCs w:val="24"/>
                <w:lang w:eastAsia="ru-RU"/>
              </w:rPr>
              <w:br/>
              <w:t>   производственных фондов</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652"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37"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Изменение тарифов на услуги связи</w:t>
            </w:r>
          </w:p>
        </w:tc>
        <w:tc>
          <w:tcPr>
            <w:tcW w:w="2175" w:type="dxa"/>
            <w:tcBorders>
              <w:top w:val="nil"/>
              <w:left w:val="nil"/>
              <w:bottom w:val="single" w:sz="12"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652" w:type="dxa"/>
            <w:tcBorders>
              <w:top w:val="nil"/>
              <w:left w:val="nil"/>
              <w:bottom w:val="single" w:sz="12"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Общее изменение фондоотдачи</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652"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 Выявить основные направления в работе предприятия по улучшению использования основных производственных фондов на следующий плановый период.</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6 Для практической реализации выявленных направлений рассчитать и провести анализ состава и состояния основных производственных фондов.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оценки состава основных фондов, выявить долю активных основных производственных фондов и определить ее влияние на изменение фондоотдачи. Рассчитать также коэффициент износа активных основных фондов и оценить их состояние.</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Обработанные показатели представить в таблице 4.</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 Результаты анализа обобщаются и обосновываются рекомендации, направленные на устранение недостатков повышения фондоотдачи на плановый год.</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4 – Состояние и направления развития ресурсов </w:t>
      </w:r>
      <w:r w:rsidRPr="00533F22">
        <w:rPr>
          <w:rFonts w:ascii="Arial" w:eastAsia="Times New Roman" w:hAnsi="Arial" w:cs="Arial"/>
          <w:color w:val="000000"/>
          <w:sz w:val="24"/>
          <w:szCs w:val="24"/>
          <w:lang w:eastAsia="ru-RU"/>
        </w:rPr>
        <w:br/>
        <w:t>                           предприятия</w:t>
      </w:r>
    </w:p>
    <w:tbl>
      <w:tblPr>
        <w:tblW w:w="0" w:type="auto"/>
        <w:tblInd w:w="-26" w:type="dxa"/>
        <w:tblCellMar>
          <w:left w:w="0" w:type="dxa"/>
          <w:right w:w="0" w:type="dxa"/>
        </w:tblCellMar>
        <w:tblLook w:val="04A0" w:firstRow="1" w:lastRow="0" w:firstColumn="1" w:lastColumn="0" w:noHBand="0" w:noVBand="1"/>
      </w:tblPr>
      <w:tblGrid>
        <w:gridCol w:w="4751"/>
        <w:gridCol w:w="1492"/>
        <w:gridCol w:w="1107"/>
        <w:gridCol w:w="1410"/>
        <w:gridCol w:w="601"/>
      </w:tblGrid>
      <w:tr w:rsidR="00533F22" w:rsidRPr="00533F22" w:rsidTr="00533F22">
        <w:tc>
          <w:tcPr>
            <w:tcW w:w="5855"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показателей</w:t>
            </w:r>
          </w:p>
        </w:tc>
        <w:tc>
          <w:tcPr>
            <w:tcW w:w="168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Год</w:t>
            </w:r>
          </w:p>
        </w:tc>
        <w:tc>
          <w:tcPr>
            <w:tcW w:w="1760"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Изменение</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предыдущий</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отчетный</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Доходы от обычных видов деятельности, </w:t>
            </w:r>
            <w:r w:rsidRPr="00533F22">
              <w:rPr>
                <w:rFonts w:ascii="Arial" w:eastAsia="Times New Roman" w:hAnsi="Arial" w:cs="Arial"/>
                <w:sz w:val="24"/>
                <w:szCs w:val="24"/>
                <w:lang w:eastAsia="ru-RU"/>
              </w:rPr>
              <w:br/>
              <w:t>   млн.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Среднегодовая стоимость основных </w:t>
            </w:r>
            <w:r w:rsidRPr="00533F22">
              <w:rPr>
                <w:rFonts w:ascii="Arial" w:eastAsia="Times New Roman" w:hAnsi="Arial" w:cs="Arial"/>
                <w:sz w:val="24"/>
                <w:szCs w:val="24"/>
                <w:lang w:eastAsia="ru-RU"/>
              </w:rPr>
              <w:br/>
              <w:t>   производственных фондов, млн.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Среднегодовая стоимость активных</w:t>
            </w:r>
            <w:r w:rsidRPr="00533F22">
              <w:rPr>
                <w:rFonts w:ascii="Arial" w:eastAsia="Times New Roman" w:hAnsi="Arial" w:cs="Arial"/>
                <w:sz w:val="24"/>
                <w:szCs w:val="24"/>
                <w:lang w:eastAsia="ru-RU"/>
              </w:rPr>
              <w:br/>
              <w:t>   фондов, млн.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Стоимость активных фондов на</w:t>
            </w:r>
            <w:r w:rsidRPr="00533F22">
              <w:rPr>
                <w:rFonts w:ascii="Arial" w:eastAsia="Times New Roman" w:hAnsi="Arial" w:cs="Arial"/>
                <w:sz w:val="24"/>
                <w:szCs w:val="24"/>
                <w:lang w:eastAsia="ru-RU"/>
              </w:rPr>
              <w:br/>
              <w:t>   конец года, млн.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Износ активных фондов,  млн. руб.</w:t>
            </w:r>
          </w:p>
        </w:tc>
        <w:tc>
          <w:tcPr>
            <w:tcW w:w="977"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 Фондоотдача,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 Доля активных основных </w:t>
            </w:r>
            <w:r w:rsidRPr="00533F22">
              <w:rPr>
                <w:rFonts w:ascii="Arial" w:eastAsia="Times New Roman" w:hAnsi="Arial" w:cs="Arial"/>
                <w:sz w:val="24"/>
                <w:szCs w:val="24"/>
                <w:lang w:eastAsia="ru-RU"/>
              </w:rPr>
              <w:br/>
              <w:t xml:space="preserve">   производственных фондов, </w:t>
            </w:r>
            <w:proofErr w:type="spellStart"/>
            <w:r w:rsidRPr="00533F22">
              <w:rPr>
                <w:rFonts w:ascii="Arial" w:eastAsia="Times New Roman" w:hAnsi="Arial" w:cs="Arial"/>
                <w:sz w:val="24"/>
                <w:szCs w:val="24"/>
                <w:lang w:eastAsia="ru-RU"/>
              </w:rPr>
              <w:t>млн.руб</w:t>
            </w:r>
            <w:proofErr w:type="spellEnd"/>
            <w:r w:rsidRPr="00533F22">
              <w:rPr>
                <w:rFonts w:ascii="Arial" w:eastAsia="Times New Roman" w:hAnsi="Arial" w:cs="Arial"/>
                <w:sz w:val="24"/>
                <w:szCs w:val="24"/>
                <w:lang w:eastAsia="ru-RU"/>
              </w:rPr>
              <w:t>.</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 Изменение фондоотдачи за счет </w:t>
            </w:r>
            <w:r w:rsidRPr="00533F22">
              <w:rPr>
                <w:rFonts w:ascii="Arial" w:eastAsia="Times New Roman" w:hAnsi="Arial" w:cs="Arial"/>
                <w:sz w:val="24"/>
                <w:szCs w:val="24"/>
                <w:lang w:eastAsia="ru-RU"/>
              </w:rPr>
              <w:br/>
              <w:t>   изменения доли активных фондов,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 Коэффициент износа активных фондов</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выполнения данного задания рекомендуется изучить разделы 4.2, 4.3, 4.4 учебного пособия.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Указания по выполнению задания 4</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lastRenderedPageBreak/>
        <w:t>Выполнение четвертого пункта задания предусматривает расчет и анализ уровня, динамики производительности труда и факторов, влияющих на изменение использования труда работников.</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проведения анализа выполнить следующие действия.</w:t>
      </w:r>
    </w:p>
    <w:p w:rsidR="00533F22" w:rsidRPr="00533F22" w:rsidRDefault="00533F22" w:rsidP="00533F22">
      <w:pPr>
        <w:spacing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1 Обработать исходные данные, свести их в аналитические таблицы. Форма первой аналитической таблицы может быть представлена таблицей 5.</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2. Оценить состояние предприятия связи по использованию труда работников предприятия связи.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3. Оценить работу предприятия связи по повышению производительности труда работников.</w:t>
      </w:r>
    </w:p>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 Далее, необходимо оценить направление в работе предприятия, связанное с развитием труда работников. Выявить интенсивное или экстенсивное направление в работе предприятия связи по развитию труда работников. Дать оценку направления в работе.</w:t>
      </w:r>
    </w:p>
    <w:p w:rsidR="00533F22" w:rsidRPr="00533F22" w:rsidRDefault="00533F22" w:rsidP="00533F22">
      <w:pPr>
        <w:spacing w:before="100" w:beforeAutospacing="1" w:after="0" w:line="240" w:lineRule="auto"/>
        <w:ind w:firstLine="741"/>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5 – Уровень и динамика производительности труда </w:t>
      </w:r>
      <w:r w:rsidRPr="00533F22">
        <w:rPr>
          <w:rFonts w:ascii="Arial" w:eastAsia="Times New Roman" w:hAnsi="Arial" w:cs="Arial"/>
          <w:color w:val="000000"/>
          <w:sz w:val="24"/>
          <w:szCs w:val="24"/>
          <w:lang w:eastAsia="ru-RU"/>
        </w:rPr>
        <w:br/>
        <w:t>                              работников</w:t>
      </w:r>
    </w:p>
    <w:tbl>
      <w:tblPr>
        <w:tblW w:w="0" w:type="auto"/>
        <w:tblInd w:w="-26" w:type="dxa"/>
        <w:tblCellMar>
          <w:left w:w="0" w:type="dxa"/>
          <w:right w:w="0" w:type="dxa"/>
        </w:tblCellMar>
        <w:tblLook w:val="04A0" w:firstRow="1" w:lastRow="0" w:firstColumn="1" w:lastColumn="0" w:noHBand="0" w:noVBand="1"/>
      </w:tblPr>
      <w:tblGrid>
        <w:gridCol w:w="4544"/>
        <w:gridCol w:w="1492"/>
        <w:gridCol w:w="1246"/>
        <w:gridCol w:w="1410"/>
        <w:gridCol w:w="669"/>
      </w:tblGrid>
      <w:tr w:rsidR="00533F22" w:rsidRPr="00533F22" w:rsidTr="00533F22">
        <w:tc>
          <w:tcPr>
            <w:tcW w:w="4990"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показателей</w:t>
            </w:r>
          </w:p>
        </w:tc>
        <w:tc>
          <w:tcPr>
            <w:tcW w:w="240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Год</w:t>
            </w:r>
          </w:p>
        </w:tc>
        <w:tc>
          <w:tcPr>
            <w:tcW w:w="188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Изменение</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предыдущий</w:t>
            </w:r>
          </w:p>
        </w:tc>
        <w:tc>
          <w:tcPr>
            <w:tcW w:w="1275"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отчетный</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w:t>
            </w:r>
          </w:p>
        </w:tc>
        <w:tc>
          <w:tcPr>
            <w:tcW w:w="75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в %</w:t>
            </w:r>
          </w:p>
        </w:tc>
      </w:tr>
      <w:tr w:rsidR="00533F22" w:rsidRPr="00533F22" w:rsidTr="00533F22">
        <w:tc>
          <w:tcPr>
            <w:tcW w:w="49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Доходы по обычным видам </w:t>
            </w:r>
            <w:r w:rsidRPr="00533F22">
              <w:rPr>
                <w:rFonts w:ascii="Arial" w:eastAsia="Times New Roman" w:hAnsi="Arial" w:cs="Arial"/>
                <w:sz w:val="24"/>
                <w:szCs w:val="24"/>
                <w:lang w:eastAsia="ru-RU"/>
              </w:rPr>
              <w:br/>
              <w:t>   деятельности,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5"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49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То же, по тарифам предыдущего </w:t>
            </w:r>
            <w:r w:rsidRPr="00533F22">
              <w:rPr>
                <w:rFonts w:ascii="Arial" w:eastAsia="Times New Roman" w:hAnsi="Arial" w:cs="Arial"/>
                <w:sz w:val="24"/>
                <w:szCs w:val="24"/>
                <w:lang w:eastAsia="ru-RU"/>
              </w:rPr>
              <w:br/>
              <w:t>   года,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5"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49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Среднесписочная численность </w:t>
            </w:r>
            <w:r w:rsidRPr="00533F22">
              <w:rPr>
                <w:rFonts w:ascii="Arial" w:eastAsia="Times New Roman" w:hAnsi="Arial" w:cs="Arial"/>
                <w:sz w:val="24"/>
                <w:szCs w:val="24"/>
                <w:lang w:eastAsia="ru-RU"/>
              </w:rPr>
              <w:br/>
              <w:t>   работников основной </w:t>
            </w:r>
            <w:r w:rsidRPr="00533F22">
              <w:rPr>
                <w:rFonts w:ascii="Arial" w:eastAsia="Times New Roman" w:hAnsi="Arial" w:cs="Arial"/>
                <w:sz w:val="24"/>
                <w:szCs w:val="24"/>
                <w:lang w:eastAsia="ru-RU"/>
              </w:rPr>
              <w:br/>
              <w:t>   деятельности, чел.</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5"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49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Производительность труда </w:t>
            </w:r>
            <w:r w:rsidRPr="00533F22">
              <w:rPr>
                <w:rFonts w:ascii="Arial" w:eastAsia="Times New Roman" w:hAnsi="Arial" w:cs="Arial"/>
                <w:sz w:val="24"/>
                <w:szCs w:val="24"/>
                <w:lang w:eastAsia="ru-RU"/>
              </w:rPr>
              <w:br/>
              <w:t>   работников, тыс.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5"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49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То же, передовых предприятий, </w:t>
            </w:r>
            <w:r w:rsidRPr="00533F22">
              <w:rPr>
                <w:rFonts w:ascii="Arial" w:eastAsia="Times New Roman" w:hAnsi="Arial" w:cs="Arial"/>
                <w:sz w:val="24"/>
                <w:szCs w:val="24"/>
                <w:lang w:eastAsia="ru-RU"/>
              </w:rPr>
              <w:br/>
              <w:t>   тыс.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5"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Далее, рассчитывается и оценивается экономический эффект от работы предприятия связи, связанный с повышением производительности труда работников.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4. Исследовать основные направления в работе предприятия по улучшению использования труда работников. Для этого необходимо рассчитать влияние основных факторов на изменение производительности труда работников.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Расчет влияния факторов на изменение производительности труда работников предприятия связи, проводится методом цепных подстановок и индексным методом. Результаты расчетов необходимо свести в таблицу 6.</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6 – Основные направления повышения </w:t>
      </w:r>
      <w:r w:rsidRPr="00533F22">
        <w:rPr>
          <w:rFonts w:ascii="Arial" w:eastAsia="Times New Roman" w:hAnsi="Arial" w:cs="Arial"/>
          <w:color w:val="000000"/>
          <w:sz w:val="24"/>
          <w:szCs w:val="24"/>
          <w:lang w:eastAsia="ru-RU"/>
        </w:rPr>
        <w:br/>
        <w:t>                               производительности труда работников</w:t>
      </w:r>
    </w:p>
    <w:tbl>
      <w:tblPr>
        <w:tblW w:w="9356" w:type="dxa"/>
        <w:tblInd w:w="-106" w:type="dxa"/>
        <w:tblCellMar>
          <w:left w:w="0" w:type="dxa"/>
          <w:right w:w="0" w:type="dxa"/>
        </w:tblCellMar>
        <w:tblLook w:val="04A0" w:firstRow="1" w:lastRow="0" w:firstColumn="1" w:lastColumn="0" w:noHBand="0" w:noVBand="1"/>
      </w:tblPr>
      <w:tblGrid>
        <w:gridCol w:w="5308"/>
        <w:gridCol w:w="2160"/>
        <w:gridCol w:w="1888"/>
      </w:tblGrid>
      <w:tr w:rsidR="00533F22" w:rsidRPr="00533F22" w:rsidTr="00533F22">
        <w:tc>
          <w:tcPr>
            <w:tcW w:w="53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Наименование направления</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Влияние на производительность труда работников</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 руб.</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относительное</w:t>
            </w:r>
          </w:p>
        </w:tc>
      </w:tr>
      <w:tr w:rsidR="00533F22" w:rsidRPr="00533F22" w:rsidTr="00533F22">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Изменение загрузки (отдачи) труда </w:t>
            </w:r>
            <w:r w:rsidRPr="00533F22">
              <w:rPr>
                <w:rFonts w:ascii="Arial" w:eastAsia="Times New Roman" w:hAnsi="Arial" w:cs="Arial"/>
                <w:sz w:val="24"/>
                <w:szCs w:val="24"/>
                <w:lang w:eastAsia="ru-RU"/>
              </w:rPr>
              <w:br/>
              <w:t>   работников,</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387"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Изменение тарифов на услуги связи</w:t>
            </w:r>
          </w:p>
        </w:tc>
        <w:tc>
          <w:tcPr>
            <w:tcW w:w="2175" w:type="dxa"/>
            <w:tcBorders>
              <w:top w:val="nil"/>
              <w:left w:val="nil"/>
              <w:bottom w:val="single" w:sz="12"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794" w:type="dxa"/>
            <w:tcBorders>
              <w:top w:val="nil"/>
              <w:left w:val="nil"/>
              <w:bottom w:val="single" w:sz="12"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Общее изменение </w:t>
            </w:r>
            <w:r w:rsidRPr="00533F22">
              <w:rPr>
                <w:rFonts w:ascii="Arial" w:eastAsia="Times New Roman" w:hAnsi="Arial" w:cs="Arial"/>
                <w:sz w:val="24"/>
                <w:szCs w:val="24"/>
                <w:lang w:eastAsia="ru-RU"/>
              </w:rPr>
              <w:br/>
              <w:t>производительности труда работников</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 Выявить основные направления в работе предприятия по повышению производительности труда работников на следующий плановый период.</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6 Для реализации выявленных направлений рассчитать и провести анализ влияния  механизации и автоматизации труда на изменение производительности труда работников.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Необходимые расчеты представить в таблице 7.</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7 – Основные причины , влияющие на изменение </w:t>
      </w:r>
      <w:r w:rsidRPr="00533F22">
        <w:rPr>
          <w:rFonts w:ascii="Arial" w:eastAsia="Times New Roman" w:hAnsi="Arial" w:cs="Arial"/>
          <w:color w:val="000000"/>
          <w:sz w:val="24"/>
          <w:szCs w:val="24"/>
          <w:lang w:eastAsia="ru-RU"/>
        </w:rPr>
        <w:br/>
        <w:t>                               производительности труда работников</w:t>
      </w:r>
    </w:p>
    <w:tbl>
      <w:tblPr>
        <w:tblW w:w="0" w:type="auto"/>
        <w:tblInd w:w="-26" w:type="dxa"/>
        <w:tblCellMar>
          <w:left w:w="0" w:type="dxa"/>
          <w:right w:w="0" w:type="dxa"/>
        </w:tblCellMar>
        <w:tblLook w:val="04A0" w:firstRow="1" w:lastRow="0" w:firstColumn="1" w:lastColumn="0" w:noHBand="0" w:noVBand="1"/>
      </w:tblPr>
      <w:tblGrid>
        <w:gridCol w:w="4756"/>
        <w:gridCol w:w="1492"/>
        <w:gridCol w:w="1107"/>
        <w:gridCol w:w="1410"/>
        <w:gridCol w:w="596"/>
      </w:tblGrid>
      <w:tr w:rsidR="00533F22" w:rsidRPr="00533F22" w:rsidTr="00533F22">
        <w:tc>
          <w:tcPr>
            <w:tcW w:w="5855"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показателей</w:t>
            </w:r>
          </w:p>
        </w:tc>
        <w:tc>
          <w:tcPr>
            <w:tcW w:w="168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Год</w:t>
            </w:r>
          </w:p>
        </w:tc>
        <w:tc>
          <w:tcPr>
            <w:tcW w:w="1760"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Изменение</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предыдущий</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отчетный</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Доходы,  млн.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Прибыль от продаж, млн.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Среднегодовая стоимость основных производственных фондов, млн.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Фонд оплаты труда, млн.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То же, без премий, млн.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 Среднесписочная численность работников, чел.</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xml:space="preserve">7 Производительность труда работников, </w:t>
            </w:r>
            <w:proofErr w:type="spellStart"/>
            <w:r w:rsidRPr="00533F22">
              <w:rPr>
                <w:rFonts w:ascii="Arial" w:eastAsia="Times New Roman" w:hAnsi="Arial" w:cs="Arial"/>
                <w:sz w:val="24"/>
                <w:szCs w:val="24"/>
                <w:lang w:eastAsia="ru-RU"/>
              </w:rPr>
              <w:t>тыс.руб</w:t>
            </w:r>
            <w:proofErr w:type="spellEnd"/>
            <w:r w:rsidRPr="00533F22">
              <w:rPr>
                <w:rFonts w:ascii="Arial" w:eastAsia="Times New Roman" w:hAnsi="Arial" w:cs="Arial"/>
                <w:sz w:val="24"/>
                <w:szCs w:val="24"/>
                <w:lang w:eastAsia="ru-RU"/>
              </w:rPr>
              <w:t>.</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 Фондоотдача,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 Фондовооруженность труда, тыс.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 Средняя заработная плата одного </w:t>
            </w:r>
            <w:r w:rsidRPr="00533F22">
              <w:rPr>
                <w:rFonts w:ascii="Arial" w:eastAsia="Times New Roman" w:hAnsi="Arial" w:cs="Arial"/>
                <w:sz w:val="24"/>
                <w:szCs w:val="24"/>
                <w:lang w:eastAsia="ru-RU"/>
              </w:rPr>
              <w:br/>
              <w:t>   работника, тыс. руб.</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8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xml:space="preserve">11 То же, без премий, </w:t>
            </w:r>
            <w:proofErr w:type="spellStart"/>
            <w:r w:rsidRPr="00533F22">
              <w:rPr>
                <w:rFonts w:ascii="Arial" w:eastAsia="Times New Roman" w:hAnsi="Arial" w:cs="Arial"/>
                <w:sz w:val="24"/>
                <w:szCs w:val="24"/>
                <w:lang w:eastAsia="ru-RU"/>
              </w:rPr>
              <w:t>тыс.руб</w:t>
            </w:r>
            <w:proofErr w:type="spellEnd"/>
            <w:r w:rsidRPr="00533F22">
              <w:rPr>
                <w:rFonts w:ascii="Arial" w:eastAsia="Times New Roman" w:hAnsi="Arial" w:cs="Arial"/>
                <w:sz w:val="24"/>
                <w:szCs w:val="24"/>
                <w:lang w:eastAsia="ru-RU"/>
              </w:rPr>
              <w:t>.</w:t>
            </w:r>
          </w:p>
        </w:tc>
        <w:tc>
          <w:tcPr>
            <w:tcW w:w="97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0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оценки работы предприятия по механизации и автоматизации труда необходимо сопоставить темпы роста производительности труда с темпами роста фондоотдачи и темпами роста фондовооруженности труда работников. На основе соотношений в темпах роста дается оценка работы предприятия по механизации производственных процессов.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Исследовать также работу предприятия по стимулированию труда работников.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xml:space="preserve">Для оценки работы предприятия по стимулированию труда работников необходимо сопоставить темпы роста производительности труда  с темпами роста средней заработной платой работников с премиями и без премий. На основе </w:t>
      </w:r>
      <w:r w:rsidRPr="00533F22">
        <w:rPr>
          <w:rFonts w:ascii="Arial" w:eastAsia="Times New Roman" w:hAnsi="Arial" w:cs="Arial"/>
          <w:color w:val="000000"/>
          <w:sz w:val="24"/>
          <w:szCs w:val="24"/>
          <w:lang w:eastAsia="ru-RU"/>
        </w:rPr>
        <w:lastRenderedPageBreak/>
        <w:t>соотношений в темпах роста дается оценка работы предприятия по стимулированию труда системой оплаты труда в целом и системой премирования.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оценки воздействия на показатели стимулирования необходимо сопоставить темпы роста фонда заработной платы с темпами роста доходов и прибыли. На основе соотношений в темпах роста дается оценка работы предприятия по стимулированию снижения себестоимости и повышению доходов ( объема реализации услуг) предприятия.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 Результаты анализа обобщаются и обосновываются рекомендации, направленные на устранение недостатков и повышения производительности труда работников на плановый год.</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выполнения данного задания рекомендуется изучить разделы 5.2,  5.6 учебного пособия.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Указания по выполнению задания 5</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Выполнение пятого пункта задания предусматривает расчет и анализ использования материальных ресурсов.</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проведения анализа выполнить следующие действия.</w:t>
      </w:r>
    </w:p>
    <w:p w:rsidR="00533F22" w:rsidRPr="00533F22" w:rsidRDefault="00533F22" w:rsidP="00533F22">
      <w:pPr>
        <w:spacing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1 Обработать исходные данные, свести их в аналитические таблицы. Форма первой аналитической таблицы может быть представлена таблицей 8.</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2. Оценить состояние предприятия связи по использованию материальных оборотных средств предприятия связи.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3. Оценить работу предприятия связи по улучшению использования материальных оборотных средств.</w:t>
      </w:r>
    </w:p>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 Далее, необходимо выявить направление в работе предприятия, связанное с развитием материальных оборотных средств: интенсивное или экстенсивное. Дать оценку направления в работе, связанную с развитием материальных оборотных средств.</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Далее, рассчитывается и оценивается экономический эффект от работы предприятия связи, связанной с улучшением использования материальных оборотных средств.</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4. Исследовать основные направления в работе предприятия по улучшению использования материальных оборотных средств. Для этого необходимо рассчитать влияние основных факторов на изменение использования материальных ресурсов.</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8 – Уровень и динамика использования материальных</w:t>
      </w:r>
      <w:r w:rsidRPr="00533F22">
        <w:rPr>
          <w:rFonts w:ascii="Arial" w:eastAsia="Times New Roman" w:hAnsi="Arial" w:cs="Arial"/>
          <w:color w:val="000000"/>
          <w:sz w:val="24"/>
          <w:szCs w:val="24"/>
          <w:lang w:eastAsia="ru-RU"/>
        </w:rPr>
        <w:br/>
        <w:t>                                 ресурсов</w:t>
      </w:r>
    </w:p>
    <w:tbl>
      <w:tblPr>
        <w:tblW w:w="0" w:type="auto"/>
        <w:tblInd w:w="-26" w:type="dxa"/>
        <w:tblCellMar>
          <w:left w:w="0" w:type="dxa"/>
          <w:right w:w="0" w:type="dxa"/>
        </w:tblCellMar>
        <w:tblLook w:val="04A0" w:firstRow="1" w:lastRow="0" w:firstColumn="1" w:lastColumn="0" w:noHBand="0" w:noVBand="1"/>
      </w:tblPr>
      <w:tblGrid>
        <w:gridCol w:w="3844"/>
        <w:gridCol w:w="1092"/>
        <w:gridCol w:w="1220"/>
        <w:gridCol w:w="1410"/>
        <w:gridCol w:w="1795"/>
      </w:tblGrid>
      <w:tr w:rsidR="00533F22" w:rsidRPr="00533F22" w:rsidTr="00533F22">
        <w:tc>
          <w:tcPr>
            <w:tcW w:w="4706"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Наименование показателей</w:t>
            </w:r>
          </w:p>
        </w:tc>
        <w:tc>
          <w:tcPr>
            <w:tcW w:w="2410"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Период</w:t>
            </w:r>
          </w:p>
        </w:tc>
        <w:tc>
          <w:tcPr>
            <w:tcW w:w="2268"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Изменение</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базовый</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отчетный</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относительное, %</w:t>
            </w:r>
          </w:p>
        </w:tc>
      </w:tr>
      <w:tr w:rsidR="00533F22" w:rsidRPr="00533F22" w:rsidTr="00533F22">
        <w:tc>
          <w:tcPr>
            <w:tcW w:w="470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1 Доходы по обычным видам </w:t>
            </w:r>
            <w:r w:rsidRPr="00533F22">
              <w:rPr>
                <w:rFonts w:ascii="Arial" w:eastAsia="Times New Roman" w:hAnsi="Arial" w:cs="Arial"/>
                <w:sz w:val="24"/>
                <w:szCs w:val="24"/>
                <w:lang w:eastAsia="ru-RU"/>
              </w:rPr>
              <w:br/>
              <w:t>  деятельности,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470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То же, по тарифам базового </w:t>
            </w:r>
            <w:r w:rsidRPr="00533F22">
              <w:rPr>
                <w:rFonts w:ascii="Arial" w:eastAsia="Times New Roman" w:hAnsi="Arial" w:cs="Arial"/>
                <w:sz w:val="24"/>
                <w:szCs w:val="24"/>
                <w:lang w:eastAsia="ru-RU"/>
              </w:rPr>
              <w:br/>
              <w:t>   года,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470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Среднегодовая стоимость </w:t>
            </w:r>
            <w:r w:rsidRPr="00533F22">
              <w:rPr>
                <w:rFonts w:ascii="Arial" w:eastAsia="Times New Roman" w:hAnsi="Arial" w:cs="Arial"/>
                <w:sz w:val="24"/>
                <w:szCs w:val="24"/>
                <w:lang w:eastAsia="ru-RU"/>
              </w:rPr>
              <w:br/>
              <w:t>   оборотных фондов,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470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То же, по ценам на материалы </w:t>
            </w:r>
            <w:r w:rsidRPr="00533F22">
              <w:rPr>
                <w:rFonts w:ascii="Arial" w:eastAsia="Times New Roman" w:hAnsi="Arial" w:cs="Arial"/>
                <w:sz w:val="24"/>
                <w:szCs w:val="24"/>
                <w:lang w:eastAsia="ru-RU"/>
              </w:rPr>
              <w:br/>
              <w:t>   базового года,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470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Оборачиваемость оборотных </w:t>
            </w:r>
            <w:r w:rsidRPr="00533F22">
              <w:rPr>
                <w:rFonts w:ascii="Arial" w:eastAsia="Times New Roman" w:hAnsi="Arial" w:cs="Arial"/>
                <w:sz w:val="24"/>
                <w:szCs w:val="24"/>
                <w:lang w:eastAsia="ru-RU"/>
              </w:rPr>
              <w:br/>
              <w:t>   фондов, об.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470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 Длительность одного оборота,</w:t>
            </w:r>
            <w:r w:rsidRPr="00533F22">
              <w:rPr>
                <w:rFonts w:ascii="Arial" w:eastAsia="Times New Roman" w:hAnsi="Arial" w:cs="Arial"/>
                <w:sz w:val="24"/>
                <w:szCs w:val="24"/>
                <w:lang w:eastAsia="ru-RU"/>
              </w:rPr>
              <w:br/>
              <w:t>   день</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470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 То же, в среднем по передовым </w:t>
            </w:r>
            <w:r w:rsidRPr="00533F22">
              <w:rPr>
                <w:rFonts w:ascii="Arial" w:eastAsia="Times New Roman" w:hAnsi="Arial" w:cs="Arial"/>
                <w:sz w:val="24"/>
                <w:szCs w:val="24"/>
                <w:lang w:eastAsia="ru-RU"/>
              </w:rPr>
              <w:br/>
              <w:t>   филиалам связи, день</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Расчет влияния факторов на изменение использования материальных оборотных средств, проводится методом цепных подстановок и индексным методом. Результаты расчетов необходимо свести в таблицу 9.</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9 – Основные направления в работе организации по </w:t>
      </w:r>
      <w:r w:rsidRPr="00533F22">
        <w:rPr>
          <w:rFonts w:ascii="Arial" w:eastAsia="Times New Roman" w:hAnsi="Arial" w:cs="Arial"/>
          <w:color w:val="000000"/>
          <w:sz w:val="24"/>
          <w:szCs w:val="24"/>
          <w:lang w:eastAsia="ru-RU"/>
        </w:rPr>
        <w:br/>
        <w:t>                                 улучшению использования материальных ресурсов</w:t>
      </w:r>
    </w:p>
    <w:tbl>
      <w:tblPr>
        <w:tblW w:w="0" w:type="auto"/>
        <w:tblInd w:w="-55" w:type="dxa"/>
        <w:tblCellMar>
          <w:left w:w="0" w:type="dxa"/>
          <w:right w:w="0" w:type="dxa"/>
        </w:tblCellMar>
        <w:tblLook w:val="04A0" w:firstRow="1" w:lastRow="0" w:firstColumn="1" w:lastColumn="0" w:noHBand="0" w:noVBand="1"/>
      </w:tblPr>
      <w:tblGrid>
        <w:gridCol w:w="6069"/>
        <w:gridCol w:w="1535"/>
        <w:gridCol w:w="1786"/>
      </w:tblGrid>
      <w:tr w:rsidR="00533F22" w:rsidRPr="00533F22" w:rsidTr="00533F22">
        <w:tc>
          <w:tcPr>
            <w:tcW w:w="6726"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Наименование направлений в работе организации</w:t>
            </w:r>
          </w:p>
        </w:tc>
        <w:tc>
          <w:tcPr>
            <w:tcW w:w="2743"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Влияние</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425" w:type="dxa"/>
            <w:tcBorders>
              <w:top w:val="nil"/>
              <w:left w:val="nil"/>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xml:space="preserve">абсолютное, </w:t>
            </w:r>
            <w:proofErr w:type="spellStart"/>
            <w:r w:rsidRPr="00533F22">
              <w:rPr>
                <w:rFonts w:ascii="Arial" w:eastAsia="Times New Roman" w:hAnsi="Arial" w:cs="Arial"/>
                <w:sz w:val="24"/>
                <w:szCs w:val="24"/>
                <w:lang w:eastAsia="ru-RU"/>
              </w:rPr>
              <w:t>дн</w:t>
            </w:r>
            <w:proofErr w:type="spellEnd"/>
          </w:p>
        </w:tc>
        <w:tc>
          <w:tcPr>
            <w:tcW w:w="1318" w:type="dxa"/>
            <w:tcBorders>
              <w:top w:val="nil"/>
              <w:left w:val="nil"/>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относительное</w:t>
            </w:r>
          </w:p>
        </w:tc>
      </w:tr>
      <w:tr w:rsidR="00533F22" w:rsidRPr="00533F22" w:rsidTr="00533F22">
        <w:tc>
          <w:tcPr>
            <w:tcW w:w="67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Изменение загрузки материальных ресурсов </w:t>
            </w:r>
            <w:r w:rsidRPr="00533F22">
              <w:rPr>
                <w:rFonts w:ascii="Arial" w:eastAsia="Times New Roman" w:hAnsi="Arial" w:cs="Arial"/>
                <w:sz w:val="24"/>
                <w:szCs w:val="24"/>
                <w:lang w:eastAsia="ru-RU"/>
              </w:rPr>
              <w:br/>
              <w:t>   (материалоемкости услуги)</w:t>
            </w:r>
          </w:p>
        </w:tc>
        <w:tc>
          <w:tcPr>
            <w:tcW w:w="1425" w:type="dxa"/>
            <w:tcBorders>
              <w:top w:val="nil"/>
              <w:left w:val="nil"/>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318" w:type="dxa"/>
            <w:tcBorders>
              <w:top w:val="nil"/>
              <w:left w:val="nil"/>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67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Изменение цен на материалы</w:t>
            </w:r>
          </w:p>
        </w:tc>
        <w:tc>
          <w:tcPr>
            <w:tcW w:w="1425" w:type="dxa"/>
            <w:tcBorders>
              <w:top w:val="nil"/>
              <w:left w:val="nil"/>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318" w:type="dxa"/>
            <w:tcBorders>
              <w:top w:val="nil"/>
              <w:left w:val="nil"/>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r>
      <w:tr w:rsidR="00533F22" w:rsidRPr="00533F22" w:rsidTr="00533F22">
        <w:tc>
          <w:tcPr>
            <w:tcW w:w="6726" w:type="dxa"/>
            <w:tcBorders>
              <w:top w:val="nil"/>
              <w:left w:val="single" w:sz="8" w:space="0" w:color="auto"/>
              <w:bottom w:val="single" w:sz="12"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Изменение тарифов на услуги связи</w:t>
            </w:r>
          </w:p>
        </w:tc>
        <w:tc>
          <w:tcPr>
            <w:tcW w:w="1425" w:type="dxa"/>
            <w:tcBorders>
              <w:top w:val="nil"/>
              <w:left w:val="nil"/>
              <w:bottom w:val="single" w:sz="12" w:space="0" w:color="auto"/>
              <w:right w:val="single" w:sz="8" w:space="0" w:color="auto"/>
            </w:tcBorders>
            <w:tcMar>
              <w:top w:w="0" w:type="dxa"/>
              <w:left w:w="57" w:type="dxa"/>
              <w:bottom w:w="0" w:type="dxa"/>
              <w:right w:w="57" w:type="dxa"/>
            </w:tcMa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318" w:type="dxa"/>
            <w:tcBorders>
              <w:top w:val="nil"/>
              <w:left w:val="nil"/>
              <w:bottom w:val="single" w:sz="12" w:space="0" w:color="auto"/>
              <w:right w:val="single" w:sz="8" w:space="0" w:color="auto"/>
            </w:tcBorders>
            <w:tcMar>
              <w:top w:w="0" w:type="dxa"/>
              <w:left w:w="57" w:type="dxa"/>
              <w:bottom w:w="0" w:type="dxa"/>
              <w:right w:w="57"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r>
      <w:tr w:rsidR="00533F22" w:rsidRPr="00533F22" w:rsidTr="00533F22">
        <w:tc>
          <w:tcPr>
            <w:tcW w:w="67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Общее изменение длительности оборота </w:t>
            </w:r>
            <w:r w:rsidRPr="00533F22">
              <w:rPr>
                <w:rFonts w:ascii="Arial" w:eastAsia="Times New Roman" w:hAnsi="Arial" w:cs="Arial"/>
                <w:sz w:val="24"/>
                <w:szCs w:val="24"/>
                <w:lang w:eastAsia="ru-RU"/>
              </w:rPr>
              <w:br/>
              <w:t>   материальных оборотных средств</w:t>
            </w:r>
          </w:p>
        </w:tc>
        <w:tc>
          <w:tcPr>
            <w:tcW w:w="1425" w:type="dxa"/>
            <w:tcBorders>
              <w:top w:val="nil"/>
              <w:left w:val="nil"/>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318" w:type="dxa"/>
            <w:tcBorders>
              <w:top w:val="nil"/>
              <w:left w:val="nil"/>
              <w:bottom w:val="single" w:sz="8" w:space="0" w:color="auto"/>
              <w:right w:val="single" w:sz="8" w:space="0" w:color="auto"/>
            </w:tcBorders>
            <w:tcMar>
              <w:top w:w="0" w:type="dxa"/>
              <w:left w:w="57" w:type="dxa"/>
              <w:bottom w:w="0" w:type="dxa"/>
              <w:right w:w="57"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 Выявить основные направления в работе предприятия по улучшению использования материальных ресурсов на следующий плановый период.</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выполнения данного задания рекомендуется изучить раздел 6.2  учебного пособия.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Указания по выполнению задания 6</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Выполнение шестого пункта задания предусматривает расчет и анализ себестоимости услуг связи в целом по предприятию, в том числе по элементам затрат.</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проведения анализа выполнить следующие действия.</w:t>
      </w:r>
    </w:p>
    <w:p w:rsidR="00533F22" w:rsidRPr="00533F22" w:rsidRDefault="00533F22" w:rsidP="00533F22">
      <w:pPr>
        <w:spacing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1 Обработать исходные данные, свести их в аналитические таблицы. Форма первой аналитической таблицы может быть представлена таблицей 10</w:t>
      </w:r>
    </w:p>
    <w:p w:rsidR="00533F22" w:rsidRPr="00533F22" w:rsidRDefault="00533F22" w:rsidP="00533F22">
      <w:pPr>
        <w:spacing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10 – Уровень и динамика себестоимости 100 руб. </w:t>
      </w:r>
      <w:r w:rsidRPr="00533F22">
        <w:rPr>
          <w:rFonts w:ascii="Arial" w:eastAsia="Times New Roman" w:hAnsi="Arial" w:cs="Arial"/>
          <w:color w:val="000000"/>
          <w:sz w:val="24"/>
          <w:szCs w:val="24"/>
          <w:lang w:eastAsia="ru-RU"/>
        </w:rPr>
        <w:br/>
        <w:t>                                   доходов</w:t>
      </w:r>
    </w:p>
    <w:tbl>
      <w:tblPr>
        <w:tblW w:w="9384" w:type="dxa"/>
        <w:tblInd w:w="-26" w:type="dxa"/>
        <w:tblCellMar>
          <w:left w:w="0" w:type="dxa"/>
          <w:right w:w="0" w:type="dxa"/>
        </w:tblCellMar>
        <w:tblLook w:val="04A0" w:firstRow="1" w:lastRow="0" w:firstColumn="1" w:lastColumn="0" w:noHBand="0" w:noVBand="1"/>
      </w:tblPr>
      <w:tblGrid>
        <w:gridCol w:w="4762"/>
        <w:gridCol w:w="1492"/>
        <w:gridCol w:w="1107"/>
        <w:gridCol w:w="1410"/>
        <w:gridCol w:w="613"/>
      </w:tblGrid>
      <w:tr w:rsidR="00533F22" w:rsidRPr="00533F22" w:rsidTr="00533F22">
        <w:tc>
          <w:tcPr>
            <w:tcW w:w="5557"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Наименование показателей</w:t>
            </w:r>
          </w:p>
        </w:tc>
        <w:tc>
          <w:tcPr>
            <w:tcW w:w="212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Год</w:t>
            </w:r>
          </w:p>
        </w:tc>
        <w:tc>
          <w:tcPr>
            <w:tcW w:w="1701"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Изменение</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предыдущий</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отчетный</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Доходы от обычных видов </w:t>
            </w:r>
            <w:r w:rsidRPr="00533F22">
              <w:rPr>
                <w:rFonts w:ascii="Arial" w:eastAsia="Times New Roman" w:hAnsi="Arial" w:cs="Arial"/>
                <w:sz w:val="24"/>
                <w:szCs w:val="24"/>
                <w:lang w:eastAsia="ru-RU"/>
              </w:rPr>
              <w:br/>
              <w:t>   деятельности,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bookmarkStart w:id="2" w:name="_GoBack"/>
            <w:bookmarkEnd w:id="2"/>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То же по тарифам базового </w:t>
            </w:r>
            <w:r w:rsidRPr="00533F22">
              <w:rPr>
                <w:rFonts w:ascii="Arial" w:eastAsia="Times New Roman" w:hAnsi="Arial" w:cs="Arial"/>
                <w:sz w:val="24"/>
                <w:szCs w:val="24"/>
                <w:lang w:eastAsia="ru-RU"/>
              </w:rPr>
              <w:br/>
              <w:t>   (предыдущего) года,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Затраты на производство и реализацию</w:t>
            </w:r>
            <w:r w:rsidRPr="00533F22">
              <w:rPr>
                <w:rFonts w:ascii="Arial" w:eastAsia="Times New Roman" w:hAnsi="Arial" w:cs="Arial"/>
                <w:sz w:val="24"/>
                <w:szCs w:val="24"/>
                <w:lang w:eastAsia="ru-RU"/>
              </w:rPr>
              <w:br/>
              <w:t>    услуг связи,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То же, по удельной себестоимости на </w:t>
            </w:r>
            <w:r w:rsidRPr="00533F22">
              <w:rPr>
                <w:rFonts w:ascii="Arial" w:eastAsia="Times New Roman" w:hAnsi="Arial" w:cs="Arial"/>
                <w:sz w:val="24"/>
                <w:szCs w:val="24"/>
                <w:lang w:eastAsia="ru-RU"/>
              </w:rPr>
              <w:br/>
              <w:t>   единицу услуги базового </w:t>
            </w:r>
            <w:r w:rsidRPr="00533F22">
              <w:rPr>
                <w:rFonts w:ascii="Arial" w:eastAsia="Times New Roman" w:hAnsi="Arial" w:cs="Arial"/>
                <w:sz w:val="24"/>
                <w:szCs w:val="24"/>
                <w:lang w:eastAsia="ru-RU"/>
              </w:rPr>
              <w:br/>
              <w:t>   (предыдущего) года,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Себестоимость 100 руб. доходов,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5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 То же, по передовым предприятиям</w:t>
            </w:r>
            <w:r w:rsidRPr="00533F22">
              <w:rPr>
                <w:rFonts w:ascii="Arial" w:eastAsia="Times New Roman" w:hAnsi="Arial" w:cs="Arial"/>
                <w:sz w:val="24"/>
                <w:szCs w:val="24"/>
                <w:lang w:eastAsia="ru-RU"/>
              </w:rPr>
              <w:br/>
              <w:t>   связи,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2. Оценить состояние предприятия связи по уровню себестоимости 100 руб. доходов.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3. Оценить работу предприятия связи по снижению себестоимости 100 руб. доходов. Далее, оценить экономический эффект от работы по снижению себестоимости 100 руб. доходов.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4. Исследовать основные направления в работе предприятия по снижению себестоимости 100 руб. доходов отчетном периоде. Для этого необходимо рассчитать влияние основных факторов на изменение себестоимости 100 руб. доходов. Расчет влияния факторов на изменение использования материальных оборотных средств, проводится методом цепных подстановок и индексным методом. Результаты расчетов необходимо свести в таблицу 11.</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11 – Основные направления в работе предприятия</w:t>
      </w:r>
      <w:r w:rsidRPr="00533F22">
        <w:rPr>
          <w:rFonts w:ascii="Arial" w:eastAsia="Times New Roman" w:hAnsi="Arial" w:cs="Arial"/>
          <w:color w:val="000000"/>
          <w:sz w:val="24"/>
          <w:szCs w:val="24"/>
          <w:lang w:eastAsia="ru-RU"/>
        </w:rPr>
        <w:br/>
        <w:t>                                   по снижению себестоимости 100 руб. доходов</w:t>
      </w:r>
    </w:p>
    <w:tbl>
      <w:tblPr>
        <w:tblW w:w="0" w:type="auto"/>
        <w:tblInd w:w="-106" w:type="dxa"/>
        <w:tblCellMar>
          <w:left w:w="0" w:type="dxa"/>
          <w:right w:w="0" w:type="dxa"/>
        </w:tblCellMar>
        <w:tblLook w:val="04A0" w:firstRow="1" w:lastRow="0" w:firstColumn="1" w:lastColumn="0" w:noHBand="0" w:noVBand="1"/>
      </w:tblPr>
      <w:tblGrid>
        <w:gridCol w:w="5502"/>
        <w:gridCol w:w="1971"/>
        <w:gridCol w:w="1968"/>
      </w:tblGrid>
      <w:tr w:rsidR="00533F22" w:rsidRPr="00533F22" w:rsidTr="00533F22">
        <w:tc>
          <w:tcPr>
            <w:tcW w:w="56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Наименование направления</w:t>
            </w:r>
          </w:p>
        </w:tc>
        <w:tc>
          <w:tcPr>
            <w:tcW w:w="39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Влияние на уровень себестоимости 100 руб. доходов</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 руб.</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относительное</w:t>
            </w:r>
          </w:p>
        </w:tc>
      </w:tr>
      <w:tr w:rsidR="00533F22" w:rsidRPr="00533F22" w:rsidTr="00533F22">
        <w:tc>
          <w:tcPr>
            <w:tcW w:w="5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Изменение ассортимента услуг</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Изменение удельной себестоимости </w:t>
            </w:r>
            <w:r w:rsidRPr="00533F22">
              <w:rPr>
                <w:rFonts w:ascii="Arial" w:eastAsia="Times New Roman" w:hAnsi="Arial" w:cs="Arial"/>
                <w:sz w:val="24"/>
                <w:szCs w:val="24"/>
                <w:lang w:eastAsia="ru-RU"/>
              </w:rPr>
              <w:br/>
              <w:t>   единицы услуги связи</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17"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Изменение тарифов на услуги связи</w:t>
            </w:r>
          </w:p>
        </w:tc>
        <w:tc>
          <w:tcPr>
            <w:tcW w:w="1982" w:type="dxa"/>
            <w:tcBorders>
              <w:top w:val="nil"/>
              <w:left w:val="nil"/>
              <w:bottom w:val="single" w:sz="12"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971" w:type="dxa"/>
            <w:tcBorders>
              <w:top w:val="nil"/>
              <w:left w:val="nil"/>
              <w:bottom w:val="single" w:sz="12"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Общее изменение себестоимости 100 руб. доходов</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 Выявить основные направления в работе предприятия по снижению себестоимости 100 руб. доходов на следующий плановый период. Для выявления основных направлений снижения себестоимости исследовать уровень и динамику себестоимости по элементам затрат. Для этого выполнить следующие действия.</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5.1. Сформировать  данные аналитической таблицы 12.</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12 -  Себестоимость услуг по элементам затрат</w:t>
      </w:r>
    </w:p>
    <w:tbl>
      <w:tblPr>
        <w:tblW w:w="9384" w:type="dxa"/>
        <w:tblInd w:w="-26" w:type="dxa"/>
        <w:tblCellMar>
          <w:left w:w="0" w:type="dxa"/>
          <w:right w:w="0" w:type="dxa"/>
        </w:tblCellMar>
        <w:tblLook w:val="04A0" w:firstRow="1" w:lastRow="0" w:firstColumn="1" w:lastColumn="0" w:noHBand="0" w:noVBand="1"/>
      </w:tblPr>
      <w:tblGrid>
        <w:gridCol w:w="1738"/>
        <w:gridCol w:w="1578"/>
        <w:gridCol w:w="1155"/>
        <w:gridCol w:w="1578"/>
        <w:gridCol w:w="1155"/>
        <w:gridCol w:w="956"/>
        <w:gridCol w:w="785"/>
        <w:gridCol w:w="1087"/>
      </w:tblGrid>
      <w:tr w:rsidR="00533F22" w:rsidRPr="00533F22" w:rsidTr="00533F22">
        <w:tc>
          <w:tcPr>
            <w:tcW w:w="2722"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Наименование показателей</w:t>
            </w:r>
          </w:p>
        </w:tc>
        <w:tc>
          <w:tcPr>
            <w:tcW w:w="198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Затраты </w:t>
            </w:r>
            <w:r w:rsidRPr="00533F22">
              <w:rPr>
                <w:rFonts w:ascii="Arial" w:eastAsia="Times New Roman" w:hAnsi="Arial" w:cs="Arial"/>
                <w:sz w:val="24"/>
                <w:szCs w:val="24"/>
                <w:lang w:eastAsia="ru-RU"/>
              </w:rPr>
              <w:br/>
              <w:t>(доходы), </w:t>
            </w:r>
            <w:r w:rsidRPr="00533F22">
              <w:rPr>
                <w:rFonts w:ascii="Arial" w:eastAsia="Times New Roman" w:hAnsi="Arial" w:cs="Arial"/>
                <w:sz w:val="24"/>
                <w:szCs w:val="24"/>
                <w:lang w:eastAsia="ru-RU"/>
              </w:rPr>
              <w:br/>
              <w:t>млн. руб.</w:t>
            </w:r>
          </w:p>
        </w:tc>
        <w:tc>
          <w:tcPr>
            <w:tcW w:w="212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Себестоимость 100 руб. доходов, руб.</w:t>
            </w:r>
          </w:p>
        </w:tc>
        <w:tc>
          <w:tcPr>
            <w:tcW w:w="1701"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Изменение себестоимости</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Влияние, %</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предыдущего периода</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отчетного периода</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предыдущего периода</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отчетного периода</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 руб.</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27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Материальные затраты</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27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Затраты на оплату труда</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27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Отчисления на страховые взносы</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27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Затраты на амортизацию</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2722" w:type="dxa"/>
            <w:tcBorders>
              <w:top w:val="nil"/>
              <w:left w:val="single" w:sz="8" w:space="0" w:color="auto"/>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Прочие затраты</w:t>
            </w:r>
          </w:p>
        </w:tc>
        <w:tc>
          <w:tcPr>
            <w:tcW w:w="1134"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2722" w:type="dxa"/>
            <w:tcBorders>
              <w:top w:val="nil"/>
              <w:left w:val="single" w:sz="8" w:space="0" w:color="auto"/>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Всего</w:t>
            </w:r>
          </w:p>
        </w:tc>
        <w:tc>
          <w:tcPr>
            <w:tcW w:w="1134"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27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Доходы</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100" w:afterAutospacing="1"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 </w:t>
      </w:r>
    </w:p>
    <w:p w:rsidR="00533F22" w:rsidRPr="00533F22" w:rsidRDefault="00533F22" w:rsidP="00533F22">
      <w:pPr>
        <w:spacing w:before="100" w:beforeAutospacing="1" w:after="100" w:afterAutospacing="1"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5.2. Выявить основные источники снижения себестоимости 100 руб. доходов в текущем периоде по каждому элементу затрат. Для этого исследуется себестоимость 100 руб. доходов по элементам затрат предыдущего периода. На основе себестоимости 100 руб. доходов выявляется тип производства и, соответственно, основные приоритетные направления по снижению себестоимости в текущем году.</w:t>
      </w:r>
    </w:p>
    <w:p w:rsidR="00533F22" w:rsidRPr="00533F22" w:rsidRDefault="00533F22" w:rsidP="00533F22">
      <w:pPr>
        <w:spacing w:before="100" w:beforeAutospacing="1" w:after="100" w:afterAutospacing="1"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5.3. Оценить работу предприятия по реализации выявленных направлений в работе предприятия в текущем году.</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5.4. Выявить основные направления в работе предприятия по снижению себестоимости в следующем плановом периоде по каждому элементу затрат. Для этого исследовать уровень себестоимости в отчетном периоде, выявить тип производства и приоритетные направления в работе по снижению себестоимости в следующем плановом периоде по каждому элементу затрат.</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обоснования рекомендаций по реализации выявленных направлений в плановом году необходимо использовать данные разделов по улучшению использования  основных фондов, трудовых и материальных ресурсов.</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выполнения данного задания рекомендуется изучить разделы 7.2,  7.3 учебного пособия.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Указания по выполнению задания 7</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Выполнение седьмого задания предусматривает оценку уровня и динамики прибыльности и формирования прибыли от продаж предприятия связи.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lastRenderedPageBreak/>
        <w:t>Для проведения анализа выполнить следующие действия.</w:t>
      </w:r>
    </w:p>
    <w:p w:rsidR="00533F22" w:rsidRPr="00533F22" w:rsidRDefault="00533F22" w:rsidP="00533F22">
      <w:pPr>
        <w:spacing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1 Обработать исходные данные, свести их в аналитические таблицы. Форма первой аналитической таблицы может быть представлена таблицей 13</w:t>
      </w:r>
    </w:p>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Таблица 13 - Уровень и динамика прибыли филиала связи</w:t>
      </w:r>
    </w:p>
    <w:tbl>
      <w:tblPr>
        <w:tblW w:w="9667" w:type="dxa"/>
        <w:tblInd w:w="-26" w:type="dxa"/>
        <w:tblCellMar>
          <w:left w:w="0" w:type="dxa"/>
          <w:right w:w="0" w:type="dxa"/>
        </w:tblCellMar>
        <w:tblLook w:val="04A0" w:firstRow="1" w:lastRow="0" w:firstColumn="1" w:lastColumn="0" w:noHBand="0" w:noVBand="1"/>
      </w:tblPr>
      <w:tblGrid>
        <w:gridCol w:w="5012"/>
        <w:gridCol w:w="1492"/>
        <w:gridCol w:w="1129"/>
        <w:gridCol w:w="1410"/>
        <w:gridCol w:w="624"/>
      </w:tblGrid>
      <w:tr w:rsidR="00533F22" w:rsidRPr="00533F22" w:rsidTr="00533F22">
        <w:tc>
          <w:tcPr>
            <w:tcW w:w="5698"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показателей</w:t>
            </w:r>
          </w:p>
        </w:tc>
        <w:tc>
          <w:tcPr>
            <w:tcW w:w="2268"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Год</w:t>
            </w:r>
          </w:p>
        </w:tc>
        <w:tc>
          <w:tcPr>
            <w:tcW w:w="1701"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Изменение</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предыдущий</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отчетный</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в %</w:t>
            </w:r>
          </w:p>
        </w:tc>
      </w:tr>
      <w:tr w:rsidR="00533F22" w:rsidRPr="00533F22" w:rsidTr="00533F22">
        <w:tc>
          <w:tcPr>
            <w:tcW w:w="569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Выручка от продаж (доходы),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9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То же, по тарифам предыдущего года, </w:t>
            </w:r>
            <w:r w:rsidRPr="00533F22">
              <w:rPr>
                <w:rFonts w:ascii="Arial" w:eastAsia="Times New Roman" w:hAnsi="Arial" w:cs="Arial"/>
                <w:sz w:val="24"/>
                <w:szCs w:val="24"/>
                <w:lang w:eastAsia="ru-RU"/>
              </w:rPr>
              <w:br/>
              <w:t>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9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Затраты на производство и реализацию </w:t>
            </w:r>
            <w:r w:rsidRPr="00533F22">
              <w:rPr>
                <w:rFonts w:ascii="Arial" w:eastAsia="Times New Roman" w:hAnsi="Arial" w:cs="Arial"/>
                <w:sz w:val="24"/>
                <w:szCs w:val="24"/>
                <w:lang w:eastAsia="ru-RU"/>
              </w:rPr>
              <w:br/>
              <w:t>   услуг связи,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9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Себестоимость 100 руб. доходов,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9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Прибыль от продаж,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9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 Сальдо прочих доходов и расходов, </w:t>
            </w:r>
            <w:r w:rsidRPr="00533F22">
              <w:rPr>
                <w:rFonts w:ascii="Arial" w:eastAsia="Times New Roman" w:hAnsi="Arial" w:cs="Arial"/>
                <w:sz w:val="24"/>
                <w:szCs w:val="24"/>
                <w:lang w:eastAsia="ru-RU"/>
              </w:rPr>
              <w:br/>
              <w:t>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9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 Прибыль до налогообложения,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9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 Налог на прибыль,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9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 Чистая прибыль, млн.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69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 Рентабельность продаж,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w:t>
            </w:r>
          </w:p>
        </w:tc>
      </w:tr>
      <w:tr w:rsidR="00533F22" w:rsidRPr="00533F22" w:rsidTr="00533F22">
        <w:tc>
          <w:tcPr>
            <w:tcW w:w="569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11 То же, в среднем по передовым </w:t>
            </w:r>
            <w:r w:rsidRPr="00533F22">
              <w:rPr>
                <w:rFonts w:ascii="Arial" w:eastAsia="Times New Roman" w:hAnsi="Arial" w:cs="Arial"/>
                <w:sz w:val="24"/>
                <w:szCs w:val="24"/>
                <w:lang w:eastAsia="ru-RU"/>
              </w:rPr>
              <w:br/>
              <w:t>     филиалам связи,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w:t>
            </w:r>
          </w:p>
        </w:tc>
      </w:tr>
    </w:tbl>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2. Оценить состояние предприятия связи по уровню прибыльности (рентабельности продаж).</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3. Оценить работу предприятия связи по повышению прибыльности (рентабельности продаж).</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4. Исследовать основные направления в работе предприятия по формированию прибыли от продаж. Для этого необходимо исследовать влияние основных факторов на изменение прибыли от продаж.</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Расчет влияния факторов на изменение прибыли от продаж проводится методом цепных подстановок. Результаты расчетов необходимо свести в таблицу 14.</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На основе данных таблицы 14 выявить и оценить основные направления в работе предприятия по повышению прибыли.</w:t>
      </w:r>
    </w:p>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Таблица 14 – Основные направления в работе организации по</w:t>
      </w:r>
      <w:r w:rsidRPr="00533F22">
        <w:rPr>
          <w:rFonts w:ascii="Arial" w:eastAsia="Times New Roman" w:hAnsi="Arial" w:cs="Arial"/>
          <w:color w:val="000000"/>
          <w:sz w:val="27"/>
          <w:szCs w:val="27"/>
          <w:lang w:eastAsia="ru-RU"/>
        </w:rPr>
        <w:br/>
        <w:t>                                  повышению прибыли от продаж</w:t>
      </w:r>
    </w:p>
    <w:tbl>
      <w:tblPr>
        <w:tblW w:w="0" w:type="auto"/>
        <w:tblInd w:w="-26" w:type="dxa"/>
        <w:tblCellMar>
          <w:left w:w="0" w:type="dxa"/>
          <w:right w:w="0" w:type="dxa"/>
        </w:tblCellMar>
        <w:tblLook w:val="04A0" w:firstRow="1" w:lastRow="0" w:firstColumn="1" w:lastColumn="0" w:noHBand="0" w:noVBand="1"/>
      </w:tblPr>
      <w:tblGrid>
        <w:gridCol w:w="7089"/>
        <w:gridCol w:w="2272"/>
      </w:tblGrid>
      <w:tr w:rsidR="00533F22" w:rsidRPr="00533F22" w:rsidTr="00533F22">
        <w:tc>
          <w:tcPr>
            <w:tcW w:w="725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фактора</w:t>
            </w:r>
          </w:p>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231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Влияние на прибыль, млн. руб.</w:t>
            </w:r>
          </w:p>
        </w:tc>
      </w:tr>
      <w:tr w:rsidR="00533F22" w:rsidRPr="00533F22" w:rsidTr="00533F22">
        <w:tc>
          <w:tcPr>
            <w:tcW w:w="725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Изменение объема предоставленных услуг</w:t>
            </w:r>
          </w:p>
        </w:tc>
        <w:tc>
          <w:tcPr>
            <w:tcW w:w="231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Arial" w:eastAsia="Times New Roman" w:hAnsi="Arial" w:cs="Arial"/>
                <w:sz w:val="24"/>
                <w:szCs w:val="24"/>
                <w:lang w:eastAsia="ru-RU"/>
              </w:rPr>
            </w:pPr>
          </w:p>
        </w:tc>
      </w:tr>
      <w:tr w:rsidR="00533F22" w:rsidRPr="00533F22" w:rsidTr="00533F22">
        <w:tc>
          <w:tcPr>
            <w:tcW w:w="725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Изменение ассортимента услуг</w:t>
            </w:r>
          </w:p>
        </w:tc>
        <w:tc>
          <w:tcPr>
            <w:tcW w:w="231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Arial" w:eastAsia="Times New Roman" w:hAnsi="Arial" w:cs="Arial"/>
                <w:sz w:val="24"/>
                <w:szCs w:val="24"/>
                <w:lang w:eastAsia="ru-RU"/>
              </w:rPr>
            </w:pPr>
          </w:p>
        </w:tc>
      </w:tr>
      <w:tr w:rsidR="00533F22" w:rsidRPr="00533F22" w:rsidTr="00533F22">
        <w:tc>
          <w:tcPr>
            <w:tcW w:w="725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Изменение тарифов на услуги</w:t>
            </w:r>
          </w:p>
        </w:tc>
        <w:tc>
          <w:tcPr>
            <w:tcW w:w="231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Arial" w:eastAsia="Times New Roman" w:hAnsi="Arial" w:cs="Arial"/>
                <w:sz w:val="24"/>
                <w:szCs w:val="24"/>
                <w:lang w:eastAsia="ru-RU"/>
              </w:rPr>
            </w:pPr>
          </w:p>
        </w:tc>
      </w:tr>
      <w:tr w:rsidR="00533F22" w:rsidRPr="00533F22" w:rsidTr="00533F22">
        <w:tc>
          <w:tcPr>
            <w:tcW w:w="7258" w:type="dxa"/>
            <w:tcBorders>
              <w:top w:val="nil"/>
              <w:left w:val="single" w:sz="8" w:space="0" w:color="auto"/>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4 Изменение себестоимости 1 руб. доходов</w:t>
            </w:r>
          </w:p>
        </w:tc>
        <w:tc>
          <w:tcPr>
            <w:tcW w:w="2312"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Arial" w:eastAsia="Times New Roman" w:hAnsi="Arial" w:cs="Arial"/>
                <w:sz w:val="24"/>
                <w:szCs w:val="24"/>
                <w:lang w:eastAsia="ru-RU"/>
              </w:rPr>
            </w:pPr>
          </w:p>
        </w:tc>
      </w:tr>
      <w:tr w:rsidR="00533F22" w:rsidRPr="00533F22" w:rsidTr="00533F22">
        <w:tc>
          <w:tcPr>
            <w:tcW w:w="725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Общее изменение прибыли от продаж организации</w:t>
            </w:r>
          </w:p>
        </w:tc>
        <w:tc>
          <w:tcPr>
            <w:tcW w:w="231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Arial" w:eastAsia="Times New Roman" w:hAnsi="Arial" w:cs="Arial"/>
                <w:sz w:val="24"/>
                <w:szCs w:val="24"/>
                <w:lang w:eastAsia="ru-RU"/>
              </w:rPr>
            </w:pPr>
          </w:p>
        </w:tc>
      </w:tr>
    </w:tbl>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 </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 Выявить основные направления в работе предприятия по повышению прибыли от продаж на следующий плановый период.</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выполнения данного задания рекомендуется использовать разделы 8.2 учебного пособия.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Указания по выполнению задания 8</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Выполнение восьмого пункта задания предполагает расчет  и оценку производственного риска предприятия связи  С этой целью проводится исследование порога рентабельности, зоны финансовой безопасности и запаса финансовой прочности производственной деятельности предприятия связи аналитическим (расчетным) методом.</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Для проведения анализа необходимо выполнить следующие действия.</w:t>
      </w:r>
    </w:p>
    <w:p w:rsidR="00533F22" w:rsidRPr="00533F22" w:rsidRDefault="00533F22" w:rsidP="00533F22">
      <w:pPr>
        <w:spacing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1 Обработать исходные данные, свести их в аналитические таблицы. Форма первой аналитической таблицы может быть представлена таблицей 15</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15 – Затраты, выручка и прибыль филиала связи</w:t>
      </w:r>
    </w:p>
    <w:tbl>
      <w:tblPr>
        <w:tblW w:w="9384" w:type="dxa"/>
        <w:tblInd w:w="-26" w:type="dxa"/>
        <w:tblCellMar>
          <w:left w:w="0" w:type="dxa"/>
          <w:right w:w="0" w:type="dxa"/>
        </w:tblCellMar>
        <w:tblLook w:val="04A0" w:firstRow="1" w:lastRow="0" w:firstColumn="1" w:lastColumn="0" w:noHBand="0" w:noVBand="1"/>
      </w:tblPr>
      <w:tblGrid>
        <w:gridCol w:w="5982"/>
        <w:gridCol w:w="992"/>
        <w:gridCol w:w="851"/>
        <w:gridCol w:w="850"/>
        <w:gridCol w:w="709"/>
      </w:tblGrid>
      <w:tr w:rsidR="00533F22" w:rsidRPr="00533F22" w:rsidTr="00533F22">
        <w:tc>
          <w:tcPr>
            <w:tcW w:w="5982"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показателей</w:t>
            </w:r>
          </w:p>
        </w:tc>
        <w:tc>
          <w:tcPr>
            <w:tcW w:w="1843"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Год</w:t>
            </w:r>
          </w:p>
        </w:tc>
        <w:tc>
          <w:tcPr>
            <w:tcW w:w="155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Изменение</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Доходы (выручка от продаж),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То же, в сопоставимых ценах,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Переменные затраты,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Маржинальный доход (п.1 – п.3),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Постоянные затраты,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 Прибыль от продаж(п.4 – п.5),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 Доля маржинального дохода в выручке</w:t>
            </w:r>
            <w:r w:rsidRPr="00533F22">
              <w:rPr>
                <w:rFonts w:ascii="Arial" w:eastAsia="Times New Roman" w:hAnsi="Arial" w:cs="Arial"/>
                <w:sz w:val="24"/>
                <w:szCs w:val="24"/>
                <w:lang w:eastAsia="ru-RU"/>
              </w:rPr>
              <w:br/>
              <w:t>   (п.4 / п.1)</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 Безубыточный объем продаж,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 Зона безопасности (прибыли),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rPr>
          <w:trHeight w:val="373"/>
        </w:trPr>
        <w:tc>
          <w:tcPr>
            <w:tcW w:w="5982" w:type="dxa"/>
            <w:tcBorders>
              <w:top w:val="nil"/>
              <w:left w:val="single" w:sz="8" w:space="0" w:color="auto"/>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 Запас финансовой прочности, %</w:t>
            </w:r>
          </w:p>
        </w:tc>
        <w:tc>
          <w:tcPr>
            <w:tcW w:w="992"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11Сила воздействия операционного рычага</w:t>
            </w:r>
            <w:r w:rsidRPr="00533F22">
              <w:rPr>
                <w:rFonts w:ascii="Arial" w:eastAsia="Times New Roman" w:hAnsi="Arial" w:cs="Arial"/>
                <w:sz w:val="24"/>
                <w:szCs w:val="24"/>
                <w:lang w:eastAsia="ru-RU"/>
              </w:rPr>
              <w:br/>
              <w:t>   (эффект производственного левериджа </w:t>
            </w:r>
            <w:r w:rsidRPr="00533F22">
              <w:rPr>
                <w:rFonts w:ascii="Arial" w:eastAsia="Times New Roman" w:hAnsi="Arial" w:cs="Arial"/>
                <w:sz w:val="24"/>
                <w:szCs w:val="24"/>
                <w:lang w:eastAsia="ru-RU"/>
              </w:rPr>
              <w:br/>
              <w:t>   (п.4/п.6))</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2. Оценить состояние предприятия связи по уровню производственного риска предприятия связи.</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3. Оценить работу предприятия связи по снижению производственного риска.</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xml:space="preserve">4. Исследовать основные направления в работе предприятия по снижению производственного риска. Для этого необходимо рассчитать влияние основных факторов на изменение запаса финансовой прочности. Расчет влияния факторов </w:t>
      </w:r>
      <w:r w:rsidRPr="00533F22">
        <w:rPr>
          <w:rFonts w:ascii="Arial" w:eastAsia="Times New Roman" w:hAnsi="Arial" w:cs="Arial"/>
          <w:color w:val="000000"/>
          <w:sz w:val="24"/>
          <w:szCs w:val="24"/>
          <w:lang w:eastAsia="ru-RU"/>
        </w:rPr>
        <w:lastRenderedPageBreak/>
        <w:t>на изменение запаса финансовой прочности, проводится методом цепных подстановок.</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Результаты расчетов необходимо свести в таблицу 16.</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 Выявить основные направления в работе предприятия по повышению запаса финансовой прочности и снижению производственного риска на следующий плановый период.</w:t>
      </w:r>
    </w:p>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Таблица 16 – Основные направления в работе предприятия по</w:t>
      </w:r>
      <w:r w:rsidRPr="00533F22">
        <w:rPr>
          <w:rFonts w:ascii="Arial" w:eastAsia="Times New Roman" w:hAnsi="Arial" w:cs="Arial"/>
          <w:color w:val="000000"/>
          <w:sz w:val="27"/>
          <w:szCs w:val="27"/>
          <w:lang w:eastAsia="ru-RU"/>
        </w:rPr>
        <w:br/>
        <w:t>                                   повышению запаса финансовой прочности</w:t>
      </w:r>
    </w:p>
    <w:tbl>
      <w:tblPr>
        <w:tblW w:w="0" w:type="auto"/>
        <w:tblInd w:w="-26" w:type="dxa"/>
        <w:tblCellMar>
          <w:left w:w="0" w:type="dxa"/>
          <w:right w:w="0" w:type="dxa"/>
        </w:tblCellMar>
        <w:tblLook w:val="04A0" w:firstRow="1" w:lastRow="0" w:firstColumn="1" w:lastColumn="0" w:noHBand="0" w:noVBand="1"/>
      </w:tblPr>
      <w:tblGrid>
        <w:gridCol w:w="6803"/>
        <w:gridCol w:w="2558"/>
      </w:tblGrid>
      <w:tr w:rsidR="00533F22" w:rsidRPr="00533F22" w:rsidTr="00533F22">
        <w:tc>
          <w:tcPr>
            <w:tcW w:w="697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фактора</w:t>
            </w:r>
          </w:p>
        </w:tc>
        <w:tc>
          <w:tcPr>
            <w:tcW w:w="259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Влияние на изменение запаса финансовой прочности, %</w:t>
            </w:r>
          </w:p>
        </w:tc>
      </w:tr>
      <w:tr w:rsidR="00533F22" w:rsidRPr="00533F22" w:rsidTr="00533F22">
        <w:tc>
          <w:tcPr>
            <w:tcW w:w="697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Изменение удельных условно-постоянных затрат</w:t>
            </w:r>
            <w:r w:rsidRPr="00533F22">
              <w:rPr>
                <w:rFonts w:ascii="Arial" w:eastAsia="Times New Roman" w:hAnsi="Arial" w:cs="Arial"/>
                <w:sz w:val="24"/>
                <w:szCs w:val="24"/>
                <w:lang w:eastAsia="ru-RU"/>
              </w:rPr>
              <w:br/>
              <w:t>   на единицу услуги связи</w:t>
            </w:r>
          </w:p>
        </w:tc>
        <w:tc>
          <w:tcPr>
            <w:tcW w:w="259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697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Изменение тарифов на услуги связи</w:t>
            </w:r>
          </w:p>
        </w:tc>
        <w:tc>
          <w:tcPr>
            <w:tcW w:w="259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6974" w:type="dxa"/>
            <w:tcBorders>
              <w:top w:val="nil"/>
              <w:left w:val="single" w:sz="8" w:space="0" w:color="auto"/>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Изменение себестоимости по </w:t>
            </w:r>
            <w:r w:rsidRPr="00533F22">
              <w:rPr>
                <w:rFonts w:ascii="Arial" w:eastAsia="Times New Roman" w:hAnsi="Arial" w:cs="Arial"/>
                <w:sz w:val="24"/>
                <w:szCs w:val="24"/>
                <w:lang w:eastAsia="ru-RU"/>
              </w:rPr>
              <w:br/>
              <w:t>    условно-переменным затратам</w:t>
            </w:r>
          </w:p>
        </w:tc>
        <w:tc>
          <w:tcPr>
            <w:tcW w:w="2596"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697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Общее изменение запаса финансовой прочности</w:t>
            </w:r>
          </w:p>
        </w:tc>
        <w:tc>
          <w:tcPr>
            <w:tcW w:w="259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100" w:afterAutospacing="1"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 </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выполнения данного задания рекомендуется использовать разделы 8.3 учебного пособия.</w:t>
      </w:r>
    </w:p>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 </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Указания по выполнению задания 9</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Выполнение девятого задания предусматривает анализ показателей эффективности результатов производственно-хозяйственной деятельности предприятия связи. Для этого рассчитывается и исследуется рентабельность продаж, рентабельность услуг (затратную рентабельность) и рентабельность имущества предприятия связи.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проведения анализа выполнить следующие действия.</w:t>
      </w:r>
    </w:p>
    <w:p w:rsidR="00533F22" w:rsidRPr="00533F22" w:rsidRDefault="00533F22" w:rsidP="00533F22">
      <w:pPr>
        <w:spacing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1 Обработать исходные данные, свести их в аналитические таблицы. При расчете показателей можно воспользоваться данными предыдущих таблиц (13 и других). Форма первой аналитической таблицы для анализа эффективности может быть представлена таблицей 17</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2. Оценить состояние предприятия связи по уровню эффективности производственной и хозяйственной деятельности. Для этого уровень рентабельности ресурсной и рентабельности экономической сопоставляют с эталонным значением.</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xml:space="preserve">3. Оценить работу предприятия связи по повышению эффективности производственно-хозяйственной деятельности предприятия связи. Для этого </w:t>
      </w:r>
      <w:r w:rsidRPr="00533F22">
        <w:rPr>
          <w:rFonts w:ascii="Arial" w:eastAsia="Times New Roman" w:hAnsi="Arial" w:cs="Arial"/>
          <w:color w:val="000000"/>
          <w:sz w:val="24"/>
          <w:szCs w:val="24"/>
          <w:lang w:eastAsia="ru-RU"/>
        </w:rPr>
        <w:lastRenderedPageBreak/>
        <w:t>исследуется динамика рентабельности ресурсной и рентабельности экономической.</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4. Исследовать основные направления в работе предприятия по повышению эффективности производственно-хозяйственной деятельности. Для этого исследуется прирост всех видов рентабельности. </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17 – Уровень и динамика рентабельности производства</w:t>
      </w:r>
    </w:p>
    <w:tbl>
      <w:tblPr>
        <w:tblW w:w="9384" w:type="dxa"/>
        <w:tblInd w:w="-26" w:type="dxa"/>
        <w:tblCellMar>
          <w:left w:w="0" w:type="dxa"/>
          <w:right w:w="0" w:type="dxa"/>
        </w:tblCellMar>
        <w:tblLook w:val="04A0" w:firstRow="1" w:lastRow="0" w:firstColumn="1" w:lastColumn="0" w:noHBand="0" w:noVBand="1"/>
      </w:tblPr>
      <w:tblGrid>
        <w:gridCol w:w="4801"/>
        <w:gridCol w:w="1492"/>
        <w:gridCol w:w="1107"/>
        <w:gridCol w:w="1410"/>
        <w:gridCol w:w="574"/>
      </w:tblGrid>
      <w:tr w:rsidR="00533F22" w:rsidRPr="00533F22" w:rsidTr="00533F22">
        <w:tc>
          <w:tcPr>
            <w:tcW w:w="5982"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показателей</w:t>
            </w:r>
          </w:p>
        </w:tc>
        <w:tc>
          <w:tcPr>
            <w:tcW w:w="1843"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Год</w:t>
            </w:r>
          </w:p>
        </w:tc>
        <w:tc>
          <w:tcPr>
            <w:tcW w:w="155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Изменение</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предыдущий</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отчетный</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Доходы от обычных видов </w:t>
            </w:r>
            <w:r w:rsidRPr="00533F22">
              <w:rPr>
                <w:rFonts w:ascii="Arial" w:eastAsia="Times New Roman" w:hAnsi="Arial" w:cs="Arial"/>
                <w:sz w:val="24"/>
                <w:szCs w:val="24"/>
                <w:lang w:eastAsia="ru-RU"/>
              </w:rPr>
              <w:br/>
              <w:t>   деятельности,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Затраты на производство и реализацию</w:t>
            </w:r>
            <w:r w:rsidRPr="00533F22">
              <w:rPr>
                <w:rFonts w:ascii="Arial" w:eastAsia="Times New Roman" w:hAnsi="Arial" w:cs="Arial"/>
                <w:sz w:val="24"/>
                <w:szCs w:val="24"/>
                <w:lang w:eastAsia="ru-RU"/>
              </w:rPr>
              <w:br/>
              <w:t>   услуг,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Прибыль от продаж,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Среднегодовая стоимость основных производственных фондов,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Среднегодовая стоимость оборотных фондов,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 Среднегодовая стоимость </w:t>
            </w:r>
            <w:r w:rsidRPr="00533F22">
              <w:rPr>
                <w:rFonts w:ascii="Arial" w:eastAsia="Times New Roman" w:hAnsi="Arial" w:cs="Arial"/>
                <w:sz w:val="24"/>
                <w:szCs w:val="24"/>
                <w:lang w:eastAsia="ru-RU"/>
              </w:rPr>
              <w:br/>
              <w:t>   внеоборотных активов,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 Среднегодовая стоимость оборотных</w:t>
            </w:r>
            <w:r w:rsidRPr="00533F22">
              <w:rPr>
                <w:rFonts w:ascii="Arial" w:eastAsia="Times New Roman" w:hAnsi="Arial" w:cs="Arial"/>
                <w:sz w:val="24"/>
                <w:szCs w:val="24"/>
                <w:lang w:eastAsia="ru-RU"/>
              </w:rPr>
              <w:br/>
              <w:t>    активов, млн. руб.</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 Рентабельность продаж,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 Рентабельность затратная,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 Рентабельность ресурсная,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11 То же, передовых предприятий связи,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 Рентабельность экономическая,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598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13 То же, передовых предприятий связи,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bl>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На основе прироста каждого вида рентабельности выявляются приоритетные направления в работе предприятия по повышению эффективности производства:</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улучшение использования производственных ресурсов;</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снижение себестоимости продукции;</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повышение прибыльности;</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улучшение использования имущества.</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выявления недостатков и обоснования основных направлений в работе предприятия изменение показателей рентабельности сопоставляются между собой.</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xml:space="preserve">Далее, проводится более детальное исследование направлений в работе предприятия по повышению ресурсной рентабельности. Для этого исследуются </w:t>
      </w:r>
      <w:r w:rsidRPr="00533F22">
        <w:rPr>
          <w:rFonts w:ascii="Arial" w:eastAsia="Times New Roman" w:hAnsi="Arial" w:cs="Arial"/>
          <w:color w:val="000000"/>
          <w:sz w:val="24"/>
          <w:szCs w:val="24"/>
          <w:lang w:eastAsia="ru-RU"/>
        </w:rPr>
        <w:lastRenderedPageBreak/>
        <w:t>факторы, на которые воздействовало предприятие связи и на которые должно воздействовать для повышения эффективности производства.</w:t>
      </w:r>
    </w:p>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Расчет влияния факторов на изменение ресурсной рентабельности, проводится методом цепных подстановок. Результаты расчетов необходимо свести в таблицу 18.</w:t>
      </w:r>
    </w:p>
    <w:p w:rsidR="00533F22" w:rsidRPr="00533F22" w:rsidRDefault="00533F22" w:rsidP="00533F22">
      <w:pPr>
        <w:spacing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Таблица 18 – Основные направления в работе филиала связи </w:t>
      </w:r>
      <w:r w:rsidRPr="00533F22">
        <w:rPr>
          <w:rFonts w:ascii="Arial" w:eastAsia="Times New Roman" w:hAnsi="Arial" w:cs="Arial"/>
          <w:color w:val="000000"/>
          <w:sz w:val="24"/>
          <w:szCs w:val="24"/>
          <w:lang w:eastAsia="ru-RU"/>
        </w:rPr>
        <w:br/>
        <w:t>                               по повышению эффективности производства</w:t>
      </w:r>
    </w:p>
    <w:tbl>
      <w:tblPr>
        <w:tblW w:w="9376" w:type="dxa"/>
        <w:tblInd w:w="-26" w:type="dxa"/>
        <w:tblCellMar>
          <w:left w:w="0" w:type="dxa"/>
          <w:right w:w="0" w:type="dxa"/>
        </w:tblCellMar>
        <w:tblLook w:val="04A0" w:firstRow="1" w:lastRow="0" w:firstColumn="1" w:lastColumn="0" w:noHBand="0" w:noVBand="1"/>
      </w:tblPr>
      <w:tblGrid>
        <w:gridCol w:w="3582"/>
        <w:gridCol w:w="1492"/>
        <w:gridCol w:w="940"/>
        <w:gridCol w:w="856"/>
        <w:gridCol w:w="1437"/>
        <w:gridCol w:w="1069"/>
      </w:tblGrid>
      <w:tr w:rsidR="00533F22" w:rsidRPr="00533F22" w:rsidTr="00533F22">
        <w:tc>
          <w:tcPr>
            <w:tcW w:w="424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Наименование факторов</w:t>
            </w:r>
          </w:p>
        </w:tc>
        <w:tc>
          <w:tcPr>
            <w:tcW w:w="3100"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Период</w:t>
            </w:r>
          </w:p>
        </w:tc>
        <w:tc>
          <w:tcPr>
            <w:tcW w:w="1026"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Абсолютное изменение</w:t>
            </w:r>
          </w:p>
        </w:tc>
        <w:tc>
          <w:tcPr>
            <w:tcW w:w="96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Влияние фактора, %</w:t>
            </w: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134"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предыдущий</w:t>
            </w:r>
          </w:p>
        </w:tc>
        <w:tc>
          <w:tcPr>
            <w:tcW w:w="1966"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отчетный</w:t>
            </w:r>
          </w:p>
        </w:tc>
        <w:tc>
          <w:tcPr>
            <w:tcW w:w="0" w:type="auto"/>
            <w:vMerge/>
            <w:tcBorders>
              <w:top w:val="single" w:sz="8" w:space="0" w:color="auto"/>
              <w:left w:val="nil"/>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r>
      <w:tr w:rsidR="00533F22" w:rsidRPr="00533F22" w:rsidTr="00533F22">
        <w:tc>
          <w:tcPr>
            <w:tcW w:w="0" w:type="auto"/>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эталон</w:t>
            </w:r>
          </w:p>
        </w:tc>
        <w:tc>
          <w:tcPr>
            <w:tcW w:w="97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факт</w:t>
            </w:r>
          </w:p>
        </w:tc>
        <w:tc>
          <w:tcPr>
            <w:tcW w:w="0" w:type="auto"/>
            <w:vMerge/>
            <w:tcBorders>
              <w:top w:val="single" w:sz="8" w:space="0" w:color="auto"/>
              <w:left w:val="nil"/>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r>
      <w:tr w:rsidR="00533F22" w:rsidRPr="00533F22" w:rsidTr="00533F22">
        <w:tc>
          <w:tcPr>
            <w:tcW w:w="42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Рентабельность продаж,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c>
          <w:tcPr>
            <w:tcW w:w="97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c>
          <w:tcPr>
            <w:tcW w:w="96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r>
      <w:tr w:rsidR="00533F22" w:rsidRPr="00533F22" w:rsidTr="00533F22">
        <w:tc>
          <w:tcPr>
            <w:tcW w:w="42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Фондоотдача, руб.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c>
          <w:tcPr>
            <w:tcW w:w="97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c>
          <w:tcPr>
            <w:tcW w:w="96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r>
      <w:tr w:rsidR="00533F22" w:rsidRPr="00533F22" w:rsidTr="00533F22">
        <w:tc>
          <w:tcPr>
            <w:tcW w:w="42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Оборачиваемость </w:t>
            </w:r>
            <w:r w:rsidRPr="00533F22">
              <w:rPr>
                <w:rFonts w:ascii="Arial" w:eastAsia="Times New Roman" w:hAnsi="Arial" w:cs="Arial"/>
                <w:sz w:val="24"/>
                <w:szCs w:val="24"/>
                <w:lang w:eastAsia="ru-RU"/>
              </w:rPr>
              <w:br/>
              <w:t>   материальных оборотных</w:t>
            </w:r>
            <w:r w:rsidRPr="00533F22">
              <w:rPr>
                <w:rFonts w:ascii="Arial" w:eastAsia="Times New Roman" w:hAnsi="Arial" w:cs="Arial"/>
                <w:sz w:val="24"/>
                <w:szCs w:val="24"/>
                <w:lang w:eastAsia="ru-RU"/>
              </w:rPr>
              <w:br/>
              <w:t>   средств,  об.</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7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10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c>
          <w:tcPr>
            <w:tcW w:w="96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tc>
      </w:tr>
      <w:tr w:rsidR="00533F22" w:rsidRPr="00533F22" w:rsidTr="00533F22">
        <w:tc>
          <w:tcPr>
            <w:tcW w:w="42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Рентабельность ресурсная,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c>
          <w:tcPr>
            <w:tcW w:w="97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c>
          <w:tcPr>
            <w:tcW w:w="96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after="0" w:line="240" w:lineRule="auto"/>
              <w:rPr>
                <w:rFonts w:ascii="Times New Roman" w:eastAsia="Times New Roman" w:hAnsi="Times New Roman" w:cs="Times New Roman"/>
                <w:sz w:val="20"/>
                <w:szCs w:val="20"/>
                <w:lang w:eastAsia="ru-RU"/>
              </w:rPr>
            </w:pPr>
          </w:p>
        </w:tc>
      </w:tr>
    </w:tbl>
    <w:p w:rsidR="00533F22" w:rsidRPr="00533F22" w:rsidRDefault="00533F22" w:rsidP="00533F22">
      <w:pPr>
        <w:spacing w:before="100" w:beforeAutospacing="1" w:after="0" w:line="240" w:lineRule="auto"/>
        <w:ind w:firstLine="567"/>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5 Выявить основные направления в работе предприятия по повышению прибыли от продаж на следующий плановый период.</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Для выполнения данного задания рекомендуется использовать разделы 8.4, 9.2 учебного пособия.</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Указания по выполнению задания 10</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Выполнение десятого пункта задания предполагает формирование общих выводов по результатам анализа и обоснование рекомендаций по устранению недостатков производственно-хозяйственной деятельности предприятия связи.</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Выполняется в форме заключения.</w:t>
      </w:r>
    </w:p>
    <w:p w:rsidR="00533F22" w:rsidRPr="00533F22" w:rsidRDefault="00533F22" w:rsidP="00533F22">
      <w:pPr>
        <w:spacing w:before="100" w:beforeAutospacing="1" w:after="100" w:afterAutospacing="1" w:line="240" w:lineRule="auto"/>
        <w:rPr>
          <w:rFonts w:ascii="Arial" w:eastAsia="Times New Roman" w:hAnsi="Arial" w:cs="Arial"/>
          <w:color w:val="000000"/>
          <w:sz w:val="27"/>
          <w:szCs w:val="27"/>
          <w:lang w:eastAsia="ru-RU"/>
        </w:rPr>
      </w:pPr>
      <w:r w:rsidRPr="00533F22">
        <w:rPr>
          <w:rFonts w:ascii="Arial" w:eastAsia="Times New Roman" w:hAnsi="Arial" w:cs="Arial"/>
          <w:color w:val="000000"/>
          <w:sz w:val="27"/>
          <w:szCs w:val="27"/>
          <w:lang w:eastAsia="ru-RU"/>
        </w:rPr>
        <w:t> </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b/>
          <w:bCs/>
          <w:color w:val="000000"/>
          <w:sz w:val="24"/>
          <w:szCs w:val="24"/>
          <w:lang w:eastAsia="ru-RU"/>
        </w:rPr>
        <w:t>        </w:t>
      </w:r>
      <w:bookmarkStart w:id="3" w:name="4"/>
      <w:bookmarkEnd w:id="3"/>
      <w:r w:rsidRPr="00533F22">
        <w:rPr>
          <w:rFonts w:ascii="Arial" w:eastAsia="Times New Roman" w:hAnsi="Arial" w:cs="Arial"/>
          <w:b/>
          <w:bCs/>
          <w:color w:val="000000"/>
          <w:sz w:val="24"/>
          <w:szCs w:val="24"/>
          <w:lang w:eastAsia="ru-RU"/>
        </w:rPr>
        <w:t>Рекомендуемая дополнительная литература для</w:t>
      </w:r>
      <w:r w:rsidRPr="00533F22">
        <w:rPr>
          <w:rFonts w:ascii="Arial" w:eastAsia="Times New Roman" w:hAnsi="Arial" w:cs="Arial"/>
          <w:b/>
          <w:bCs/>
          <w:color w:val="000000"/>
          <w:sz w:val="24"/>
          <w:szCs w:val="24"/>
          <w:lang w:eastAsia="ru-RU"/>
        </w:rPr>
        <w:br/>
        <w:t>                             выполнения курсовой работы</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1 Алексеева А.И., Васильев Ю.В., Малеева А.В. и др. Комплексный экономический анализ хозяйственной деятельности: учебное пособие. – М.: КНОРУС, 2009. – 688 с.</w:t>
      </w:r>
    </w:p>
    <w:p w:rsidR="00533F22" w:rsidRPr="00533F22" w:rsidRDefault="00533F22" w:rsidP="00533F22">
      <w:pPr>
        <w:spacing w:before="100" w:beforeAutospacing="1" w:after="0" w:line="240" w:lineRule="auto"/>
        <w:ind w:firstLine="748"/>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2 Бердникова Т.Б. Анализ и диагностика финансово-хозяйственной деятельности предприятия: учебное пособие. – М.: ИНФРА-М, 2007.</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xml:space="preserve">3 </w:t>
      </w:r>
      <w:proofErr w:type="spellStart"/>
      <w:r w:rsidRPr="00533F22">
        <w:rPr>
          <w:rFonts w:ascii="Arial" w:eastAsia="Times New Roman" w:hAnsi="Arial" w:cs="Arial"/>
          <w:color w:val="000000"/>
          <w:sz w:val="24"/>
          <w:szCs w:val="24"/>
          <w:lang w:eastAsia="ru-RU"/>
        </w:rPr>
        <w:t>Блажников</w:t>
      </w:r>
      <w:proofErr w:type="spellEnd"/>
      <w:r w:rsidRPr="00533F22">
        <w:rPr>
          <w:rFonts w:ascii="Arial" w:eastAsia="Times New Roman" w:hAnsi="Arial" w:cs="Arial"/>
          <w:color w:val="000000"/>
          <w:sz w:val="24"/>
          <w:szCs w:val="24"/>
          <w:lang w:eastAsia="ru-RU"/>
        </w:rPr>
        <w:t xml:space="preserve"> А,В., Михеева Е.В. Анализ и диагностика финансово-хозяйственной деятельности предприятия: учебное пособие. – Улан-Уде, 2005. – 119 с.</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4 Вахрушина М.В. Комплексный экономический анализ  хозяйственной деятельности: учебное пособие. – М.: ВУЗ. Учеб., 2008. – 461 с.</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lastRenderedPageBreak/>
        <w:t xml:space="preserve">5 Комплексный экономический анализ хозяйственной деятельности: учебное пособие, по ред. </w:t>
      </w:r>
      <w:proofErr w:type="spellStart"/>
      <w:r w:rsidRPr="00533F22">
        <w:rPr>
          <w:rFonts w:ascii="Arial" w:eastAsia="Times New Roman" w:hAnsi="Arial" w:cs="Arial"/>
          <w:color w:val="000000"/>
          <w:sz w:val="24"/>
          <w:szCs w:val="24"/>
          <w:lang w:eastAsia="ru-RU"/>
        </w:rPr>
        <w:t>Войтловского</w:t>
      </w:r>
      <w:proofErr w:type="spellEnd"/>
      <w:r w:rsidRPr="00533F22">
        <w:rPr>
          <w:rFonts w:ascii="Arial" w:eastAsia="Times New Roman" w:hAnsi="Arial" w:cs="Arial"/>
          <w:color w:val="000000"/>
          <w:sz w:val="24"/>
          <w:szCs w:val="24"/>
          <w:lang w:eastAsia="ru-RU"/>
        </w:rPr>
        <w:t xml:space="preserve"> Н.В., </w:t>
      </w:r>
      <w:proofErr w:type="spellStart"/>
      <w:r w:rsidRPr="00533F22">
        <w:rPr>
          <w:rFonts w:ascii="Arial" w:eastAsia="Times New Roman" w:hAnsi="Arial" w:cs="Arial"/>
          <w:color w:val="000000"/>
          <w:sz w:val="24"/>
          <w:szCs w:val="24"/>
          <w:lang w:eastAsia="ru-RU"/>
        </w:rPr>
        <w:t>Калининой</w:t>
      </w:r>
      <w:proofErr w:type="spellEnd"/>
      <w:r w:rsidRPr="00533F22">
        <w:rPr>
          <w:rFonts w:ascii="Arial" w:eastAsia="Times New Roman" w:hAnsi="Arial" w:cs="Arial"/>
          <w:color w:val="000000"/>
          <w:sz w:val="24"/>
          <w:szCs w:val="24"/>
          <w:lang w:eastAsia="ru-RU"/>
        </w:rPr>
        <w:t xml:space="preserve"> А.П., Мазуровой И.И. – СПб.: Питер, 2009. – 576 с.</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 xml:space="preserve">6 </w:t>
      </w:r>
      <w:proofErr w:type="spellStart"/>
      <w:r w:rsidRPr="00533F22">
        <w:rPr>
          <w:rFonts w:ascii="Arial" w:eastAsia="Times New Roman" w:hAnsi="Arial" w:cs="Arial"/>
          <w:color w:val="000000"/>
          <w:sz w:val="24"/>
          <w:szCs w:val="24"/>
          <w:lang w:eastAsia="ru-RU"/>
        </w:rPr>
        <w:t>Либерман</w:t>
      </w:r>
      <w:proofErr w:type="spellEnd"/>
      <w:r w:rsidRPr="00533F22">
        <w:rPr>
          <w:rFonts w:ascii="Arial" w:eastAsia="Times New Roman" w:hAnsi="Arial" w:cs="Arial"/>
          <w:color w:val="000000"/>
          <w:sz w:val="24"/>
          <w:szCs w:val="24"/>
          <w:lang w:eastAsia="ru-RU"/>
        </w:rPr>
        <w:t xml:space="preserve"> И.А. Анализ и диагностика финансово-хозяйственной деятельности предприятия: учебное пособие. . – М.: ИНФРА-М, 2005. – 195 с.</w:t>
      </w:r>
    </w:p>
    <w:p w:rsidR="00533F22" w:rsidRPr="00533F22" w:rsidRDefault="00533F22" w:rsidP="00533F22">
      <w:pPr>
        <w:spacing w:before="100" w:beforeAutospacing="1" w:after="0" w:line="240" w:lineRule="auto"/>
        <w:ind w:firstLine="709"/>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7 Лысенко Д.В. Комплексный экономический анализ хозяйственной деятельности: учебник для вузов. – М.: ИНФРА-М, 2008. – 320 с.</w:t>
      </w:r>
    </w:p>
    <w:p w:rsidR="00533F22" w:rsidRPr="00533F22" w:rsidRDefault="00533F22" w:rsidP="00533F22">
      <w:pPr>
        <w:spacing w:before="100" w:beforeAutospacing="1" w:after="0" w:line="240" w:lineRule="auto"/>
        <w:ind w:firstLine="748"/>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8  Позднякова В.Я. Анализ и диагностика финансово-хозяйственной деятельности предприятий: учебник. – М.: ИНФРА-М, 2009. – 617 с.</w:t>
      </w:r>
    </w:p>
    <w:p w:rsidR="00533F22" w:rsidRPr="00533F22" w:rsidRDefault="00533F22" w:rsidP="00533F22">
      <w:pPr>
        <w:spacing w:before="100" w:beforeAutospacing="1" w:after="0" w:line="240" w:lineRule="auto"/>
        <w:ind w:firstLine="748"/>
        <w:rPr>
          <w:rFonts w:ascii="Arial" w:eastAsia="Times New Roman" w:hAnsi="Arial" w:cs="Arial"/>
          <w:color w:val="000000"/>
          <w:sz w:val="27"/>
          <w:szCs w:val="27"/>
          <w:lang w:eastAsia="ru-RU"/>
        </w:rPr>
      </w:pPr>
      <w:r w:rsidRPr="00533F22">
        <w:rPr>
          <w:rFonts w:ascii="Arial" w:eastAsia="Times New Roman" w:hAnsi="Arial" w:cs="Arial"/>
          <w:color w:val="000000"/>
          <w:sz w:val="24"/>
          <w:szCs w:val="24"/>
          <w:lang w:eastAsia="ru-RU"/>
        </w:rPr>
        <w:t>9 Савицкая Г.В. Анализ хозяйственной деятельности предприятия. - М.: ИНФРА-М, 2009. - 536 с.</w:t>
      </w:r>
    </w:p>
    <w:p w:rsidR="00533F22" w:rsidRPr="00533F22" w:rsidRDefault="00533F22" w:rsidP="00533F22">
      <w:pPr>
        <w:spacing w:after="0" w:line="240" w:lineRule="auto"/>
        <w:rPr>
          <w:rFonts w:ascii="Times New Roman" w:eastAsia="Times New Roman" w:hAnsi="Times New Roman" w:cs="Times New Roman"/>
          <w:sz w:val="24"/>
          <w:szCs w:val="24"/>
          <w:lang w:eastAsia="ru-RU"/>
        </w:rPr>
      </w:pPr>
      <w:r w:rsidRPr="00533F22">
        <w:rPr>
          <w:rFonts w:ascii="Arial" w:eastAsia="Times New Roman" w:hAnsi="Arial" w:cs="Arial"/>
          <w:color w:val="000000"/>
          <w:sz w:val="24"/>
          <w:szCs w:val="24"/>
          <w:lang w:eastAsia="ru-RU"/>
        </w:rPr>
        <w:br w:type="textWrapping" w:clear="all"/>
      </w:r>
    </w:p>
    <w:p w:rsidR="00533F22" w:rsidRPr="00533F22" w:rsidRDefault="00533F22" w:rsidP="00533F22">
      <w:pPr>
        <w:spacing w:before="100" w:beforeAutospacing="1" w:after="0" w:line="240" w:lineRule="auto"/>
        <w:ind w:firstLine="709"/>
        <w:rPr>
          <w:rFonts w:ascii="Arial" w:eastAsia="Times New Roman" w:hAnsi="Arial" w:cs="Arial"/>
          <w:color w:val="000000"/>
          <w:sz w:val="24"/>
          <w:szCs w:val="24"/>
          <w:lang w:eastAsia="ru-RU"/>
        </w:rPr>
      </w:pPr>
      <w:r w:rsidRPr="00533F22">
        <w:rPr>
          <w:rFonts w:ascii="Arial" w:eastAsia="Times New Roman" w:hAnsi="Arial" w:cs="Arial"/>
          <w:color w:val="000000"/>
          <w:sz w:val="24"/>
          <w:szCs w:val="24"/>
          <w:lang w:eastAsia="ru-RU"/>
        </w:rPr>
        <w:t>                                                                            </w:t>
      </w:r>
      <w:bookmarkStart w:id="4" w:name="pr"/>
      <w:bookmarkEnd w:id="4"/>
      <w:r w:rsidRPr="00533F22">
        <w:rPr>
          <w:rFonts w:ascii="Arial" w:eastAsia="Times New Roman" w:hAnsi="Arial" w:cs="Arial"/>
          <w:b/>
          <w:bCs/>
          <w:color w:val="000000"/>
          <w:sz w:val="24"/>
          <w:szCs w:val="24"/>
          <w:lang w:eastAsia="ru-RU"/>
        </w:rPr>
        <w:t>П Р И Л О Ж Е Н И Е   А</w:t>
      </w:r>
    </w:p>
    <w:p w:rsidR="00533F22" w:rsidRPr="00533F22" w:rsidRDefault="00533F22" w:rsidP="00533F22">
      <w:pPr>
        <w:spacing w:before="100" w:beforeAutospacing="1" w:after="0" w:line="240" w:lineRule="auto"/>
        <w:ind w:firstLine="709"/>
        <w:rPr>
          <w:rFonts w:ascii="Arial" w:eastAsia="Times New Roman" w:hAnsi="Arial" w:cs="Arial"/>
          <w:color w:val="000000"/>
          <w:sz w:val="24"/>
          <w:szCs w:val="24"/>
          <w:lang w:eastAsia="ru-RU"/>
        </w:rPr>
      </w:pPr>
      <w:r w:rsidRPr="00533F22">
        <w:rPr>
          <w:rFonts w:ascii="Arial" w:eastAsia="Times New Roman" w:hAnsi="Arial" w:cs="Arial"/>
          <w:color w:val="000000"/>
          <w:sz w:val="24"/>
          <w:szCs w:val="24"/>
          <w:lang w:eastAsia="ru-RU"/>
        </w:rPr>
        <w:t>Таблица П.1 - Показатели работы предприятия связи по итогам года (исходные данные к курсовой работе)</w:t>
      </w:r>
    </w:p>
    <w:tbl>
      <w:tblPr>
        <w:tblW w:w="10198" w:type="dxa"/>
        <w:tblInd w:w="-26" w:type="dxa"/>
        <w:tblCellMar>
          <w:left w:w="0" w:type="dxa"/>
          <w:right w:w="0" w:type="dxa"/>
        </w:tblCellMar>
        <w:tblLook w:val="04A0" w:firstRow="1" w:lastRow="0" w:firstColumn="1" w:lastColumn="0" w:noHBand="0" w:noVBand="1"/>
      </w:tblPr>
      <w:tblGrid>
        <w:gridCol w:w="2745"/>
        <w:gridCol w:w="749"/>
        <w:gridCol w:w="590"/>
        <w:gridCol w:w="724"/>
        <w:gridCol w:w="724"/>
        <w:gridCol w:w="590"/>
        <w:gridCol w:w="724"/>
        <w:gridCol w:w="724"/>
        <w:gridCol w:w="590"/>
        <w:gridCol w:w="648"/>
        <w:gridCol w:w="76"/>
        <w:gridCol w:w="724"/>
        <w:gridCol w:w="590"/>
      </w:tblGrid>
      <w:tr w:rsidR="00533F22" w:rsidRPr="00533F22" w:rsidTr="00533F22">
        <w:trPr>
          <w:gridAfter w:val="3"/>
          <w:wAfter w:w="1392" w:type="dxa"/>
        </w:trPr>
        <w:tc>
          <w:tcPr>
            <w:tcW w:w="2284"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Наименование показателей</w:t>
            </w:r>
          </w:p>
        </w:tc>
        <w:tc>
          <w:tcPr>
            <w:tcW w:w="6522" w:type="dxa"/>
            <w:gridSpan w:val="9"/>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b/>
                <w:bCs/>
                <w:sz w:val="24"/>
                <w:szCs w:val="24"/>
                <w:lang w:eastAsia="ru-RU"/>
              </w:rPr>
              <w:t>Г о д</w:t>
            </w:r>
          </w:p>
        </w:tc>
      </w:tr>
      <w:tr w:rsidR="00533F22" w:rsidRPr="00533F22" w:rsidTr="00533F22">
        <w:trPr>
          <w:gridAfter w:val="3"/>
          <w:wAfter w:w="1392" w:type="dxa"/>
        </w:trPr>
        <w:tc>
          <w:tcPr>
            <w:tcW w:w="2284" w:type="dxa"/>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208"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ind w:hanging="344"/>
              <w:rPr>
                <w:rFonts w:ascii="Arial" w:eastAsia="Times New Roman" w:hAnsi="Arial" w:cs="Arial"/>
                <w:sz w:val="24"/>
                <w:szCs w:val="24"/>
                <w:lang w:eastAsia="ru-RU"/>
              </w:rPr>
            </w:pPr>
            <w:r w:rsidRPr="00533F22">
              <w:rPr>
                <w:rFonts w:ascii="Arial" w:eastAsia="Times New Roman" w:hAnsi="Arial" w:cs="Arial"/>
                <w:sz w:val="24"/>
                <w:szCs w:val="24"/>
                <w:lang w:eastAsia="ru-RU"/>
              </w:rPr>
              <w:t>базовый</w:t>
            </w:r>
          </w:p>
        </w:tc>
        <w:tc>
          <w:tcPr>
            <w:tcW w:w="5314" w:type="dxa"/>
            <w:gridSpan w:val="8"/>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b/>
                <w:bCs/>
                <w:sz w:val="24"/>
                <w:szCs w:val="24"/>
                <w:lang w:eastAsia="ru-RU"/>
              </w:rPr>
              <w:t>о т ч е т н ы й   п о   в а р и а н т а м</w:t>
            </w:r>
          </w:p>
        </w:tc>
      </w:tr>
      <w:tr w:rsidR="00533F22" w:rsidRPr="00533F22" w:rsidTr="00533F22">
        <w:tc>
          <w:tcPr>
            <w:tcW w:w="2284" w:type="dxa"/>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208" w:type="dxa"/>
            <w:vMerge/>
            <w:tcBorders>
              <w:top w:val="nil"/>
              <w:left w:val="nil"/>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w:t>
            </w:r>
          </w:p>
        </w:tc>
        <w:tc>
          <w:tcPr>
            <w:tcW w:w="72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w:t>
            </w:r>
          </w:p>
        </w:tc>
        <w:tc>
          <w:tcPr>
            <w:tcW w:w="7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w:t>
            </w:r>
          </w:p>
        </w:tc>
      </w:tr>
      <w:tr w:rsidR="00533F22" w:rsidRPr="00533F22" w:rsidTr="00533F22">
        <w:trPr>
          <w:trHeight w:val="323"/>
        </w:trPr>
        <w:tc>
          <w:tcPr>
            <w:tcW w:w="2284" w:type="dxa"/>
            <w:tcBorders>
              <w:top w:val="nil"/>
              <w:left w:val="single" w:sz="8" w:space="0" w:color="auto"/>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1</w:t>
            </w:r>
          </w:p>
        </w:tc>
        <w:tc>
          <w:tcPr>
            <w:tcW w:w="1208"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w:t>
            </w:r>
          </w:p>
        </w:tc>
        <w:tc>
          <w:tcPr>
            <w:tcW w:w="590"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w:t>
            </w:r>
          </w:p>
        </w:tc>
        <w:tc>
          <w:tcPr>
            <w:tcW w:w="724"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w:t>
            </w:r>
          </w:p>
        </w:tc>
        <w:tc>
          <w:tcPr>
            <w:tcW w:w="724"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w:t>
            </w:r>
          </w:p>
        </w:tc>
        <w:tc>
          <w:tcPr>
            <w:tcW w:w="590"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w:t>
            </w:r>
          </w:p>
        </w:tc>
        <w:tc>
          <w:tcPr>
            <w:tcW w:w="724"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w:t>
            </w:r>
          </w:p>
        </w:tc>
        <w:tc>
          <w:tcPr>
            <w:tcW w:w="724"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w:t>
            </w:r>
          </w:p>
        </w:tc>
        <w:tc>
          <w:tcPr>
            <w:tcW w:w="590"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w:t>
            </w:r>
          </w:p>
        </w:tc>
        <w:tc>
          <w:tcPr>
            <w:tcW w:w="724" w:type="dxa"/>
            <w:gridSpan w:val="2"/>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w:t>
            </w:r>
          </w:p>
        </w:tc>
        <w:tc>
          <w:tcPr>
            <w:tcW w:w="726"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11</w:t>
            </w:r>
          </w:p>
        </w:tc>
        <w:tc>
          <w:tcPr>
            <w:tcW w:w="590" w:type="dxa"/>
            <w:tcBorders>
              <w:top w:val="nil"/>
              <w:left w:val="nil"/>
              <w:bottom w:val="single" w:sz="12"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w:t>
            </w:r>
          </w:p>
        </w:tc>
      </w:tr>
      <w:tr w:rsidR="00533F22" w:rsidRPr="00533F22" w:rsidTr="00533F22">
        <w:trPr>
          <w:trHeight w:val="323"/>
        </w:trPr>
        <w:tc>
          <w:tcPr>
            <w:tcW w:w="228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r w:rsidRPr="00533F22">
              <w:rPr>
                <w:rFonts w:ascii="Arial" w:eastAsia="Times New Roman" w:hAnsi="Arial" w:cs="Arial"/>
                <w:b/>
                <w:bCs/>
                <w:sz w:val="24"/>
                <w:szCs w:val="24"/>
                <w:lang w:eastAsia="ru-RU"/>
              </w:rPr>
              <w:t>Хозяйственный результат</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 Доходы от обычных видов деятельности, </w:t>
            </w:r>
            <w:r w:rsidRPr="00533F22">
              <w:rPr>
                <w:rFonts w:ascii="Arial" w:eastAsia="Times New Roman" w:hAnsi="Arial" w:cs="Arial"/>
                <w:sz w:val="24"/>
                <w:szCs w:val="24"/>
                <w:lang w:eastAsia="ru-RU"/>
              </w:rPr>
              <w:br/>
              <w:t>   млн. руб.</w:t>
            </w:r>
          </w:p>
        </w:tc>
        <w:tc>
          <w:tcPr>
            <w:tcW w:w="12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8000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7000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6000</w:t>
            </w:r>
          </w:p>
        </w:tc>
        <w:tc>
          <w:tcPr>
            <w:tcW w:w="72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6000</w:t>
            </w:r>
          </w:p>
        </w:tc>
        <w:tc>
          <w:tcPr>
            <w:tcW w:w="7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6000</w:t>
            </w:r>
          </w:p>
        </w:tc>
      </w:tr>
      <w:tr w:rsidR="00533F22" w:rsidRPr="00533F22" w:rsidTr="00533F22">
        <w:trPr>
          <w:trHeight w:val="323"/>
        </w:trPr>
        <w:tc>
          <w:tcPr>
            <w:tcW w:w="228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 То же, по тарифам базового года, </w:t>
            </w:r>
            <w:r w:rsidRPr="00533F22">
              <w:rPr>
                <w:rFonts w:ascii="Arial" w:eastAsia="Times New Roman" w:hAnsi="Arial" w:cs="Arial"/>
                <w:sz w:val="24"/>
                <w:szCs w:val="24"/>
                <w:lang w:eastAsia="ru-RU"/>
              </w:rPr>
              <w:br/>
              <w:t>   млн. руб.</w:t>
            </w:r>
          </w:p>
        </w:tc>
        <w:tc>
          <w:tcPr>
            <w:tcW w:w="12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5200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5700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4900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6400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5400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6150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5450</w:t>
            </w:r>
          </w:p>
        </w:tc>
        <w:tc>
          <w:tcPr>
            <w:tcW w:w="72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5050</w:t>
            </w:r>
          </w:p>
        </w:tc>
        <w:tc>
          <w:tcPr>
            <w:tcW w:w="7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5150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5100</w:t>
            </w:r>
          </w:p>
        </w:tc>
      </w:tr>
      <w:tr w:rsidR="00533F22" w:rsidRPr="00533F22" w:rsidTr="00533F22">
        <w:trPr>
          <w:trHeight w:val="323"/>
        </w:trPr>
        <w:tc>
          <w:tcPr>
            <w:tcW w:w="228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 Население, тыс. чел.</w:t>
            </w:r>
          </w:p>
        </w:tc>
        <w:tc>
          <w:tcPr>
            <w:tcW w:w="12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2050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1950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1900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2200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2000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2100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1850</w:t>
            </w:r>
          </w:p>
        </w:tc>
        <w:tc>
          <w:tcPr>
            <w:tcW w:w="72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2150</w:t>
            </w:r>
          </w:p>
        </w:tc>
        <w:tc>
          <w:tcPr>
            <w:tcW w:w="7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2100</w:t>
            </w:r>
          </w:p>
        </w:tc>
      </w:tr>
      <w:tr w:rsidR="00533F22" w:rsidRPr="00533F22" w:rsidTr="00533F22">
        <w:trPr>
          <w:trHeight w:val="323"/>
        </w:trPr>
        <w:tc>
          <w:tcPr>
            <w:tcW w:w="228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 Доходность передовых предприятий </w:t>
            </w:r>
            <w:r w:rsidRPr="00533F22">
              <w:rPr>
                <w:rFonts w:ascii="Arial" w:eastAsia="Times New Roman" w:hAnsi="Arial" w:cs="Arial"/>
                <w:sz w:val="24"/>
                <w:szCs w:val="24"/>
                <w:lang w:eastAsia="ru-RU"/>
              </w:rPr>
              <w:br/>
              <w:t>   связи, руб./ чел.</w:t>
            </w:r>
          </w:p>
        </w:tc>
        <w:tc>
          <w:tcPr>
            <w:tcW w:w="12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3500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3500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3500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3500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3500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3500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3500</w:t>
            </w:r>
          </w:p>
        </w:tc>
        <w:tc>
          <w:tcPr>
            <w:tcW w:w="72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3500</w:t>
            </w:r>
          </w:p>
        </w:tc>
        <w:tc>
          <w:tcPr>
            <w:tcW w:w="7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3500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3500</w:t>
            </w:r>
          </w:p>
        </w:tc>
      </w:tr>
      <w:tr w:rsidR="00533F22" w:rsidRPr="00533F22" w:rsidTr="00533F22">
        <w:trPr>
          <w:trHeight w:val="323"/>
        </w:trPr>
        <w:tc>
          <w:tcPr>
            <w:tcW w:w="228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r w:rsidRPr="00533F22">
              <w:rPr>
                <w:rFonts w:ascii="Arial" w:eastAsia="Times New Roman" w:hAnsi="Arial" w:cs="Arial"/>
                <w:b/>
                <w:bCs/>
                <w:sz w:val="24"/>
                <w:szCs w:val="24"/>
                <w:lang w:eastAsia="ru-RU"/>
              </w:rPr>
              <w:t>Имущество (ресурсы)</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 Среднегодовая стоимость внеоборотных</w:t>
            </w:r>
            <w:r w:rsidRPr="00533F22">
              <w:rPr>
                <w:rFonts w:ascii="Arial" w:eastAsia="Times New Roman" w:hAnsi="Arial" w:cs="Arial"/>
                <w:sz w:val="24"/>
                <w:szCs w:val="24"/>
                <w:lang w:eastAsia="ru-RU"/>
              </w:rPr>
              <w:br/>
              <w:t>   активов, млн. руб.</w:t>
            </w:r>
          </w:p>
        </w:tc>
        <w:tc>
          <w:tcPr>
            <w:tcW w:w="12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4500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5100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6200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6800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5500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7</w:t>
            </w:r>
            <w:r w:rsidRPr="00533F22">
              <w:rPr>
                <w:rFonts w:ascii="Arial" w:eastAsia="Times New Roman" w:hAnsi="Arial" w:cs="Arial"/>
                <w:sz w:val="24"/>
                <w:szCs w:val="24"/>
                <w:lang w:eastAsia="ru-RU"/>
              </w:rPr>
              <w:t>600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6300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500</w:t>
            </w:r>
            <w:r w:rsidRPr="00533F22">
              <w:rPr>
                <w:rFonts w:ascii="Arial" w:eastAsia="Times New Roman" w:hAnsi="Arial" w:cs="Arial"/>
                <w:sz w:val="24"/>
                <w:szCs w:val="24"/>
                <w:lang w:val="en-US" w:eastAsia="ru-RU"/>
              </w:rPr>
              <w:t>0</w:t>
            </w:r>
          </w:p>
        </w:tc>
        <w:tc>
          <w:tcPr>
            <w:tcW w:w="72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5500</w:t>
            </w:r>
          </w:p>
        </w:tc>
        <w:tc>
          <w:tcPr>
            <w:tcW w:w="7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663</w:t>
            </w:r>
            <w:r w:rsidRPr="00533F22">
              <w:rPr>
                <w:rFonts w:ascii="Arial" w:eastAsia="Times New Roman" w:hAnsi="Arial" w:cs="Arial"/>
                <w:sz w:val="24"/>
                <w:szCs w:val="24"/>
                <w:lang w:eastAsia="ru-RU"/>
              </w:rPr>
              <w:t>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56</w:t>
            </w:r>
            <w:r w:rsidRPr="00533F22">
              <w:rPr>
                <w:rFonts w:ascii="Arial" w:eastAsia="Times New Roman" w:hAnsi="Arial" w:cs="Arial"/>
                <w:sz w:val="24"/>
                <w:szCs w:val="24"/>
                <w:lang w:eastAsia="ru-RU"/>
              </w:rPr>
              <w:t>00</w:t>
            </w:r>
          </w:p>
        </w:tc>
      </w:tr>
      <w:tr w:rsidR="00533F22" w:rsidRPr="00533F22" w:rsidTr="00533F22">
        <w:trPr>
          <w:trHeight w:val="323"/>
        </w:trPr>
        <w:tc>
          <w:tcPr>
            <w:tcW w:w="228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 Среднегодовая стоимость оборотных </w:t>
            </w:r>
            <w:r w:rsidRPr="00533F22">
              <w:rPr>
                <w:rFonts w:ascii="Arial" w:eastAsia="Times New Roman" w:hAnsi="Arial" w:cs="Arial"/>
                <w:sz w:val="24"/>
                <w:szCs w:val="24"/>
                <w:lang w:eastAsia="ru-RU"/>
              </w:rPr>
              <w:br/>
              <w:t>   активов, млн. руб.</w:t>
            </w:r>
          </w:p>
        </w:tc>
        <w:tc>
          <w:tcPr>
            <w:tcW w:w="12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2450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25</w:t>
            </w:r>
            <w:r w:rsidRPr="00533F22">
              <w:rPr>
                <w:rFonts w:ascii="Arial" w:eastAsia="Times New Roman" w:hAnsi="Arial" w:cs="Arial"/>
                <w:sz w:val="24"/>
                <w:szCs w:val="24"/>
                <w:lang w:eastAsia="ru-RU"/>
              </w:rPr>
              <w:t>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2800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32</w:t>
            </w:r>
            <w:r w:rsidRPr="00533F22">
              <w:rPr>
                <w:rFonts w:ascii="Arial" w:eastAsia="Times New Roman" w:hAnsi="Arial" w:cs="Arial"/>
                <w:sz w:val="24"/>
                <w:szCs w:val="24"/>
                <w:lang w:eastAsia="ru-RU"/>
              </w:rPr>
              <w:t>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27</w:t>
            </w:r>
            <w:r w:rsidRPr="00533F22">
              <w:rPr>
                <w:rFonts w:ascii="Arial" w:eastAsia="Times New Roman" w:hAnsi="Arial" w:cs="Arial"/>
                <w:sz w:val="24"/>
                <w:szCs w:val="24"/>
                <w:lang w:eastAsia="ru-RU"/>
              </w:rPr>
              <w:t>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35</w:t>
            </w:r>
            <w:r w:rsidRPr="00533F22">
              <w:rPr>
                <w:rFonts w:ascii="Arial" w:eastAsia="Times New Roman" w:hAnsi="Arial" w:cs="Arial"/>
                <w:sz w:val="24"/>
                <w:szCs w:val="24"/>
                <w:lang w:eastAsia="ru-RU"/>
              </w:rPr>
              <w:t>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w:t>
            </w:r>
            <w:r w:rsidRPr="00533F22">
              <w:rPr>
                <w:rFonts w:ascii="Arial" w:eastAsia="Times New Roman" w:hAnsi="Arial" w:cs="Arial"/>
                <w:sz w:val="24"/>
                <w:szCs w:val="24"/>
                <w:lang w:eastAsia="ru-RU"/>
              </w:rPr>
              <w:t>900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26</w:t>
            </w:r>
            <w:r w:rsidRPr="00533F22">
              <w:rPr>
                <w:rFonts w:ascii="Arial" w:eastAsia="Times New Roman" w:hAnsi="Arial" w:cs="Arial"/>
                <w:sz w:val="24"/>
                <w:szCs w:val="24"/>
                <w:lang w:eastAsia="ru-RU"/>
              </w:rPr>
              <w:t>00</w:t>
            </w:r>
          </w:p>
        </w:tc>
        <w:tc>
          <w:tcPr>
            <w:tcW w:w="72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29</w:t>
            </w:r>
            <w:r w:rsidRPr="00533F22">
              <w:rPr>
                <w:rFonts w:ascii="Arial" w:eastAsia="Times New Roman" w:hAnsi="Arial" w:cs="Arial"/>
                <w:sz w:val="24"/>
                <w:szCs w:val="24"/>
                <w:lang w:eastAsia="ru-RU"/>
              </w:rPr>
              <w:t>00</w:t>
            </w:r>
          </w:p>
        </w:tc>
        <w:tc>
          <w:tcPr>
            <w:tcW w:w="7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33</w:t>
            </w:r>
            <w:r w:rsidRPr="00533F22">
              <w:rPr>
                <w:rFonts w:ascii="Arial" w:eastAsia="Times New Roman" w:hAnsi="Arial" w:cs="Arial"/>
                <w:sz w:val="24"/>
                <w:szCs w:val="24"/>
                <w:lang w:eastAsia="ru-RU"/>
              </w:rPr>
              <w:t>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28</w:t>
            </w:r>
            <w:r w:rsidRPr="00533F22">
              <w:rPr>
                <w:rFonts w:ascii="Arial" w:eastAsia="Times New Roman" w:hAnsi="Arial" w:cs="Arial"/>
                <w:sz w:val="24"/>
                <w:szCs w:val="24"/>
                <w:lang w:eastAsia="ru-RU"/>
              </w:rPr>
              <w:t>00</w:t>
            </w:r>
          </w:p>
        </w:tc>
      </w:tr>
      <w:tr w:rsidR="00533F22" w:rsidRPr="00533F22" w:rsidTr="00533F22">
        <w:trPr>
          <w:trHeight w:val="323"/>
        </w:trPr>
        <w:tc>
          <w:tcPr>
            <w:tcW w:w="228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7 Стоимость активных основных </w:t>
            </w:r>
            <w:r w:rsidRPr="00533F22">
              <w:rPr>
                <w:rFonts w:ascii="Arial" w:eastAsia="Times New Roman" w:hAnsi="Arial" w:cs="Arial"/>
                <w:sz w:val="24"/>
                <w:szCs w:val="24"/>
                <w:lang w:eastAsia="ru-RU"/>
              </w:rPr>
              <w:br/>
              <w:t>   производственных фондов на конец года,</w:t>
            </w:r>
            <w:r w:rsidRPr="00533F22">
              <w:rPr>
                <w:rFonts w:ascii="Arial" w:eastAsia="Times New Roman" w:hAnsi="Arial" w:cs="Arial"/>
                <w:sz w:val="24"/>
                <w:szCs w:val="24"/>
                <w:lang w:eastAsia="ru-RU"/>
              </w:rPr>
              <w:br/>
              <w:t>    млн. руб.</w:t>
            </w:r>
          </w:p>
        </w:tc>
        <w:tc>
          <w:tcPr>
            <w:tcW w:w="12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65</w:t>
            </w:r>
            <w:r w:rsidRPr="00533F22">
              <w:rPr>
                <w:rFonts w:ascii="Arial" w:eastAsia="Times New Roman" w:hAnsi="Arial" w:cs="Arial"/>
                <w:sz w:val="24"/>
                <w:szCs w:val="24"/>
                <w:lang w:eastAsia="ru-RU"/>
              </w:rPr>
              <w:t>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91</w:t>
            </w:r>
            <w:r w:rsidRPr="00533F22">
              <w:rPr>
                <w:rFonts w:ascii="Arial" w:eastAsia="Times New Roman" w:hAnsi="Arial" w:cs="Arial"/>
                <w:sz w:val="24"/>
                <w:szCs w:val="24"/>
                <w:lang w:eastAsia="ru-RU"/>
              </w:rPr>
              <w:t>40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106</w:t>
            </w:r>
            <w:r w:rsidRPr="00533F22">
              <w:rPr>
                <w:rFonts w:ascii="Arial" w:eastAsia="Times New Roman" w:hAnsi="Arial" w:cs="Arial"/>
                <w:sz w:val="24"/>
                <w:szCs w:val="24"/>
                <w:lang w:eastAsia="ru-RU"/>
              </w:rPr>
              <w:t>20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r w:rsidRPr="00533F22">
              <w:rPr>
                <w:rFonts w:ascii="Arial" w:eastAsia="Times New Roman" w:hAnsi="Arial" w:cs="Arial"/>
                <w:sz w:val="24"/>
                <w:szCs w:val="24"/>
                <w:lang w:val="en-US" w:eastAsia="ru-RU"/>
              </w:rPr>
              <w:t>03</w:t>
            </w:r>
            <w:r w:rsidRPr="00533F22">
              <w:rPr>
                <w:rFonts w:ascii="Arial" w:eastAsia="Times New Roman" w:hAnsi="Arial" w:cs="Arial"/>
                <w:sz w:val="24"/>
                <w:szCs w:val="24"/>
                <w:lang w:eastAsia="ru-RU"/>
              </w:rPr>
              <w:t>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694</w:t>
            </w:r>
            <w:r w:rsidRPr="00533F22">
              <w:rPr>
                <w:rFonts w:ascii="Arial" w:eastAsia="Times New Roman" w:hAnsi="Arial" w:cs="Arial"/>
                <w:sz w:val="24"/>
                <w:szCs w:val="24"/>
                <w:lang w:eastAsia="ru-RU"/>
              </w:rPr>
              <w:t>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r w:rsidRPr="00533F22">
              <w:rPr>
                <w:rFonts w:ascii="Arial" w:eastAsia="Times New Roman" w:hAnsi="Arial" w:cs="Arial"/>
                <w:sz w:val="24"/>
                <w:szCs w:val="24"/>
                <w:lang w:val="en-US" w:eastAsia="ru-RU"/>
              </w:rPr>
              <w:t>200</w:t>
            </w:r>
            <w:r w:rsidRPr="00533F22">
              <w:rPr>
                <w:rFonts w:ascii="Arial" w:eastAsia="Times New Roman" w:hAnsi="Arial" w:cs="Arial"/>
                <w:sz w:val="24"/>
                <w:szCs w:val="24"/>
                <w:lang w:eastAsia="ru-RU"/>
              </w:rPr>
              <w:t>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1078</w:t>
            </w:r>
            <w:r w:rsidRPr="00533F22">
              <w:rPr>
                <w:rFonts w:ascii="Arial" w:eastAsia="Times New Roman" w:hAnsi="Arial" w:cs="Arial"/>
                <w:sz w:val="24"/>
                <w:szCs w:val="24"/>
                <w:lang w:eastAsia="ru-RU"/>
              </w:rPr>
              <w:t>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858</w:t>
            </w:r>
            <w:r w:rsidRPr="00533F22">
              <w:rPr>
                <w:rFonts w:ascii="Arial" w:eastAsia="Times New Roman" w:hAnsi="Arial" w:cs="Arial"/>
                <w:sz w:val="24"/>
                <w:szCs w:val="24"/>
                <w:lang w:eastAsia="ru-RU"/>
              </w:rPr>
              <w:t>0</w:t>
            </w:r>
          </w:p>
        </w:tc>
        <w:tc>
          <w:tcPr>
            <w:tcW w:w="72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w:t>
            </w:r>
            <w:r w:rsidRPr="00533F22">
              <w:rPr>
                <w:rFonts w:ascii="Arial" w:eastAsia="Times New Roman" w:hAnsi="Arial" w:cs="Arial"/>
                <w:sz w:val="24"/>
                <w:szCs w:val="24"/>
                <w:lang w:val="en-US" w:eastAsia="ru-RU"/>
              </w:rPr>
              <w:t>4</w:t>
            </w:r>
            <w:r w:rsidRPr="00533F22">
              <w:rPr>
                <w:rFonts w:ascii="Arial" w:eastAsia="Times New Roman" w:hAnsi="Arial" w:cs="Arial"/>
                <w:sz w:val="24"/>
                <w:szCs w:val="24"/>
                <w:lang w:eastAsia="ru-RU"/>
              </w:rPr>
              <w:t>20</w:t>
            </w:r>
          </w:p>
        </w:tc>
        <w:tc>
          <w:tcPr>
            <w:tcW w:w="7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r w:rsidRPr="00533F22">
              <w:rPr>
                <w:rFonts w:ascii="Arial" w:eastAsia="Times New Roman" w:hAnsi="Arial" w:cs="Arial"/>
                <w:sz w:val="24"/>
                <w:szCs w:val="24"/>
                <w:lang w:val="en-US" w:eastAsia="ru-RU"/>
              </w:rPr>
              <w:t>094</w:t>
            </w:r>
            <w:r w:rsidRPr="00533F22">
              <w:rPr>
                <w:rFonts w:ascii="Arial" w:eastAsia="Times New Roman" w:hAnsi="Arial" w:cs="Arial"/>
                <w:sz w:val="24"/>
                <w:szCs w:val="24"/>
                <w:lang w:eastAsia="ru-RU"/>
              </w:rPr>
              <w:t>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700</w:t>
            </w:r>
            <w:r w:rsidRPr="00533F22">
              <w:rPr>
                <w:rFonts w:ascii="Arial" w:eastAsia="Times New Roman" w:hAnsi="Arial" w:cs="Arial"/>
                <w:sz w:val="24"/>
                <w:szCs w:val="24"/>
                <w:lang w:eastAsia="ru-RU"/>
              </w:rPr>
              <w:t>0</w:t>
            </w:r>
          </w:p>
        </w:tc>
      </w:tr>
      <w:tr w:rsidR="00533F22" w:rsidRPr="00533F22" w:rsidTr="00533F22">
        <w:trPr>
          <w:trHeight w:val="323"/>
        </w:trPr>
        <w:tc>
          <w:tcPr>
            <w:tcW w:w="228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 Износ активных фондов, млн. руб.</w:t>
            </w:r>
          </w:p>
        </w:tc>
        <w:tc>
          <w:tcPr>
            <w:tcW w:w="12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65</w:t>
            </w:r>
            <w:r w:rsidRPr="00533F22">
              <w:rPr>
                <w:rFonts w:ascii="Arial" w:eastAsia="Times New Roman" w:hAnsi="Arial" w:cs="Arial"/>
                <w:sz w:val="24"/>
                <w:szCs w:val="24"/>
                <w:lang w:eastAsia="ru-RU"/>
              </w:rPr>
              <w:t>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137</w:t>
            </w:r>
            <w:r w:rsidRPr="00533F22">
              <w:rPr>
                <w:rFonts w:ascii="Arial" w:eastAsia="Times New Roman" w:hAnsi="Arial" w:cs="Arial"/>
                <w:sz w:val="24"/>
                <w:szCs w:val="24"/>
                <w:lang w:eastAsia="ru-RU"/>
              </w:rPr>
              <w:t>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2550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227</w:t>
            </w:r>
            <w:r w:rsidRPr="00533F22">
              <w:rPr>
                <w:rFonts w:ascii="Arial" w:eastAsia="Times New Roman" w:hAnsi="Arial" w:cs="Arial"/>
                <w:sz w:val="24"/>
                <w:szCs w:val="24"/>
                <w:lang w:eastAsia="ru-RU"/>
              </w:rPr>
              <w:t>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w:t>
            </w:r>
            <w:r w:rsidRPr="00533F22">
              <w:rPr>
                <w:rFonts w:ascii="Arial" w:eastAsia="Times New Roman" w:hAnsi="Arial" w:cs="Arial"/>
                <w:sz w:val="24"/>
                <w:szCs w:val="24"/>
                <w:lang w:val="en-US" w:eastAsia="ru-RU"/>
              </w:rPr>
              <w:t>20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300</w:t>
            </w:r>
            <w:r w:rsidRPr="00533F22">
              <w:rPr>
                <w:rFonts w:ascii="Arial" w:eastAsia="Times New Roman" w:hAnsi="Arial" w:cs="Arial"/>
                <w:sz w:val="24"/>
                <w:szCs w:val="24"/>
                <w:lang w:eastAsia="ru-RU"/>
              </w:rPr>
              <w:t>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23</w:t>
            </w:r>
            <w:r w:rsidRPr="00533F22">
              <w:rPr>
                <w:rFonts w:ascii="Arial" w:eastAsia="Times New Roman" w:hAnsi="Arial" w:cs="Arial"/>
                <w:sz w:val="24"/>
                <w:szCs w:val="24"/>
                <w:lang w:eastAsia="ru-RU"/>
              </w:rPr>
              <w:t>80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6</w:t>
            </w:r>
            <w:r w:rsidRPr="00533F22">
              <w:rPr>
                <w:rFonts w:ascii="Arial" w:eastAsia="Times New Roman" w:hAnsi="Arial" w:cs="Arial"/>
                <w:sz w:val="24"/>
                <w:szCs w:val="24"/>
                <w:lang w:eastAsia="ru-RU"/>
              </w:rPr>
              <w:t>90</w:t>
            </w:r>
          </w:p>
        </w:tc>
        <w:tc>
          <w:tcPr>
            <w:tcW w:w="72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2300</w:t>
            </w:r>
          </w:p>
        </w:tc>
        <w:tc>
          <w:tcPr>
            <w:tcW w:w="7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262</w:t>
            </w:r>
            <w:r w:rsidRPr="00533F22">
              <w:rPr>
                <w:rFonts w:ascii="Arial" w:eastAsia="Times New Roman" w:hAnsi="Arial" w:cs="Arial"/>
                <w:sz w:val="24"/>
                <w:szCs w:val="24"/>
                <w:lang w:eastAsia="ru-RU"/>
              </w:rPr>
              <w:t>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700</w:t>
            </w:r>
          </w:p>
        </w:tc>
      </w:tr>
      <w:tr w:rsidR="00533F22" w:rsidRPr="00533F22" w:rsidTr="00533F22">
        <w:trPr>
          <w:trHeight w:val="525"/>
        </w:trPr>
        <w:tc>
          <w:tcPr>
            <w:tcW w:w="228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 Среднегодовая стоимость основных </w:t>
            </w:r>
            <w:r w:rsidRPr="00533F22">
              <w:rPr>
                <w:rFonts w:ascii="Arial" w:eastAsia="Times New Roman" w:hAnsi="Arial" w:cs="Arial"/>
                <w:sz w:val="24"/>
                <w:szCs w:val="24"/>
                <w:lang w:eastAsia="ru-RU"/>
              </w:rPr>
              <w:br/>
              <w:t>   производственных фондов, млн. руб.</w:t>
            </w:r>
          </w:p>
        </w:tc>
        <w:tc>
          <w:tcPr>
            <w:tcW w:w="12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7600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9200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10700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11200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9600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12300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10800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8880</w:t>
            </w:r>
          </w:p>
        </w:tc>
        <w:tc>
          <w:tcPr>
            <w:tcW w:w="72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9400</w:t>
            </w:r>
          </w:p>
        </w:tc>
        <w:tc>
          <w:tcPr>
            <w:tcW w:w="7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10900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9000</w:t>
            </w:r>
          </w:p>
        </w:tc>
      </w:tr>
      <w:tr w:rsidR="00533F22" w:rsidRPr="00533F22" w:rsidTr="00533F22">
        <w:trPr>
          <w:trHeight w:val="336"/>
        </w:trPr>
        <w:tc>
          <w:tcPr>
            <w:tcW w:w="228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 То же, активных, млн. руб.</w:t>
            </w:r>
          </w:p>
        </w:tc>
        <w:tc>
          <w:tcPr>
            <w:tcW w:w="1208"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6080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7820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8560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8400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6720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9250</w:t>
            </w:r>
          </w:p>
        </w:tc>
        <w:tc>
          <w:tcPr>
            <w:tcW w:w="724"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8640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7540</w:t>
            </w:r>
          </w:p>
        </w:tc>
        <w:tc>
          <w:tcPr>
            <w:tcW w:w="72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8460</w:t>
            </w:r>
          </w:p>
        </w:tc>
        <w:tc>
          <w:tcPr>
            <w:tcW w:w="72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8720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6750</w:t>
            </w:r>
          </w:p>
        </w:tc>
      </w:tr>
    </w:tbl>
    <w:p w:rsidR="00533F22" w:rsidRPr="00533F22" w:rsidRDefault="00533F22" w:rsidP="00533F22">
      <w:pPr>
        <w:spacing w:before="100" w:beforeAutospacing="1" w:after="0" w:line="240" w:lineRule="auto"/>
        <w:rPr>
          <w:rFonts w:ascii="Arial" w:eastAsia="Times New Roman" w:hAnsi="Arial" w:cs="Arial"/>
          <w:color w:val="000000"/>
          <w:sz w:val="24"/>
          <w:szCs w:val="24"/>
          <w:lang w:eastAsia="ru-RU"/>
        </w:rPr>
      </w:pPr>
      <w:r w:rsidRPr="00533F22">
        <w:rPr>
          <w:rFonts w:ascii="Arial" w:eastAsia="Times New Roman" w:hAnsi="Arial" w:cs="Arial"/>
          <w:color w:val="000000"/>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color w:val="000000"/>
          <w:sz w:val="24"/>
          <w:szCs w:val="24"/>
          <w:lang w:eastAsia="ru-RU"/>
        </w:rPr>
      </w:pPr>
      <w:r w:rsidRPr="00533F22">
        <w:rPr>
          <w:rFonts w:ascii="Arial" w:eastAsia="Times New Roman" w:hAnsi="Arial" w:cs="Arial"/>
          <w:color w:val="000000"/>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color w:val="000000"/>
          <w:sz w:val="24"/>
          <w:szCs w:val="24"/>
          <w:lang w:eastAsia="ru-RU"/>
        </w:rPr>
      </w:pPr>
      <w:r w:rsidRPr="00533F22">
        <w:rPr>
          <w:rFonts w:ascii="Arial" w:eastAsia="Times New Roman" w:hAnsi="Arial" w:cs="Arial"/>
          <w:color w:val="000000"/>
          <w:sz w:val="24"/>
          <w:szCs w:val="24"/>
          <w:lang w:eastAsia="ru-RU"/>
        </w:rPr>
        <w:t>Продолжение таблицы П.1</w:t>
      </w:r>
    </w:p>
    <w:p w:rsidR="00533F22" w:rsidRPr="00533F22" w:rsidRDefault="00533F22" w:rsidP="00533F22">
      <w:pPr>
        <w:spacing w:before="100" w:beforeAutospacing="1" w:after="0" w:line="240" w:lineRule="auto"/>
        <w:rPr>
          <w:rFonts w:ascii="Arial" w:eastAsia="Times New Roman" w:hAnsi="Arial" w:cs="Arial"/>
          <w:color w:val="000000"/>
          <w:sz w:val="24"/>
          <w:szCs w:val="24"/>
          <w:lang w:eastAsia="ru-RU"/>
        </w:rPr>
      </w:pPr>
      <w:r w:rsidRPr="00533F22">
        <w:rPr>
          <w:rFonts w:ascii="Arial" w:eastAsia="Times New Roman" w:hAnsi="Arial" w:cs="Arial"/>
          <w:color w:val="000000"/>
          <w:sz w:val="24"/>
          <w:szCs w:val="24"/>
          <w:lang w:eastAsia="ru-RU"/>
        </w:rPr>
        <w:t> </w:t>
      </w:r>
    </w:p>
    <w:tbl>
      <w:tblPr>
        <w:tblW w:w="9977" w:type="dxa"/>
        <w:tblInd w:w="-26" w:type="dxa"/>
        <w:tblCellMar>
          <w:left w:w="0" w:type="dxa"/>
          <w:right w:w="0" w:type="dxa"/>
        </w:tblCellMar>
        <w:tblLook w:val="04A0" w:firstRow="1" w:lastRow="0" w:firstColumn="1" w:lastColumn="0" w:noHBand="0" w:noVBand="1"/>
      </w:tblPr>
      <w:tblGrid>
        <w:gridCol w:w="2818"/>
        <w:gridCol w:w="1006"/>
        <w:gridCol w:w="659"/>
        <w:gridCol w:w="590"/>
        <w:gridCol w:w="590"/>
        <w:gridCol w:w="590"/>
        <w:gridCol w:w="590"/>
        <w:gridCol w:w="590"/>
        <w:gridCol w:w="590"/>
        <w:gridCol w:w="639"/>
        <w:gridCol w:w="590"/>
        <w:gridCol w:w="677"/>
        <w:gridCol w:w="48"/>
      </w:tblGrid>
      <w:tr w:rsidR="00533F22" w:rsidRPr="00533F22" w:rsidTr="00533F22">
        <w:trPr>
          <w:gridAfter w:val="1"/>
          <w:wAfter w:w="48" w:type="dxa"/>
        </w:trPr>
        <w:tc>
          <w:tcPr>
            <w:tcW w:w="2819"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Наименование показателей</w:t>
            </w:r>
          </w:p>
        </w:tc>
        <w:tc>
          <w:tcPr>
            <w:tcW w:w="7110" w:type="dxa"/>
            <w:gridSpan w:val="11"/>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b/>
                <w:bCs/>
                <w:sz w:val="24"/>
                <w:szCs w:val="24"/>
                <w:lang w:eastAsia="ru-RU"/>
              </w:rPr>
              <w:t>Г о д</w:t>
            </w:r>
          </w:p>
        </w:tc>
      </w:tr>
      <w:tr w:rsidR="00533F22" w:rsidRPr="00533F22" w:rsidTr="00533F22">
        <w:trPr>
          <w:gridAfter w:val="1"/>
          <w:wAfter w:w="48" w:type="dxa"/>
        </w:trPr>
        <w:tc>
          <w:tcPr>
            <w:tcW w:w="2819" w:type="dxa"/>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006"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базовый</w:t>
            </w:r>
          </w:p>
        </w:tc>
        <w:tc>
          <w:tcPr>
            <w:tcW w:w="6104" w:type="dxa"/>
            <w:gridSpan w:val="10"/>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b/>
                <w:bCs/>
                <w:sz w:val="24"/>
                <w:szCs w:val="24"/>
                <w:lang w:eastAsia="ru-RU"/>
              </w:rPr>
              <w:t>о т ч е т н ы й   п о   в а р и а н т а м</w:t>
            </w:r>
          </w:p>
        </w:tc>
      </w:tr>
      <w:tr w:rsidR="00533F22" w:rsidRPr="00533F22" w:rsidTr="00533F22">
        <w:tc>
          <w:tcPr>
            <w:tcW w:w="2819" w:type="dxa"/>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006" w:type="dxa"/>
            <w:vMerge/>
            <w:tcBorders>
              <w:top w:val="nil"/>
              <w:left w:val="nil"/>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1</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2</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3</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4</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6</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7</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8</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9</w:t>
            </w:r>
          </w:p>
        </w:tc>
      </w:tr>
      <w:tr w:rsidR="00533F22" w:rsidRPr="00533F22" w:rsidTr="00533F22">
        <w:trPr>
          <w:trHeight w:val="416"/>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1</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val="en-US" w:eastAsia="ru-RU"/>
              </w:rPr>
              <w:t>2</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3</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4</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6</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7</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8</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9</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10</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11</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sz w:val="24"/>
                <w:szCs w:val="24"/>
                <w:lang w:eastAsia="ru-RU"/>
              </w:rPr>
              <w:t>12</w:t>
            </w:r>
          </w:p>
        </w:tc>
      </w:tr>
      <w:tr w:rsidR="00533F22" w:rsidRPr="00533F22" w:rsidTr="00533F22">
        <w:trPr>
          <w:trHeight w:val="272"/>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11 Среднесписочная численность </w:t>
            </w:r>
            <w:r w:rsidRPr="00533F22">
              <w:rPr>
                <w:rFonts w:ascii="Arial" w:eastAsia="Times New Roman" w:hAnsi="Arial" w:cs="Arial"/>
                <w:sz w:val="24"/>
                <w:szCs w:val="24"/>
                <w:lang w:eastAsia="ru-RU"/>
              </w:rPr>
              <w:br/>
              <w:t>    работников, тыс. чел.</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7,1</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7,7</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5,7</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7,7</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6,4</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5,7</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r>
      <w:tr w:rsidR="00533F22" w:rsidRPr="00533F22" w:rsidTr="00533F22">
        <w:trPr>
          <w:trHeight w:val="272"/>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 Средняя стоимость материальных</w:t>
            </w:r>
            <w:r w:rsidRPr="00533F22">
              <w:rPr>
                <w:rFonts w:ascii="Arial" w:eastAsia="Times New Roman" w:hAnsi="Arial" w:cs="Arial"/>
                <w:sz w:val="24"/>
                <w:szCs w:val="24"/>
                <w:lang w:eastAsia="ru-RU"/>
              </w:rPr>
              <w:br/>
              <w:t>   ресурсов (оборотных фондов),  млн. руб.</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500</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333</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550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633</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900</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500</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500</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800</w:t>
            </w:r>
          </w:p>
        </w:tc>
      </w:tr>
      <w:tr w:rsidR="00533F22" w:rsidRPr="00533F22" w:rsidTr="00533F22">
        <w:trPr>
          <w:trHeight w:val="272"/>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13 То же, по ценам базового периода,</w:t>
            </w:r>
            <w:r w:rsidRPr="00533F22">
              <w:rPr>
                <w:rFonts w:ascii="Arial" w:eastAsia="Times New Roman" w:hAnsi="Arial" w:cs="Arial"/>
                <w:sz w:val="24"/>
                <w:szCs w:val="24"/>
                <w:lang w:eastAsia="ru-RU"/>
              </w:rPr>
              <w:br/>
              <w:t xml:space="preserve">   </w:t>
            </w:r>
            <w:proofErr w:type="spellStart"/>
            <w:r w:rsidRPr="00533F22">
              <w:rPr>
                <w:rFonts w:ascii="Arial" w:eastAsia="Times New Roman" w:hAnsi="Arial" w:cs="Arial"/>
                <w:sz w:val="24"/>
                <w:szCs w:val="24"/>
                <w:lang w:eastAsia="ru-RU"/>
              </w:rPr>
              <w:t>млн.руб</w:t>
            </w:r>
            <w:proofErr w:type="spellEnd"/>
            <w:r w:rsidRPr="00533F22">
              <w:rPr>
                <w:rFonts w:ascii="Arial" w:eastAsia="Times New Roman" w:hAnsi="Arial" w:cs="Arial"/>
                <w:sz w:val="24"/>
                <w:szCs w:val="24"/>
                <w:lang w:eastAsia="ru-RU"/>
              </w:rPr>
              <w:t>.</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500</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476</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326</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545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530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472</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586</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818</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480</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490</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755</w:t>
            </w:r>
          </w:p>
        </w:tc>
      </w:tr>
      <w:tr w:rsidR="00533F22" w:rsidRPr="00533F22" w:rsidTr="00533F22">
        <w:trPr>
          <w:trHeight w:val="272"/>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14 Длительность одного оборота</w:t>
            </w:r>
            <w:r w:rsidRPr="00533F22">
              <w:rPr>
                <w:rFonts w:ascii="Arial" w:eastAsia="Times New Roman" w:hAnsi="Arial" w:cs="Arial"/>
                <w:sz w:val="24"/>
                <w:szCs w:val="24"/>
                <w:lang w:eastAsia="ru-RU"/>
              </w:rPr>
              <w:br/>
              <w:t>    материальных ресурсов передовых</w:t>
            </w:r>
            <w:r w:rsidRPr="00533F22">
              <w:rPr>
                <w:rFonts w:ascii="Arial" w:eastAsia="Times New Roman" w:hAnsi="Arial" w:cs="Arial"/>
                <w:sz w:val="24"/>
                <w:szCs w:val="24"/>
                <w:lang w:eastAsia="ru-RU"/>
              </w:rPr>
              <w:br/>
              <w:t xml:space="preserve">    предприятий связи, </w:t>
            </w:r>
            <w:proofErr w:type="spellStart"/>
            <w:r w:rsidRPr="00533F22">
              <w:rPr>
                <w:rFonts w:ascii="Arial" w:eastAsia="Times New Roman" w:hAnsi="Arial" w:cs="Arial"/>
                <w:sz w:val="24"/>
                <w:szCs w:val="24"/>
                <w:lang w:eastAsia="ru-RU"/>
              </w:rPr>
              <w:t>дн</w:t>
            </w:r>
            <w:proofErr w:type="spellEnd"/>
            <w:r w:rsidRPr="00533F22">
              <w:rPr>
                <w:rFonts w:ascii="Arial" w:eastAsia="Times New Roman" w:hAnsi="Arial" w:cs="Arial"/>
                <w:sz w:val="24"/>
                <w:szCs w:val="24"/>
                <w:lang w:eastAsia="ru-RU"/>
              </w:rPr>
              <w:t>.</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36</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34</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34</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34</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34</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34</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34</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34</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34</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34</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34</w:t>
            </w:r>
          </w:p>
        </w:tc>
      </w:tr>
      <w:tr w:rsidR="00533F22" w:rsidRPr="00533F22" w:rsidTr="00533F22">
        <w:trPr>
          <w:trHeight w:val="272"/>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15 Фондоотдача передовых </w:t>
            </w:r>
            <w:r w:rsidRPr="00533F22">
              <w:rPr>
                <w:rFonts w:ascii="Arial" w:eastAsia="Times New Roman" w:hAnsi="Arial" w:cs="Arial"/>
                <w:sz w:val="24"/>
                <w:szCs w:val="24"/>
                <w:lang w:eastAsia="ru-RU"/>
              </w:rPr>
              <w:br/>
              <w:t>    предприятий связи, руб.</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0,70</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0,75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0,75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0,75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0,75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0,75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0,75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0,75</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0,75</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0,75</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0,75</w:t>
            </w:r>
          </w:p>
        </w:tc>
      </w:tr>
      <w:tr w:rsidR="00533F22" w:rsidRPr="00533F22" w:rsidTr="00533F22">
        <w:trPr>
          <w:trHeight w:val="272"/>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16 Производительность труда работников </w:t>
            </w:r>
            <w:r w:rsidRPr="00533F22">
              <w:rPr>
                <w:rFonts w:ascii="Arial" w:eastAsia="Times New Roman" w:hAnsi="Arial" w:cs="Arial"/>
                <w:sz w:val="24"/>
                <w:szCs w:val="24"/>
                <w:lang w:eastAsia="ru-RU"/>
              </w:rPr>
              <w:br/>
              <w:t>    передовых предприятий связи, тыс. руб.</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950</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1000</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1000</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1000</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1000</w:t>
            </w:r>
          </w:p>
        </w:tc>
      </w:tr>
      <w:tr w:rsidR="00533F22" w:rsidRPr="00533F22" w:rsidTr="00533F22">
        <w:trPr>
          <w:trHeight w:val="323"/>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w:t>
            </w:r>
            <w:r w:rsidRPr="00533F22">
              <w:rPr>
                <w:rFonts w:ascii="Arial" w:eastAsia="Times New Roman" w:hAnsi="Arial" w:cs="Arial"/>
                <w:b/>
                <w:bCs/>
                <w:sz w:val="24"/>
                <w:szCs w:val="24"/>
                <w:lang w:eastAsia="ru-RU"/>
              </w:rPr>
              <w:t>  Затраты на производство и реализацию</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17 Материальные затраты, млн. руб.</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250</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375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375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375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275</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325</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300</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250</w:t>
            </w:r>
          </w:p>
        </w:tc>
      </w:tr>
      <w:tr w:rsidR="00533F22" w:rsidRPr="00533F22" w:rsidTr="00533F22">
        <w:trPr>
          <w:trHeight w:val="323"/>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18 Затраты на оплату труда, млн. руб.</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2242</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3195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3640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2283</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466</w:t>
            </w:r>
            <w:r w:rsidRPr="00533F22">
              <w:rPr>
                <w:rFonts w:ascii="Arial" w:eastAsia="Times New Roman" w:hAnsi="Arial" w:cs="Arial"/>
                <w:sz w:val="24"/>
                <w:szCs w:val="24"/>
                <w:lang w:val="en-US" w:eastAsia="ru-RU"/>
              </w:rPr>
              <w:t>4</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28</w:t>
            </w:r>
            <w:r w:rsidRPr="00533F22">
              <w:rPr>
                <w:rFonts w:ascii="Arial" w:eastAsia="Times New Roman" w:hAnsi="Arial" w:cs="Arial"/>
                <w:sz w:val="24"/>
                <w:szCs w:val="24"/>
                <w:lang w:val="en-US" w:eastAsia="ru-RU"/>
              </w:rPr>
              <w:t>85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38</w:t>
            </w:r>
            <w:r w:rsidRPr="00533F22">
              <w:rPr>
                <w:rFonts w:ascii="Arial" w:eastAsia="Times New Roman" w:hAnsi="Arial" w:cs="Arial"/>
                <w:sz w:val="24"/>
                <w:szCs w:val="24"/>
                <w:lang w:val="en-US" w:eastAsia="ru-RU"/>
              </w:rPr>
              <w:t>36</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2752</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2768</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2577</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2918</w:t>
            </w:r>
          </w:p>
        </w:tc>
      </w:tr>
      <w:tr w:rsidR="00533F22" w:rsidRPr="00533F22" w:rsidTr="00533F22">
        <w:trPr>
          <w:trHeight w:val="323"/>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19 То же, без премий, млн. руб.</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2038</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2905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3370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1903</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3591</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2223</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2743</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2393</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2214</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2062</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2432</w:t>
            </w:r>
          </w:p>
        </w:tc>
      </w:tr>
      <w:tr w:rsidR="00533F22" w:rsidRPr="00533F22" w:rsidTr="00533F22">
        <w:trPr>
          <w:trHeight w:val="323"/>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xml:space="preserve">20 Страховые взносы, </w:t>
            </w:r>
            <w:proofErr w:type="spellStart"/>
            <w:r w:rsidRPr="00533F22">
              <w:rPr>
                <w:rFonts w:ascii="Arial" w:eastAsia="Times New Roman" w:hAnsi="Arial" w:cs="Arial"/>
                <w:sz w:val="24"/>
                <w:szCs w:val="24"/>
                <w:lang w:eastAsia="ru-RU"/>
              </w:rPr>
              <w:t>млн.руб</w:t>
            </w:r>
            <w:proofErr w:type="spellEnd"/>
            <w:r w:rsidRPr="00533F22">
              <w:rPr>
                <w:rFonts w:ascii="Arial" w:eastAsia="Times New Roman" w:hAnsi="Arial" w:cs="Arial"/>
                <w:sz w:val="24"/>
                <w:szCs w:val="24"/>
                <w:lang w:eastAsia="ru-RU"/>
              </w:rPr>
              <w:t>.</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677</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965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1099</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690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r w:rsidRPr="00533F22">
              <w:rPr>
                <w:rFonts w:ascii="Arial" w:eastAsia="Times New Roman" w:hAnsi="Arial" w:cs="Arial"/>
                <w:sz w:val="24"/>
                <w:szCs w:val="24"/>
                <w:lang w:val="en-US" w:eastAsia="ru-RU"/>
              </w:rPr>
              <w:t>409</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871</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r w:rsidRPr="00533F22">
              <w:rPr>
                <w:rFonts w:ascii="Arial" w:eastAsia="Times New Roman" w:hAnsi="Arial" w:cs="Arial"/>
                <w:sz w:val="24"/>
                <w:szCs w:val="24"/>
                <w:lang w:val="en-US" w:eastAsia="ru-RU"/>
              </w:rPr>
              <w:t>160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831</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836</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778</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881</w:t>
            </w:r>
          </w:p>
        </w:tc>
      </w:tr>
      <w:tr w:rsidR="00533F22" w:rsidRPr="00533F22" w:rsidTr="00533F22">
        <w:trPr>
          <w:trHeight w:val="323"/>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xml:space="preserve">21 Затраты на амортизацию, </w:t>
            </w:r>
            <w:proofErr w:type="spellStart"/>
            <w:r w:rsidRPr="00533F22">
              <w:rPr>
                <w:rFonts w:ascii="Arial" w:eastAsia="Times New Roman" w:hAnsi="Arial" w:cs="Arial"/>
                <w:sz w:val="24"/>
                <w:szCs w:val="24"/>
                <w:lang w:eastAsia="ru-RU"/>
              </w:rPr>
              <w:t>млн.руб</w:t>
            </w:r>
            <w:proofErr w:type="spellEnd"/>
            <w:r w:rsidRPr="00533F22">
              <w:rPr>
                <w:rFonts w:ascii="Arial" w:eastAsia="Times New Roman" w:hAnsi="Arial" w:cs="Arial"/>
                <w:sz w:val="24"/>
                <w:szCs w:val="24"/>
                <w:lang w:eastAsia="ru-RU"/>
              </w:rPr>
              <w:t>.</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881</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1105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r w:rsidRPr="00533F22">
              <w:rPr>
                <w:rFonts w:ascii="Arial" w:eastAsia="Times New Roman" w:hAnsi="Arial" w:cs="Arial"/>
                <w:sz w:val="24"/>
                <w:szCs w:val="24"/>
                <w:lang w:val="en-US" w:eastAsia="ru-RU"/>
              </w:rPr>
              <w:t>251</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r w:rsidRPr="00533F22">
              <w:rPr>
                <w:rFonts w:ascii="Arial" w:eastAsia="Times New Roman" w:hAnsi="Arial" w:cs="Arial"/>
                <w:sz w:val="24"/>
                <w:szCs w:val="24"/>
                <w:lang w:val="en-US" w:eastAsia="ru-RU"/>
              </w:rPr>
              <w:t>332</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1127</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r w:rsidRPr="00533F22">
              <w:rPr>
                <w:rFonts w:ascii="Arial" w:eastAsia="Times New Roman" w:hAnsi="Arial" w:cs="Arial"/>
                <w:sz w:val="24"/>
                <w:szCs w:val="24"/>
                <w:lang w:val="en-US" w:eastAsia="ru-RU"/>
              </w:rPr>
              <w:t>494</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r w:rsidRPr="00533F22">
              <w:rPr>
                <w:rFonts w:ascii="Arial" w:eastAsia="Times New Roman" w:hAnsi="Arial" w:cs="Arial"/>
                <w:sz w:val="24"/>
                <w:szCs w:val="24"/>
                <w:lang w:val="en-US" w:eastAsia="ru-RU"/>
              </w:rPr>
              <w:t>239</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1047</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r w:rsidRPr="00533F22">
              <w:rPr>
                <w:rFonts w:ascii="Arial" w:eastAsia="Times New Roman" w:hAnsi="Arial" w:cs="Arial"/>
                <w:sz w:val="24"/>
                <w:szCs w:val="24"/>
                <w:lang w:val="en-US" w:eastAsia="ru-RU"/>
              </w:rPr>
              <w:t>121</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r w:rsidRPr="00533F22">
              <w:rPr>
                <w:rFonts w:ascii="Arial" w:eastAsia="Times New Roman" w:hAnsi="Arial" w:cs="Arial"/>
                <w:sz w:val="24"/>
                <w:szCs w:val="24"/>
                <w:lang w:val="en-US" w:eastAsia="ru-RU"/>
              </w:rPr>
              <w:t>310</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t>1066</w:t>
            </w:r>
          </w:p>
        </w:tc>
      </w:tr>
      <w:tr w:rsidR="00533F22" w:rsidRPr="00533F22" w:rsidTr="00533F22">
        <w:trPr>
          <w:trHeight w:val="323"/>
        </w:trPr>
        <w:tc>
          <w:tcPr>
            <w:tcW w:w="281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22 Прочие затраты, млн. руб.</w:t>
            </w:r>
          </w:p>
        </w:tc>
        <w:tc>
          <w:tcPr>
            <w:tcW w:w="100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450</w:t>
            </w:r>
          </w:p>
        </w:tc>
        <w:tc>
          <w:tcPr>
            <w:tcW w:w="65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495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675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495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720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495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720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495</w:t>
            </w:r>
          </w:p>
        </w:tc>
        <w:tc>
          <w:tcPr>
            <w:tcW w:w="63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450</w:t>
            </w:r>
          </w:p>
        </w:tc>
        <w:tc>
          <w:tcPr>
            <w:tcW w:w="589"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435</w:t>
            </w:r>
          </w:p>
        </w:tc>
        <w:tc>
          <w:tcPr>
            <w:tcW w:w="72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405</w:t>
            </w:r>
          </w:p>
        </w:tc>
      </w:tr>
    </w:tbl>
    <w:p w:rsidR="00533F22" w:rsidRPr="00533F22" w:rsidRDefault="00533F22" w:rsidP="00533F22">
      <w:pPr>
        <w:spacing w:before="100" w:beforeAutospacing="1" w:after="0" w:line="240" w:lineRule="auto"/>
        <w:rPr>
          <w:rFonts w:ascii="Arial" w:eastAsia="Times New Roman" w:hAnsi="Arial" w:cs="Arial"/>
          <w:color w:val="000000"/>
          <w:sz w:val="24"/>
          <w:szCs w:val="24"/>
          <w:lang w:eastAsia="ru-RU"/>
        </w:rPr>
      </w:pPr>
      <w:r w:rsidRPr="00533F22">
        <w:rPr>
          <w:rFonts w:ascii="Arial" w:eastAsia="Times New Roman" w:hAnsi="Arial" w:cs="Arial"/>
          <w:color w:val="000000"/>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color w:val="000000"/>
          <w:sz w:val="24"/>
          <w:szCs w:val="24"/>
          <w:lang w:eastAsia="ru-RU"/>
        </w:rPr>
      </w:pPr>
      <w:r w:rsidRPr="00533F22">
        <w:rPr>
          <w:rFonts w:ascii="Arial" w:eastAsia="Times New Roman" w:hAnsi="Arial" w:cs="Arial"/>
          <w:color w:val="000000"/>
          <w:sz w:val="24"/>
          <w:szCs w:val="24"/>
          <w:lang w:eastAsia="ru-RU"/>
        </w:rPr>
        <w:t> Продолжение таблицы П.1</w:t>
      </w:r>
    </w:p>
    <w:p w:rsidR="00533F22" w:rsidRPr="00533F22" w:rsidRDefault="00533F22" w:rsidP="00533F22">
      <w:pPr>
        <w:spacing w:before="100" w:beforeAutospacing="1" w:after="0" w:line="240" w:lineRule="auto"/>
        <w:rPr>
          <w:rFonts w:ascii="Arial" w:eastAsia="Times New Roman" w:hAnsi="Arial" w:cs="Arial"/>
          <w:color w:val="000000"/>
          <w:sz w:val="24"/>
          <w:szCs w:val="24"/>
          <w:lang w:eastAsia="ru-RU"/>
        </w:rPr>
      </w:pPr>
      <w:r w:rsidRPr="00533F22">
        <w:rPr>
          <w:rFonts w:ascii="Arial" w:eastAsia="Times New Roman" w:hAnsi="Arial" w:cs="Arial"/>
          <w:color w:val="000000"/>
          <w:sz w:val="24"/>
          <w:szCs w:val="24"/>
          <w:lang w:eastAsia="ru-RU"/>
        </w:rPr>
        <w:t> </w:t>
      </w:r>
    </w:p>
    <w:tbl>
      <w:tblPr>
        <w:tblW w:w="9655" w:type="dxa"/>
        <w:tblInd w:w="-26" w:type="dxa"/>
        <w:tblCellMar>
          <w:left w:w="0" w:type="dxa"/>
          <w:right w:w="0" w:type="dxa"/>
        </w:tblCellMar>
        <w:tblLook w:val="04A0" w:firstRow="1" w:lastRow="0" w:firstColumn="1" w:lastColumn="0" w:noHBand="0" w:noVBand="1"/>
      </w:tblPr>
      <w:tblGrid>
        <w:gridCol w:w="2457"/>
        <w:gridCol w:w="1029"/>
        <w:gridCol w:w="619"/>
        <w:gridCol w:w="590"/>
        <w:gridCol w:w="614"/>
        <w:gridCol w:w="654"/>
        <w:gridCol w:w="619"/>
        <w:gridCol w:w="590"/>
        <w:gridCol w:w="652"/>
        <w:gridCol w:w="590"/>
        <w:gridCol w:w="590"/>
        <w:gridCol w:w="609"/>
        <w:gridCol w:w="42"/>
      </w:tblGrid>
      <w:tr w:rsidR="00533F22" w:rsidRPr="00533F22" w:rsidTr="00533F22">
        <w:trPr>
          <w:gridAfter w:val="1"/>
          <w:wAfter w:w="62" w:type="dxa"/>
        </w:trPr>
        <w:tc>
          <w:tcPr>
            <w:tcW w:w="2457"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Наименование показателей</w:t>
            </w:r>
          </w:p>
        </w:tc>
        <w:tc>
          <w:tcPr>
            <w:tcW w:w="7136" w:type="dxa"/>
            <w:gridSpan w:val="11"/>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b/>
                <w:bCs/>
                <w:sz w:val="24"/>
                <w:szCs w:val="24"/>
                <w:lang w:eastAsia="ru-RU"/>
              </w:rPr>
              <w:t>Г о д</w:t>
            </w:r>
          </w:p>
        </w:tc>
      </w:tr>
      <w:tr w:rsidR="00533F22" w:rsidRPr="00533F22" w:rsidTr="00533F22">
        <w:trPr>
          <w:gridAfter w:val="1"/>
          <w:wAfter w:w="62" w:type="dxa"/>
        </w:trPr>
        <w:tc>
          <w:tcPr>
            <w:tcW w:w="2457" w:type="dxa"/>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070"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базовый</w:t>
            </w:r>
          </w:p>
        </w:tc>
        <w:tc>
          <w:tcPr>
            <w:tcW w:w="6066" w:type="dxa"/>
            <w:gridSpan w:val="10"/>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jc w:val="center"/>
              <w:rPr>
                <w:rFonts w:ascii="Arial" w:eastAsia="Times New Roman" w:hAnsi="Arial" w:cs="Arial"/>
                <w:sz w:val="24"/>
                <w:szCs w:val="24"/>
                <w:lang w:eastAsia="ru-RU"/>
              </w:rPr>
            </w:pPr>
            <w:r w:rsidRPr="00533F22">
              <w:rPr>
                <w:rFonts w:ascii="Arial" w:eastAsia="Times New Roman" w:hAnsi="Arial" w:cs="Arial"/>
                <w:b/>
                <w:bCs/>
                <w:sz w:val="24"/>
                <w:szCs w:val="24"/>
                <w:lang w:eastAsia="ru-RU"/>
              </w:rPr>
              <w:t>о т ч е т н ы й   п о   в а р и а н т а м</w:t>
            </w:r>
          </w:p>
        </w:tc>
      </w:tr>
      <w:tr w:rsidR="00533F22" w:rsidRPr="00533F22" w:rsidTr="00533F22">
        <w:tc>
          <w:tcPr>
            <w:tcW w:w="2457" w:type="dxa"/>
            <w:vMerge/>
            <w:tcBorders>
              <w:top w:val="single" w:sz="8" w:space="0" w:color="auto"/>
              <w:left w:val="single" w:sz="8" w:space="0" w:color="auto"/>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1070" w:type="dxa"/>
            <w:vMerge/>
            <w:tcBorders>
              <w:top w:val="nil"/>
              <w:left w:val="nil"/>
              <w:bottom w:val="single" w:sz="8" w:space="0" w:color="auto"/>
              <w:right w:val="single" w:sz="8" w:space="0" w:color="auto"/>
            </w:tcBorders>
            <w:vAlign w:val="center"/>
            <w:hideMark/>
          </w:tcPr>
          <w:p w:rsidR="00533F22" w:rsidRPr="00533F22" w:rsidRDefault="00533F22" w:rsidP="00533F22">
            <w:pPr>
              <w:spacing w:after="0" w:line="240" w:lineRule="auto"/>
              <w:rPr>
                <w:rFonts w:ascii="Arial" w:eastAsia="Times New Roman" w:hAnsi="Arial" w:cs="Arial"/>
                <w:sz w:val="24"/>
                <w:szCs w:val="24"/>
                <w:lang w:eastAsia="ru-RU"/>
              </w:rPr>
            </w:pP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w:t>
            </w:r>
          </w:p>
        </w:tc>
        <w:tc>
          <w:tcPr>
            <w:tcW w:w="65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w:t>
            </w:r>
          </w:p>
        </w:tc>
        <w:tc>
          <w:tcPr>
            <w:tcW w:w="76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w:t>
            </w:r>
          </w:p>
        </w:tc>
        <w:tc>
          <w:tcPr>
            <w:tcW w:w="76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w:t>
            </w:r>
          </w:p>
        </w:tc>
        <w:tc>
          <w:tcPr>
            <w:tcW w:w="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w:t>
            </w:r>
          </w:p>
        </w:tc>
        <w:tc>
          <w:tcPr>
            <w:tcW w:w="75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w:t>
            </w:r>
          </w:p>
        </w:tc>
      </w:tr>
      <w:tr w:rsidR="00533F22" w:rsidRPr="00533F22" w:rsidTr="00533F22">
        <w:trPr>
          <w:trHeight w:val="323"/>
        </w:trPr>
        <w:tc>
          <w:tcPr>
            <w:tcW w:w="24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1</w:t>
            </w:r>
          </w:p>
        </w:tc>
        <w:tc>
          <w:tcPr>
            <w:tcW w:w="10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w:t>
            </w:r>
          </w:p>
        </w:tc>
        <w:tc>
          <w:tcPr>
            <w:tcW w:w="65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w:t>
            </w:r>
          </w:p>
        </w:tc>
        <w:tc>
          <w:tcPr>
            <w:tcW w:w="76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7</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8</w:t>
            </w:r>
          </w:p>
        </w:tc>
        <w:tc>
          <w:tcPr>
            <w:tcW w:w="76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w:t>
            </w:r>
          </w:p>
        </w:tc>
        <w:tc>
          <w:tcPr>
            <w:tcW w:w="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11</w:t>
            </w:r>
          </w:p>
        </w:tc>
        <w:tc>
          <w:tcPr>
            <w:tcW w:w="75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w:t>
            </w:r>
          </w:p>
        </w:tc>
      </w:tr>
      <w:tr w:rsidR="00533F22" w:rsidRPr="00533F22" w:rsidTr="00533F22">
        <w:trPr>
          <w:trHeight w:val="323"/>
        </w:trPr>
        <w:tc>
          <w:tcPr>
            <w:tcW w:w="24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23 Затраты по удельной себестоимости</w:t>
            </w:r>
            <w:r w:rsidRPr="00533F22">
              <w:rPr>
                <w:rFonts w:ascii="Arial" w:eastAsia="Times New Roman" w:hAnsi="Arial" w:cs="Arial"/>
                <w:sz w:val="24"/>
                <w:szCs w:val="24"/>
                <w:lang w:eastAsia="ru-RU"/>
              </w:rPr>
              <w:br/>
              <w:t>    единицы услуги базового года, млн. руб.</w:t>
            </w:r>
          </w:p>
        </w:tc>
        <w:tc>
          <w:tcPr>
            <w:tcW w:w="10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4500</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5500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6000</w:t>
            </w:r>
          </w:p>
        </w:tc>
        <w:tc>
          <w:tcPr>
            <w:tcW w:w="65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4800</w:t>
            </w:r>
          </w:p>
        </w:tc>
        <w:tc>
          <w:tcPr>
            <w:tcW w:w="76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6800</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5800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6100</w:t>
            </w:r>
          </w:p>
        </w:tc>
        <w:tc>
          <w:tcPr>
            <w:tcW w:w="76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5100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5200</w:t>
            </w:r>
          </w:p>
        </w:tc>
        <w:tc>
          <w:tcPr>
            <w:tcW w:w="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5000</w:t>
            </w:r>
          </w:p>
        </w:tc>
        <w:tc>
          <w:tcPr>
            <w:tcW w:w="75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5150</w:t>
            </w:r>
          </w:p>
        </w:tc>
      </w:tr>
      <w:tr w:rsidR="00533F22" w:rsidRPr="00533F22" w:rsidTr="00533F22">
        <w:trPr>
          <w:trHeight w:val="323"/>
        </w:trPr>
        <w:tc>
          <w:tcPr>
            <w:tcW w:w="24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24 Себестоимость 100 руб. доходов по </w:t>
            </w:r>
            <w:r w:rsidRPr="00533F22">
              <w:rPr>
                <w:rFonts w:ascii="Arial" w:eastAsia="Times New Roman" w:hAnsi="Arial" w:cs="Arial"/>
                <w:sz w:val="24"/>
                <w:szCs w:val="24"/>
                <w:lang w:eastAsia="ru-RU"/>
              </w:rPr>
              <w:br/>
              <w:t>     передовым предприятиям связи, руб.</w:t>
            </w:r>
          </w:p>
        </w:tc>
        <w:tc>
          <w:tcPr>
            <w:tcW w:w="10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95</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c>
          <w:tcPr>
            <w:tcW w:w="65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c>
          <w:tcPr>
            <w:tcW w:w="76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c>
          <w:tcPr>
            <w:tcW w:w="76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c>
          <w:tcPr>
            <w:tcW w:w="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c>
          <w:tcPr>
            <w:tcW w:w="75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r>
      <w:tr w:rsidR="00533F22" w:rsidRPr="00533F22" w:rsidTr="00533F22">
        <w:trPr>
          <w:trHeight w:val="323"/>
        </w:trPr>
        <w:tc>
          <w:tcPr>
            <w:tcW w:w="24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25 Доля условно-постоянных затрат в </w:t>
            </w:r>
            <w:r w:rsidRPr="00533F22">
              <w:rPr>
                <w:rFonts w:ascii="Arial" w:eastAsia="Times New Roman" w:hAnsi="Arial" w:cs="Arial"/>
                <w:sz w:val="24"/>
                <w:szCs w:val="24"/>
                <w:lang w:eastAsia="ru-RU"/>
              </w:rPr>
              <w:br/>
              <w:t>     общем объеме затрат, %</w:t>
            </w:r>
          </w:p>
        </w:tc>
        <w:tc>
          <w:tcPr>
            <w:tcW w:w="10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40,0</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42,0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44,0</w:t>
            </w:r>
          </w:p>
        </w:tc>
        <w:tc>
          <w:tcPr>
            <w:tcW w:w="65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46,0</w:t>
            </w:r>
          </w:p>
        </w:tc>
        <w:tc>
          <w:tcPr>
            <w:tcW w:w="76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48,0</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40,0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38,0</w:t>
            </w:r>
          </w:p>
        </w:tc>
        <w:tc>
          <w:tcPr>
            <w:tcW w:w="76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36,0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34,0</w:t>
            </w:r>
          </w:p>
        </w:tc>
        <w:tc>
          <w:tcPr>
            <w:tcW w:w="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32,0</w:t>
            </w:r>
          </w:p>
        </w:tc>
        <w:tc>
          <w:tcPr>
            <w:tcW w:w="75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30,0</w:t>
            </w:r>
          </w:p>
        </w:tc>
      </w:tr>
      <w:tr w:rsidR="00533F22" w:rsidRPr="00533F22" w:rsidTr="00533F22">
        <w:trPr>
          <w:trHeight w:val="323"/>
        </w:trPr>
        <w:tc>
          <w:tcPr>
            <w:tcW w:w="24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b/>
                <w:bCs/>
                <w:sz w:val="24"/>
                <w:szCs w:val="24"/>
                <w:lang w:eastAsia="ru-RU"/>
              </w:rPr>
              <w:t>          Финансовый результат</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26 Рентабельность продаж по передовым </w:t>
            </w:r>
            <w:r w:rsidRPr="00533F22">
              <w:rPr>
                <w:rFonts w:ascii="Arial" w:eastAsia="Times New Roman" w:hAnsi="Arial" w:cs="Arial"/>
                <w:sz w:val="24"/>
                <w:szCs w:val="24"/>
                <w:lang w:eastAsia="ru-RU"/>
              </w:rPr>
              <w:br/>
              <w:t>      предприятиям электросвязи, %</w:t>
            </w:r>
          </w:p>
        </w:tc>
        <w:tc>
          <w:tcPr>
            <w:tcW w:w="10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12,0</w:t>
            </w:r>
          </w:p>
        </w:tc>
        <w:tc>
          <w:tcPr>
            <w:tcW w:w="65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12,0</w:t>
            </w:r>
          </w:p>
        </w:tc>
        <w:tc>
          <w:tcPr>
            <w:tcW w:w="76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12,0</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12,0</w:t>
            </w:r>
          </w:p>
        </w:tc>
        <w:tc>
          <w:tcPr>
            <w:tcW w:w="76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12,0</w:t>
            </w:r>
          </w:p>
        </w:tc>
        <w:tc>
          <w:tcPr>
            <w:tcW w:w="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12,0</w:t>
            </w:r>
          </w:p>
        </w:tc>
        <w:tc>
          <w:tcPr>
            <w:tcW w:w="75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12,0</w:t>
            </w:r>
          </w:p>
        </w:tc>
      </w:tr>
      <w:tr w:rsidR="00533F22" w:rsidRPr="00533F22" w:rsidTr="00533F22">
        <w:trPr>
          <w:trHeight w:val="323"/>
        </w:trPr>
        <w:tc>
          <w:tcPr>
            <w:tcW w:w="24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27 Рентабельность экономическая </w:t>
            </w:r>
            <w:r w:rsidRPr="00533F22">
              <w:rPr>
                <w:rFonts w:ascii="Arial" w:eastAsia="Times New Roman" w:hAnsi="Arial" w:cs="Arial"/>
                <w:sz w:val="24"/>
                <w:szCs w:val="24"/>
                <w:lang w:eastAsia="ru-RU"/>
              </w:rPr>
              <w:br/>
            </w:r>
            <w:r w:rsidRPr="00533F22">
              <w:rPr>
                <w:rFonts w:ascii="Arial" w:eastAsia="Times New Roman" w:hAnsi="Arial" w:cs="Arial"/>
                <w:sz w:val="24"/>
                <w:szCs w:val="24"/>
                <w:lang w:eastAsia="ru-RU"/>
              </w:rPr>
              <w:lastRenderedPageBreak/>
              <w:t>   по передовым предприятиям связи, %</w:t>
            </w:r>
          </w:p>
        </w:tc>
        <w:tc>
          <w:tcPr>
            <w:tcW w:w="10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val="en-US" w:eastAsia="ru-RU"/>
              </w:rPr>
              <w:lastRenderedPageBreak/>
              <w:t>5</w:t>
            </w:r>
            <w:r w:rsidRPr="00533F22">
              <w:rPr>
                <w:rFonts w:ascii="Arial" w:eastAsia="Times New Roman" w:hAnsi="Arial" w:cs="Arial"/>
                <w:sz w:val="24"/>
                <w:szCs w:val="24"/>
                <w:lang w:eastAsia="ru-RU"/>
              </w:rPr>
              <w:t>,8</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6,5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6,5</w:t>
            </w:r>
          </w:p>
        </w:tc>
        <w:tc>
          <w:tcPr>
            <w:tcW w:w="65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6,5</w:t>
            </w:r>
          </w:p>
        </w:tc>
        <w:tc>
          <w:tcPr>
            <w:tcW w:w="76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6,5</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6,5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6,5</w:t>
            </w:r>
          </w:p>
        </w:tc>
        <w:tc>
          <w:tcPr>
            <w:tcW w:w="76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6,5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6,5</w:t>
            </w:r>
          </w:p>
        </w:tc>
        <w:tc>
          <w:tcPr>
            <w:tcW w:w="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6,5</w:t>
            </w:r>
          </w:p>
        </w:tc>
        <w:tc>
          <w:tcPr>
            <w:tcW w:w="75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6,5</w:t>
            </w:r>
          </w:p>
        </w:tc>
      </w:tr>
      <w:tr w:rsidR="00533F22" w:rsidRPr="00533F22" w:rsidTr="00533F22">
        <w:trPr>
          <w:trHeight w:val="323"/>
        </w:trPr>
        <w:tc>
          <w:tcPr>
            <w:tcW w:w="24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lastRenderedPageBreak/>
              <w:t>28 Рентабельность ресурсная по </w:t>
            </w:r>
            <w:r w:rsidRPr="00533F22">
              <w:rPr>
                <w:rFonts w:ascii="Arial" w:eastAsia="Times New Roman" w:hAnsi="Arial" w:cs="Arial"/>
                <w:sz w:val="24"/>
                <w:szCs w:val="24"/>
                <w:lang w:eastAsia="ru-RU"/>
              </w:rPr>
              <w:br/>
              <w:t>   передовым предприятиям связи, %</w:t>
            </w:r>
          </w:p>
        </w:tc>
        <w:tc>
          <w:tcPr>
            <w:tcW w:w="10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5,5</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65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76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76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75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r>
      <w:tr w:rsidR="00533F22" w:rsidRPr="00533F22" w:rsidTr="00533F22">
        <w:trPr>
          <w:trHeight w:val="323"/>
        </w:trPr>
        <w:tc>
          <w:tcPr>
            <w:tcW w:w="24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29 Сальдо прочих доходов и расходов</w:t>
            </w:r>
            <w:r w:rsidRPr="00533F22">
              <w:rPr>
                <w:rFonts w:ascii="Arial" w:eastAsia="Times New Roman" w:hAnsi="Arial" w:cs="Arial"/>
                <w:sz w:val="24"/>
                <w:szCs w:val="24"/>
                <w:lang w:eastAsia="ru-RU"/>
              </w:rPr>
              <w:br/>
              <w:t>     млн. руб.</w:t>
            </w:r>
          </w:p>
        </w:tc>
        <w:tc>
          <w:tcPr>
            <w:tcW w:w="10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60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50</w:t>
            </w:r>
          </w:p>
        </w:tc>
        <w:tc>
          <w:tcPr>
            <w:tcW w:w="65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40</w:t>
            </w:r>
          </w:p>
        </w:tc>
        <w:tc>
          <w:tcPr>
            <w:tcW w:w="76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30</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w:t>
            </w:r>
          </w:p>
        </w:tc>
        <w:tc>
          <w:tcPr>
            <w:tcW w:w="76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w:t>
            </w:r>
          </w:p>
        </w:tc>
        <w:tc>
          <w:tcPr>
            <w:tcW w:w="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-20</w:t>
            </w:r>
          </w:p>
        </w:tc>
        <w:tc>
          <w:tcPr>
            <w:tcW w:w="75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 </w:t>
            </w:r>
          </w:p>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-30</w:t>
            </w:r>
          </w:p>
        </w:tc>
      </w:tr>
      <w:tr w:rsidR="00533F22" w:rsidRPr="00533F22" w:rsidTr="00533F22">
        <w:trPr>
          <w:trHeight w:val="323"/>
        </w:trPr>
        <w:tc>
          <w:tcPr>
            <w:tcW w:w="24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30 Налог на прибыль, млн. руб.</w:t>
            </w:r>
          </w:p>
        </w:tc>
        <w:tc>
          <w:tcPr>
            <w:tcW w:w="10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100</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162</w:t>
            </w:r>
          </w:p>
        </w:tc>
        <w:tc>
          <w:tcPr>
            <w:tcW w:w="65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160</w:t>
            </w:r>
          </w:p>
        </w:tc>
        <w:tc>
          <w:tcPr>
            <w:tcW w:w="76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128</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153</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122</w:t>
            </w:r>
          </w:p>
        </w:tc>
        <w:tc>
          <w:tcPr>
            <w:tcW w:w="76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120</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98</w:t>
            </w:r>
          </w:p>
        </w:tc>
        <w:tc>
          <w:tcPr>
            <w:tcW w:w="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110</w:t>
            </w:r>
          </w:p>
        </w:tc>
        <w:tc>
          <w:tcPr>
            <w:tcW w:w="75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90</w:t>
            </w:r>
          </w:p>
        </w:tc>
      </w:tr>
      <w:tr w:rsidR="00533F22" w:rsidRPr="00533F22" w:rsidTr="00533F22">
        <w:tc>
          <w:tcPr>
            <w:tcW w:w="245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31 Коэффициент инфляции</w:t>
            </w:r>
          </w:p>
        </w:tc>
        <w:tc>
          <w:tcPr>
            <w:tcW w:w="10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1,08</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1,05</w:t>
            </w:r>
          </w:p>
        </w:tc>
        <w:tc>
          <w:tcPr>
            <w:tcW w:w="657"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1,05</w:t>
            </w:r>
          </w:p>
        </w:tc>
        <w:tc>
          <w:tcPr>
            <w:tcW w:w="76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1,05</w:t>
            </w:r>
          </w:p>
        </w:tc>
        <w:tc>
          <w:tcPr>
            <w:tcW w:w="67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1,05</w:t>
            </w:r>
          </w:p>
        </w:tc>
        <w:tc>
          <w:tcPr>
            <w:tcW w:w="76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1,05</w:t>
            </w:r>
          </w:p>
        </w:tc>
        <w:tc>
          <w:tcPr>
            <w:tcW w:w="590"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1,05</w:t>
            </w:r>
          </w:p>
        </w:tc>
        <w:tc>
          <w:tcPr>
            <w:tcW w:w="76" w:type="dxa"/>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1,05</w:t>
            </w:r>
          </w:p>
        </w:tc>
        <w:tc>
          <w:tcPr>
            <w:tcW w:w="75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33F22" w:rsidRPr="00533F22" w:rsidRDefault="00533F22" w:rsidP="00533F22">
            <w:pPr>
              <w:spacing w:before="100" w:beforeAutospacing="1" w:after="0" w:line="240" w:lineRule="auto"/>
              <w:rPr>
                <w:rFonts w:ascii="Arial" w:eastAsia="Times New Roman" w:hAnsi="Arial" w:cs="Arial"/>
                <w:sz w:val="24"/>
                <w:szCs w:val="24"/>
                <w:lang w:eastAsia="ru-RU"/>
              </w:rPr>
            </w:pPr>
            <w:r w:rsidRPr="00533F22">
              <w:rPr>
                <w:rFonts w:ascii="Arial" w:eastAsia="Times New Roman" w:hAnsi="Arial" w:cs="Arial"/>
                <w:sz w:val="24"/>
                <w:szCs w:val="24"/>
                <w:lang w:eastAsia="ru-RU"/>
              </w:rPr>
              <w:t>1,05</w:t>
            </w:r>
          </w:p>
        </w:tc>
      </w:tr>
    </w:tbl>
    <w:p w:rsidR="00533F22" w:rsidRPr="00533F22" w:rsidRDefault="00533F22" w:rsidP="00533F22">
      <w:pPr>
        <w:spacing w:before="100" w:beforeAutospacing="1" w:after="100" w:afterAutospacing="1" w:line="240" w:lineRule="auto"/>
        <w:jc w:val="center"/>
        <w:rPr>
          <w:rFonts w:ascii="Arial" w:eastAsia="Times New Roman" w:hAnsi="Arial" w:cs="Arial"/>
          <w:color w:val="000000"/>
          <w:sz w:val="24"/>
          <w:szCs w:val="24"/>
          <w:lang w:eastAsia="ru-RU"/>
        </w:rPr>
      </w:pPr>
      <w:r w:rsidRPr="00533F22">
        <w:rPr>
          <w:rFonts w:ascii="Arial" w:eastAsia="Times New Roman" w:hAnsi="Arial" w:cs="Arial"/>
          <w:color w:val="000000"/>
          <w:sz w:val="24"/>
          <w:szCs w:val="24"/>
          <w:lang w:eastAsia="ru-RU"/>
        </w:rPr>
        <w:t> </w:t>
      </w:r>
    </w:p>
    <w:p w:rsidR="008F0279" w:rsidRDefault="00533F22"/>
    <w:sectPr w:rsidR="008F0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22"/>
    <w:rsid w:val="004904C1"/>
    <w:rsid w:val="00533F22"/>
    <w:rsid w:val="0069296E"/>
    <w:rsid w:val="00766695"/>
    <w:rsid w:val="00773EE7"/>
    <w:rsid w:val="00991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0EE48-8D42-4244-9BA3-53BD8668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3F22"/>
  </w:style>
  <w:style w:type="paragraph" w:customStyle="1" w:styleId="msonormal0">
    <w:name w:val="msonormal"/>
    <w:basedOn w:val="a"/>
    <w:rsid w:val="0053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3F22"/>
  </w:style>
  <w:style w:type="paragraph" w:styleId="a3">
    <w:name w:val="Body Text Indent"/>
    <w:basedOn w:val="a"/>
    <w:link w:val="a4"/>
    <w:uiPriority w:val="99"/>
    <w:semiHidden/>
    <w:unhideWhenUsed/>
    <w:rsid w:val="0053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533F22"/>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3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53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533F22"/>
    <w:rPr>
      <w:rFonts w:ascii="Times New Roman" w:eastAsia="Times New Roman" w:hAnsi="Times New Roman" w:cs="Times New Roman"/>
      <w:sz w:val="24"/>
      <w:szCs w:val="24"/>
      <w:lang w:eastAsia="ru-RU"/>
    </w:rPr>
  </w:style>
  <w:style w:type="paragraph" w:styleId="a8">
    <w:name w:val="List Paragraph"/>
    <w:basedOn w:val="a"/>
    <w:uiPriority w:val="34"/>
    <w:qFormat/>
    <w:rsid w:val="0053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3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533F22"/>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53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533F2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3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33F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522753">
      <w:bodyDiv w:val="1"/>
      <w:marLeft w:val="0"/>
      <w:marRight w:val="0"/>
      <w:marTop w:val="0"/>
      <w:marBottom w:val="0"/>
      <w:divBdr>
        <w:top w:val="none" w:sz="0" w:space="0" w:color="auto"/>
        <w:left w:val="none" w:sz="0" w:space="0" w:color="auto"/>
        <w:bottom w:val="none" w:sz="0" w:space="0" w:color="auto"/>
        <w:right w:val="none" w:sz="0" w:space="0" w:color="auto"/>
      </w:divBdr>
      <w:divsChild>
        <w:div w:id="41825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5253</Words>
  <Characters>29944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Жалиева</dc:creator>
  <cp:keywords/>
  <dc:description/>
  <cp:lastModifiedBy>Диана Жалиева</cp:lastModifiedBy>
  <cp:revision>1</cp:revision>
  <dcterms:created xsi:type="dcterms:W3CDTF">2017-02-09T10:10:00Z</dcterms:created>
  <dcterms:modified xsi:type="dcterms:W3CDTF">2017-02-09T10:15:00Z</dcterms:modified>
</cp:coreProperties>
</file>