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Default Extension="png" ContentType="image/png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word/activeX/activeX133.xml" ContentType="application/vnd.ms-office.activeX+xml"/>
  <Override PartName="/word/activeX/activeX142.xml" ContentType="application/vnd.ms-office.activeX+xml"/>
  <Override PartName="/word/activeX/activeX1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E1" w:rsidRPr="00A912E1" w:rsidRDefault="00A912E1" w:rsidP="00A912E1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1.</w:t>
      </w:r>
      <w:r w:rsidRPr="00A912E1">
        <w:rPr>
          <w:rFonts w:ascii="Arial" w:hAnsi="Arial" w:cs="Arial"/>
          <w:color w:val="3D3D3D"/>
          <w:sz w:val="21"/>
          <w:szCs w:val="21"/>
        </w:rPr>
        <w:t xml:space="preserve"> В широком смысле под измерением понимают:</w:t>
      </w:r>
    </w:p>
    <w:p w:rsidR="00A912E1" w:rsidRPr="00A912E1" w:rsidRDefault="00A912E1" w:rsidP="00A912E1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A912E1" w:rsidRPr="00A912E1" w:rsidRDefault="00A912E1" w:rsidP="00A912E1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сравнение информации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получение информации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операцию, в результате которой получается численное значение величины</w:t>
      </w:r>
    </w:p>
    <w:p w:rsidR="00A912E1" w:rsidRPr="00A912E1" w:rsidRDefault="00A912E1" w:rsidP="00A912E1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получение, сравнение и упорядочение информации</w:t>
      </w:r>
    </w:p>
    <w:p w:rsidR="00A912E1" w:rsidRPr="00A912E1" w:rsidRDefault="00A912E1" w:rsidP="00A912E1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Pr="00A912E1">
        <w:rPr>
          <w:rFonts w:ascii="Arial" w:hAnsi="Arial" w:cs="Arial"/>
          <w:color w:val="3D3D3D"/>
          <w:sz w:val="21"/>
          <w:szCs w:val="21"/>
        </w:rPr>
        <w:t xml:space="preserve"> В узком смысле под измерением понимают:</w:t>
      </w:r>
    </w:p>
    <w:p w:rsidR="00A912E1" w:rsidRPr="00A912E1" w:rsidRDefault="00A912E1" w:rsidP="00A912E1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A912E1" w:rsidRPr="00A912E1" w:rsidRDefault="00A912E1" w:rsidP="00A912E1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получение информации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сравнение информации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получение, сравнение и упорядочение информации</w:t>
      </w:r>
    </w:p>
    <w:p w:rsidR="00A912E1" w:rsidRPr="00A912E1" w:rsidRDefault="00A912E1" w:rsidP="00A912E1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операцию, в результате которой получается численное значение величины</w:t>
      </w:r>
    </w:p>
    <w:p w:rsidR="00A912E1" w:rsidRPr="00A912E1" w:rsidRDefault="00A912E1" w:rsidP="00A912E1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A912E1">
        <w:rPr>
          <w:rFonts w:ascii="Arial" w:hAnsi="Arial" w:cs="Arial"/>
          <w:color w:val="3D3D3D"/>
          <w:sz w:val="21"/>
          <w:szCs w:val="21"/>
        </w:rPr>
        <w:t xml:space="preserve"> В финансовых измерениях большое значение имеют:</w:t>
      </w:r>
    </w:p>
    <w:p w:rsidR="00A912E1" w:rsidRPr="00A912E1" w:rsidRDefault="00A912E1" w:rsidP="00A912E1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A912E1" w:rsidRPr="00A912E1" w:rsidRDefault="00A912E1" w:rsidP="00A912E1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физические метрики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натуральные метрики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стоимостные метрики</w:t>
      </w:r>
    </w:p>
    <w:p w:rsidR="00A912E1" w:rsidRPr="00A912E1" w:rsidRDefault="00A912E1" w:rsidP="00A912E1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объемные метрики</w:t>
      </w:r>
    </w:p>
    <w:p w:rsidR="00A912E1" w:rsidRPr="00A912E1" w:rsidRDefault="00A912E1" w:rsidP="00A912E1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A912E1">
        <w:rPr>
          <w:rFonts w:ascii="Arial" w:hAnsi="Arial" w:cs="Arial"/>
          <w:color w:val="3D3D3D"/>
          <w:sz w:val="21"/>
          <w:szCs w:val="21"/>
        </w:rPr>
        <w:t xml:space="preserve"> Финансовые вычисления применяются для решения проблем, которые связаны с:</w:t>
      </w:r>
    </w:p>
    <w:p w:rsidR="00A912E1" w:rsidRPr="00A912E1" w:rsidRDefault="00A912E1" w:rsidP="00A912E1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A912E1" w:rsidRPr="00A912E1" w:rsidRDefault="00A912E1" w:rsidP="00A912E1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ограниченными ресурсами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вероятностными характеристиками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неопределенностью</w:t>
      </w:r>
    </w:p>
    <w:p w:rsidR="00A912E1" w:rsidRPr="00A912E1" w:rsidRDefault="00A912E1" w:rsidP="00A912E1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факторами времени и денег</w:t>
      </w:r>
    </w:p>
    <w:p w:rsidR="00A912E1" w:rsidRPr="00A912E1" w:rsidRDefault="00A912E1" w:rsidP="00A912E1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A912E1">
        <w:rPr>
          <w:rFonts w:ascii="Arial" w:hAnsi="Arial" w:cs="Arial"/>
          <w:color w:val="3D3D3D"/>
          <w:sz w:val="21"/>
          <w:szCs w:val="21"/>
        </w:rPr>
        <w:t xml:space="preserve"> Смысл гипотезы временной ценности денег состоит в том, что одинаковые по абсолютной величине денежные суммы, относящиеся к разным моментам времени:</w:t>
      </w:r>
    </w:p>
    <w:p w:rsidR="00A912E1" w:rsidRPr="00A912E1" w:rsidRDefault="00A912E1" w:rsidP="00A912E1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A912E1" w:rsidRPr="00A912E1" w:rsidRDefault="00A912E1" w:rsidP="00A912E1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неравноценны даже в условиях абстрагирования от всех видов риска по причине оборачиваемости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неравноценны только при условии наличия кредитного риска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неравноценны только в условиях инфляции</w:t>
      </w:r>
    </w:p>
    <w:p w:rsidR="00A912E1" w:rsidRPr="00A912E1" w:rsidRDefault="00A912E1" w:rsidP="00A912E1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равноценны</w:t>
      </w:r>
    </w:p>
    <w:p w:rsidR="00A912E1" w:rsidRPr="00A912E1" w:rsidRDefault="00A912E1" w:rsidP="00A912E1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lastRenderedPageBreak/>
        <w:t>6.</w:t>
      </w:r>
      <w:r w:rsidRPr="00A912E1">
        <w:rPr>
          <w:rFonts w:ascii="Arial" w:hAnsi="Arial" w:cs="Arial"/>
          <w:color w:val="3D3D3D"/>
          <w:sz w:val="21"/>
          <w:szCs w:val="21"/>
        </w:rPr>
        <w:t xml:space="preserve"> Денежные суммы, показанные на рисунке:</w:t>
      </w:r>
    </w:p>
    <w:p w:rsidR="00A912E1" w:rsidRPr="00A912E1" w:rsidRDefault="00A912E1" w:rsidP="00A912E1">
      <w:pPr>
        <w:shd w:val="clear" w:color="auto" w:fill="D9EDF7"/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3086100" cy="2200275"/>
            <wp:effectExtent l="19050" t="0" r="0" b="0"/>
            <wp:docPr id="61" name="Рисунок 61" descr="http://iside-storage.distance.ru/img/questionEditor/efcd9d90-672d-44cb-9887-3172b03c69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side-storage.distance.ru/img/questionEditor/efcd9d90-672d-44cb-9887-3172b03c690f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A912E1" w:rsidRPr="00A912E1" w:rsidRDefault="00A912E1" w:rsidP="00A912E1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A912E1" w:rsidRPr="00A912E1" w:rsidRDefault="00A912E1" w:rsidP="00A912E1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A912E1" w:rsidRPr="00A912E1" w:rsidRDefault="00A912E1" w:rsidP="00A912E1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01" type="#_x0000_t75" style="width:20.25pt;height:18pt" o:ole="">
            <v:imagedata r:id="rId4" o:title=""/>
          </v:shape>
          <w:control r:id="rId26" w:name="DefaultOcxName8" w:shapeid="_x0000_i1101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неравноценны</w:t>
      </w:r>
    </w:p>
    <w:p w:rsidR="00A912E1" w:rsidRPr="00A912E1" w:rsidRDefault="00A912E1" w:rsidP="00A912E1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00" type="#_x0000_t75" style="width:20.25pt;height:18pt" o:ole="">
            <v:imagedata r:id="rId4" o:title=""/>
          </v:shape>
          <w:control r:id="rId27" w:name="DefaultOcxName15" w:shapeid="_x0000_i1100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неравноценны в условиях кредитного риска</w:t>
      </w:r>
    </w:p>
    <w:p w:rsidR="00A912E1" w:rsidRPr="00A912E1" w:rsidRDefault="00A912E1" w:rsidP="00A912E1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99" type="#_x0000_t75" style="width:20.25pt;height:18pt" o:ole="">
            <v:imagedata r:id="rId4" o:title=""/>
          </v:shape>
          <w:control r:id="rId28" w:name="DefaultOcxName25" w:shapeid="_x0000_i1099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неравноценны в условиях инфляции</w:t>
      </w:r>
    </w:p>
    <w:p w:rsidR="00A912E1" w:rsidRPr="00A912E1" w:rsidRDefault="00A912E1" w:rsidP="00A912E1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098" type="#_x0000_t75" style="width:20.25pt;height:18pt" o:ole="">
            <v:imagedata r:id="rId4" o:title=""/>
          </v:shape>
          <w:control r:id="rId29" w:name="DefaultOcxName35" w:shapeid="_x0000_i1098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равноценны при условии отсутствия всех рисков</w:t>
      </w:r>
    </w:p>
    <w:p w:rsidR="00A912E1" w:rsidRPr="00A912E1" w:rsidRDefault="00A912E1" w:rsidP="00A912E1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7.</w:t>
      </w:r>
      <w:r w:rsidRPr="00A912E1">
        <w:rPr>
          <w:rFonts w:ascii="Arial" w:hAnsi="Arial" w:cs="Arial"/>
          <w:color w:val="3D3D3D"/>
          <w:sz w:val="21"/>
          <w:szCs w:val="21"/>
        </w:rPr>
        <w:t xml:space="preserve"> Под годовой ставкой процентов понимают отношение процентных денег, начисленных за год:</w:t>
      </w:r>
    </w:p>
    <w:p w:rsidR="00A912E1" w:rsidRPr="00A912E1" w:rsidRDefault="00A912E1" w:rsidP="00A912E1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A912E1" w:rsidRPr="00A912E1" w:rsidRDefault="00A912E1" w:rsidP="00A912E1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14" type="#_x0000_t75" style="width:20.25pt;height:18pt" o:ole="">
            <v:imagedata r:id="rId4" o:title=""/>
          </v:shape>
          <w:control r:id="rId30" w:name="DefaultOcxName9" w:shapeid="_x0000_i1114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к наращенному капиталу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13" type="#_x0000_t75" style="width:20.25pt;height:18pt" o:ole="">
            <v:imagedata r:id="rId4" o:title=""/>
          </v:shape>
          <w:control r:id="rId31" w:name="DefaultOcxName16" w:shapeid="_x0000_i1113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к некоторому базовому капиталу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12" type="#_x0000_t75" style="width:20.25pt;height:18pt" o:ole="">
            <v:imagedata r:id="rId4" o:title=""/>
          </v:shape>
          <w:control r:id="rId32" w:name="DefaultOcxName26" w:shapeid="_x0000_i1112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к первоначальному капиталу</w:t>
      </w:r>
    </w:p>
    <w:p w:rsidR="00A912E1" w:rsidRPr="00A912E1" w:rsidRDefault="00A912E1" w:rsidP="00A912E1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11" type="#_x0000_t75" style="width:20.25pt;height:18pt" o:ole="">
            <v:imagedata r:id="rId4" o:title=""/>
          </v:shape>
          <w:control r:id="rId33" w:name="DefaultOcxName36" w:shapeid="_x0000_i1111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к разности (FV – PV)</w:t>
      </w:r>
    </w:p>
    <w:p w:rsidR="00A912E1" w:rsidRPr="00A912E1" w:rsidRDefault="00A912E1" w:rsidP="00A912E1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8.</w:t>
      </w:r>
      <w:r w:rsidRPr="00A912E1">
        <w:rPr>
          <w:rFonts w:ascii="Arial" w:hAnsi="Arial" w:cs="Arial"/>
          <w:color w:val="3D3D3D"/>
          <w:sz w:val="21"/>
          <w:szCs w:val="21"/>
        </w:rPr>
        <w:t xml:space="preserve"> Под годовой учетной ставкой понимают отношение дисконта, удержанного за год:</w:t>
      </w:r>
    </w:p>
    <w:p w:rsidR="00A912E1" w:rsidRPr="00A912E1" w:rsidRDefault="00A912E1" w:rsidP="00A912E1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A912E1" w:rsidRPr="00A912E1" w:rsidRDefault="00A912E1" w:rsidP="00A912E1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26" type="#_x0000_t75" style="width:20.25pt;height:18pt" o:ole="">
            <v:imagedata r:id="rId4" o:title=""/>
          </v:shape>
          <w:control r:id="rId34" w:name="DefaultOcxName10" w:shapeid="_x0000_i1126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к капиталу, наращенному к концу срока финансовой операции, продолжительностью один год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25" type="#_x0000_t75" style="width:20.25pt;height:18pt" o:ole="">
            <v:imagedata r:id="rId4" o:title=""/>
          </v:shape>
          <w:control r:id="rId35" w:name="DefaultOcxName17" w:shapeid="_x0000_i1125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к некоторому базовому капиталу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24" type="#_x0000_t75" style="width:20.25pt;height:18pt" o:ole="">
            <v:imagedata r:id="rId4" o:title=""/>
          </v:shape>
          <w:control r:id="rId36" w:name="DefaultOcxName27" w:shapeid="_x0000_i1124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к разности (FV – PV)</w:t>
      </w:r>
    </w:p>
    <w:p w:rsidR="00A912E1" w:rsidRPr="00A912E1" w:rsidRDefault="00A912E1" w:rsidP="00A912E1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23" type="#_x0000_t75" style="width:20.25pt;height:18pt" o:ole="">
            <v:imagedata r:id="rId4" o:title=""/>
          </v:shape>
          <w:control r:id="rId37" w:name="DefaultOcxName37" w:shapeid="_x0000_i1123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к первоначальному капиталу</w:t>
      </w:r>
    </w:p>
    <w:p w:rsidR="00A912E1" w:rsidRPr="00A912E1" w:rsidRDefault="00A912E1" w:rsidP="00A912E1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9.</w:t>
      </w:r>
      <w:r w:rsidRPr="00A912E1">
        <w:rPr>
          <w:rFonts w:ascii="Arial" w:hAnsi="Arial" w:cs="Arial"/>
          <w:color w:val="3D3D3D"/>
          <w:sz w:val="21"/>
          <w:szCs w:val="21"/>
        </w:rPr>
        <w:t xml:space="preserve"> Увеличение денежной суммы в связи с присоединением процентов к основной сумме долга называется:</w:t>
      </w:r>
    </w:p>
    <w:p w:rsidR="00A912E1" w:rsidRPr="00A912E1" w:rsidRDefault="00A912E1" w:rsidP="00A912E1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A912E1" w:rsidRPr="00A912E1" w:rsidRDefault="00A912E1" w:rsidP="00A912E1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38" type="#_x0000_t75" style="width:20.25pt;height:18pt" o:ole="">
            <v:imagedata r:id="rId4" o:title=""/>
          </v:shape>
          <w:control r:id="rId38" w:name="DefaultOcxName19" w:shapeid="_x0000_i1138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дисконтированием суммы FV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37" type="#_x0000_t75" style="width:20.25pt;height:18pt" o:ole="">
            <v:imagedata r:id="rId4" o:title=""/>
          </v:shape>
          <w:control r:id="rId39" w:name="DefaultOcxName18" w:shapeid="_x0000_i1137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коммерческим учетом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405" w:dyaOrig="360">
          <v:shape id="_x0000_i1136" type="#_x0000_t75" style="width:20.25pt;height:18pt" o:ole="">
            <v:imagedata r:id="rId4" o:title=""/>
          </v:shape>
          <w:control r:id="rId40" w:name="DefaultOcxName28" w:shapeid="_x0000_i1136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банковским учетом</w:t>
      </w:r>
    </w:p>
    <w:p w:rsidR="00A912E1" w:rsidRPr="00A912E1" w:rsidRDefault="00A912E1" w:rsidP="00A912E1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35" type="#_x0000_t75" style="width:20.25pt;height:18pt" o:ole="">
            <v:imagedata r:id="rId4" o:title=""/>
          </v:shape>
          <w:control r:id="rId41" w:name="DefaultOcxName38" w:shapeid="_x0000_i1135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наращением первоначального капитала</w:t>
      </w:r>
    </w:p>
    <w:p w:rsidR="00A912E1" w:rsidRPr="00A912E1" w:rsidRDefault="00A912E1" w:rsidP="00A912E1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10.</w:t>
      </w:r>
      <w:r w:rsidRPr="00A912E1">
        <w:rPr>
          <w:rFonts w:ascii="Arial" w:hAnsi="Arial" w:cs="Arial"/>
          <w:color w:val="3D3D3D"/>
          <w:sz w:val="21"/>
          <w:szCs w:val="21"/>
        </w:rPr>
        <w:t xml:space="preserve"> Под дисконтированием понимают:</w:t>
      </w:r>
    </w:p>
    <w:p w:rsidR="00A912E1" w:rsidRPr="00A912E1" w:rsidRDefault="00A912E1" w:rsidP="00A912E1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A912E1" w:rsidRPr="00A912E1" w:rsidRDefault="00A912E1" w:rsidP="00A912E1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50" type="#_x0000_t75" style="width:20.25pt;height:18pt" o:ole="">
            <v:imagedata r:id="rId4" o:title=""/>
          </v:shape>
          <w:control r:id="rId42" w:name="DefaultOcxName20" w:shapeid="_x0000_i1150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произведение первоначального капитала на множитель наращения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49" type="#_x0000_t75" style="width:20.25pt;height:18pt" o:ole="">
            <v:imagedata r:id="rId4" o:title=""/>
          </v:shape>
          <w:control r:id="rId43" w:name="DefaultOcxName110" w:shapeid="_x0000_i1149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операцию, обратную наращению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48" type="#_x0000_t75" style="width:20.25pt;height:18pt" o:ole="">
            <v:imagedata r:id="rId4" o:title=""/>
          </v:shape>
          <w:control r:id="rId44" w:name="DefaultOcxName29" w:shapeid="_x0000_i1148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отношение наращенного капитала к первоначальному</w:t>
      </w:r>
    </w:p>
    <w:p w:rsidR="00A912E1" w:rsidRPr="00A912E1" w:rsidRDefault="00A912E1" w:rsidP="00A912E1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47" type="#_x0000_t75" style="width:20.25pt;height:18pt" o:ole="">
            <v:imagedata r:id="rId4" o:title=""/>
          </v:shape>
          <w:control r:id="rId45" w:name="DefaultOcxName39" w:shapeid="_x0000_i1147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процесс наращения первоначального капитала</w:t>
      </w:r>
    </w:p>
    <w:p w:rsidR="00A912E1" w:rsidRPr="00A912E1" w:rsidRDefault="00A912E1" w:rsidP="00A912E1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11.</w:t>
      </w:r>
      <w:r w:rsidRPr="00A912E1">
        <w:rPr>
          <w:rFonts w:ascii="Arial" w:hAnsi="Arial" w:cs="Arial"/>
          <w:color w:val="3D3D3D"/>
          <w:sz w:val="21"/>
          <w:szCs w:val="21"/>
        </w:rPr>
        <w:t xml:space="preserve"> Виды дисконтирования (математическое дисконтирование и банковский учет) различаются в зависимости:</w:t>
      </w:r>
    </w:p>
    <w:p w:rsidR="00A912E1" w:rsidRPr="00A912E1" w:rsidRDefault="00A912E1" w:rsidP="00A912E1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A912E1" w:rsidRPr="00A912E1" w:rsidRDefault="00A912E1" w:rsidP="00A912E1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62" type="#_x0000_t75" style="width:20.25pt;height:18pt" o:ole="">
            <v:imagedata r:id="rId4" o:title=""/>
          </v:shape>
          <w:control r:id="rId46" w:name="DefaultOcxName30" w:shapeid="_x0000_i1162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от применяемого при дисконтировании вида процентной ставки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61" type="#_x0000_t75" style="width:20.25pt;height:18pt" o:ole="">
            <v:imagedata r:id="rId4" o:title=""/>
          </v:shape>
          <w:control r:id="rId47" w:name="DefaultOcxName111" w:shapeid="_x0000_i1161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от размера первоначального капитала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60" type="#_x0000_t75" style="width:20.25pt;height:18pt" o:ole="">
            <v:imagedata r:id="rId4" o:title=""/>
          </v:shape>
          <w:control r:id="rId48" w:name="DefaultOcxName210" w:shapeid="_x0000_i1160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от значения применяемой при дисконтировании годовой ставки процентов</w:t>
      </w:r>
    </w:p>
    <w:p w:rsidR="00A912E1" w:rsidRPr="00A912E1" w:rsidRDefault="00A912E1" w:rsidP="00A912E1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59" type="#_x0000_t75" style="width:20.25pt;height:18pt" o:ole="">
            <v:imagedata r:id="rId4" o:title=""/>
          </v:shape>
          <w:control r:id="rId49" w:name="DefaultOcxName310" w:shapeid="_x0000_i1159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от срока финансовой операции (краткосрочная и долгосрочная)</w:t>
      </w:r>
    </w:p>
    <w:p w:rsidR="00A912E1" w:rsidRPr="00A912E1" w:rsidRDefault="00A912E1" w:rsidP="00A912E1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12.</w:t>
      </w:r>
      <w:r w:rsidRPr="00A912E1">
        <w:rPr>
          <w:rFonts w:ascii="Arial" w:hAnsi="Arial" w:cs="Arial"/>
          <w:color w:val="3D3D3D"/>
          <w:sz w:val="21"/>
          <w:szCs w:val="21"/>
        </w:rPr>
        <w:t xml:space="preserve"> Термин «простая» по отношению к ставке процентов означает, что при начислении процентов в качестве базового капитала берется:</w:t>
      </w:r>
    </w:p>
    <w:p w:rsidR="00A912E1" w:rsidRPr="00A912E1" w:rsidRDefault="00A912E1" w:rsidP="00A912E1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A912E1" w:rsidRPr="00A912E1" w:rsidRDefault="00A912E1" w:rsidP="00A912E1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74" type="#_x0000_t75" style="width:20.25pt;height:18pt" o:ole="">
            <v:imagedata r:id="rId4" o:title=""/>
          </v:shape>
          <w:control r:id="rId50" w:name="DefaultOcxName40" w:shapeid="_x0000_i1174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первоначальный капитал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73" type="#_x0000_t75" style="width:20.25pt;height:18pt" o:ole="">
            <v:imagedata r:id="rId4" o:title=""/>
          </v:shape>
          <w:control r:id="rId51" w:name="DefaultOcxName112" w:shapeid="_x0000_i1173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наращенный капитал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72" type="#_x0000_t75" style="width:20.25pt;height:18pt" o:ole="">
            <v:imagedata r:id="rId4" o:title=""/>
          </v:shape>
          <w:control r:id="rId52" w:name="DefaultOcxName211" w:shapeid="_x0000_i1172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дисконт, удержанный за весь срок финансовой операции</w:t>
      </w:r>
    </w:p>
    <w:p w:rsidR="00A912E1" w:rsidRPr="00A912E1" w:rsidRDefault="00A912E1" w:rsidP="00A912E1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71" type="#_x0000_t75" style="width:20.25pt;height:18pt" o:ole="">
            <v:imagedata r:id="rId4" o:title=""/>
          </v:shape>
          <w:control r:id="rId53" w:name="DefaultOcxName311" w:shapeid="_x0000_i1171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величина процентных денег, начисленных на предыдущем шаге</w:t>
      </w:r>
    </w:p>
    <w:p w:rsidR="00A912E1" w:rsidRPr="00A912E1" w:rsidRDefault="00A912E1" w:rsidP="00A912E1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13.</w:t>
      </w:r>
      <w:r w:rsidRPr="00A912E1">
        <w:rPr>
          <w:rFonts w:ascii="Arial" w:hAnsi="Arial" w:cs="Arial"/>
          <w:color w:val="3D3D3D"/>
          <w:sz w:val="21"/>
          <w:szCs w:val="21"/>
        </w:rPr>
        <w:t xml:space="preserve"> В формуле FV = P V *(1+n* </w:t>
      </w:r>
      <w:proofErr w:type="spellStart"/>
      <w:r w:rsidRPr="00A912E1">
        <w:rPr>
          <w:rFonts w:ascii="Arial" w:hAnsi="Arial" w:cs="Arial"/>
          <w:color w:val="3D3D3D"/>
          <w:sz w:val="21"/>
          <w:szCs w:val="21"/>
        </w:rPr>
        <w:t>r</w:t>
      </w:r>
      <w:proofErr w:type="spellEnd"/>
      <w:r w:rsidRPr="00A912E1">
        <w:rPr>
          <w:rFonts w:ascii="Arial" w:hAnsi="Arial" w:cs="Arial"/>
          <w:color w:val="3D3D3D"/>
          <w:sz w:val="21"/>
          <w:szCs w:val="21"/>
        </w:rPr>
        <w:t xml:space="preserve">) переменная </w:t>
      </w:r>
      <w:proofErr w:type="spellStart"/>
      <w:r w:rsidRPr="00A912E1">
        <w:rPr>
          <w:rFonts w:ascii="Arial" w:hAnsi="Arial" w:cs="Arial"/>
          <w:color w:val="3D3D3D"/>
          <w:sz w:val="21"/>
          <w:szCs w:val="21"/>
        </w:rPr>
        <w:t>r</w:t>
      </w:r>
      <w:proofErr w:type="spellEnd"/>
      <w:r w:rsidRPr="00A912E1">
        <w:rPr>
          <w:rFonts w:ascii="Arial" w:hAnsi="Arial" w:cs="Arial"/>
          <w:color w:val="3D3D3D"/>
          <w:sz w:val="21"/>
          <w:szCs w:val="21"/>
        </w:rPr>
        <w:t xml:space="preserve"> называется:</w:t>
      </w:r>
    </w:p>
    <w:p w:rsidR="00A912E1" w:rsidRPr="00A912E1" w:rsidRDefault="00A912E1" w:rsidP="00A912E1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A912E1" w:rsidRPr="00A912E1" w:rsidRDefault="00A912E1" w:rsidP="00A912E1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86" type="#_x0000_t75" style="width:20.25pt;height:18pt" o:ole="">
            <v:imagedata r:id="rId4" o:title=""/>
          </v:shape>
          <w:control r:id="rId54" w:name="DefaultOcxName41" w:shapeid="_x0000_i1186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сложной постоянной ставкой процентов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85" type="#_x0000_t75" style="width:20.25pt;height:18pt" o:ole="">
            <v:imagedata r:id="rId4" o:title=""/>
          </v:shape>
          <w:control r:id="rId55" w:name="DefaultOcxName113" w:shapeid="_x0000_i1185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простой переменной ставкой процентов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84" type="#_x0000_t75" style="width:20.25pt;height:18pt" o:ole="">
            <v:imagedata r:id="rId4" o:title=""/>
          </v:shape>
          <w:control r:id="rId56" w:name="DefaultOcxName212" w:shapeid="_x0000_i1184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простой учетной ставкой</w:t>
      </w:r>
    </w:p>
    <w:p w:rsidR="00A912E1" w:rsidRPr="00A912E1" w:rsidRDefault="00A912E1" w:rsidP="00A912E1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83" type="#_x0000_t75" style="width:20.25pt;height:18pt" o:ole="">
            <v:imagedata r:id="rId4" o:title=""/>
          </v:shape>
          <w:control r:id="rId57" w:name="DefaultOcxName312" w:shapeid="_x0000_i1183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простой постоянной ставкой процентов</w:t>
      </w:r>
    </w:p>
    <w:p w:rsidR="00A912E1" w:rsidRPr="00A912E1" w:rsidRDefault="00A912E1" w:rsidP="00A912E1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14.</w:t>
      </w:r>
      <w:r w:rsidRPr="00A912E1">
        <w:rPr>
          <w:rFonts w:ascii="Arial" w:hAnsi="Arial" w:cs="Arial"/>
          <w:color w:val="3D3D3D"/>
          <w:sz w:val="21"/>
          <w:szCs w:val="21"/>
        </w:rPr>
        <w:t xml:space="preserve"> Определить вид процентной ставки в формуле:</w:t>
      </w:r>
    </w:p>
    <w:p w:rsidR="00A912E1" w:rsidRPr="00A912E1" w:rsidRDefault="00A912E1" w:rsidP="00A912E1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1524000" cy="438150"/>
            <wp:effectExtent l="19050" t="0" r="0" b="0"/>
            <wp:docPr id="163" name="Рисунок 163" descr="http://iside-storage.distance.ru/img/questionEditor/9457918c-75c8-46b0-b6e1-d99039c3dc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iside-storage.distance.ru/img/questionEditor/9457918c-75c8-46b0-b6e1-d99039c3dcfd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A912E1" w:rsidRPr="00A912E1" w:rsidRDefault="00A912E1" w:rsidP="00A912E1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A912E1" w:rsidRPr="00A912E1" w:rsidRDefault="00A912E1" w:rsidP="00A912E1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405" w:dyaOrig="360">
          <v:shape id="_x0000_i1200" type="#_x0000_t75" style="width:20.25pt;height:18pt" o:ole="">
            <v:imagedata r:id="rId4" o:title=""/>
          </v:shape>
          <w:control r:id="rId59" w:name="DefaultOcxName42" w:shapeid="_x0000_i1200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простая учетная ставка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99" type="#_x0000_t75" style="width:20.25pt;height:18pt" o:ole="">
            <v:imagedata r:id="rId4" o:title=""/>
          </v:shape>
          <w:control r:id="rId60" w:name="DefaultOcxName114" w:shapeid="_x0000_i1199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сложная постоянная ставка процентов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98" type="#_x0000_t75" style="width:20.25pt;height:18pt" o:ole="">
            <v:imagedata r:id="rId4" o:title=""/>
          </v:shape>
          <w:control r:id="rId61" w:name="DefaultOcxName213" w:shapeid="_x0000_i1198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простая переменная ставка процентов</w:t>
      </w:r>
    </w:p>
    <w:p w:rsidR="00A912E1" w:rsidRPr="00A912E1" w:rsidRDefault="00A912E1" w:rsidP="00A912E1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97" type="#_x0000_t75" style="width:20.25pt;height:18pt" o:ole="">
            <v:imagedata r:id="rId4" o:title=""/>
          </v:shape>
          <w:control r:id="rId62" w:name="DefaultOcxName313" w:shapeid="_x0000_i1197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простая постоянная ставка процентов</w:t>
      </w:r>
    </w:p>
    <w:p w:rsidR="00A912E1" w:rsidRPr="00A912E1" w:rsidRDefault="00A912E1" w:rsidP="00A912E1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15.</w:t>
      </w:r>
      <w:r w:rsidRPr="00A912E1">
        <w:rPr>
          <w:rFonts w:ascii="Arial" w:hAnsi="Arial" w:cs="Arial"/>
          <w:color w:val="3D3D3D"/>
          <w:sz w:val="21"/>
          <w:szCs w:val="21"/>
        </w:rPr>
        <w:t xml:space="preserve"> Вкладчик положил в банк 10000 руб. в начале 2007 г. Банк выплачивал простые проценты по следующим процентным ставкам: 2007 г. – 10% годовых; 2008 – 9% годовых; 2009 г. – 8% годовых. В предположении, что вкладчик не снимал денег со своего счета определите, на его счете в начале 2009 г. будет сумма:</w:t>
      </w:r>
    </w:p>
    <w:p w:rsidR="00A912E1" w:rsidRPr="00A912E1" w:rsidRDefault="00A912E1" w:rsidP="00A912E1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A912E1" w:rsidRPr="00A912E1" w:rsidRDefault="00A912E1" w:rsidP="00A912E1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12" type="#_x0000_t75" style="width:20.25pt;height:18pt" o:ole="">
            <v:imagedata r:id="rId4" o:title=""/>
          </v:shape>
          <w:control r:id="rId63" w:name="DefaultOcxName43" w:shapeid="_x0000_i1212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12900 руб.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11" type="#_x0000_t75" style="width:20.25pt;height:18pt" o:ole="">
            <v:imagedata r:id="rId4" o:title=""/>
          </v:shape>
          <w:control r:id="rId64" w:name="DefaultOcxName115" w:shapeid="_x0000_i1211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11900 руб.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10" type="#_x0000_t75" style="width:20.25pt;height:18pt" o:ole="">
            <v:imagedata r:id="rId4" o:title=""/>
          </v:shape>
          <w:control r:id="rId65" w:name="DefaultOcxName214" w:shapeid="_x0000_i1210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11700 руб.</w:t>
      </w:r>
    </w:p>
    <w:p w:rsidR="00A912E1" w:rsidRPr="00A912E1" w:rsidRDefault="00A912E1" w:rsidP="00A912E1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09" type="#_x0000_t75" style="width:20.25pt;height:18pt" o:ole="">
            <v:imagedata r:id="rId4" o:title=""/>
          </v:shape>
          <w:control r:id="rId66" w:name="DefaultOcxName314" w:shapeid="_x0000_i1209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12700 руб.</w:t>
      </w:r>
    </w:p>
    <w:p w:rsidR="00A912E1" w:rsidRPr="00A912E1" w:rsidRDefault="00A912E1" w:rsidP="00A912E1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16.</w:t>
      </w:r>
      <w:r w:rsidRPr="00A912E1">
        <w:rPr>
          <w:rFonts w:ascii="Arial" w:hAnsi="Arial" w:cs="Arial"/>
          <w:color w:val="3D3D3D"/>
          <w:sz w:val="21"/>
          <w:szCs w:val="21"/>
        </w:rPr>
        <w:t xml:space="preserve"> Вкладчик положил в банк 20 000 руб. в начале 2007 г. Банк начислял простые проценты. В начале 2015 г. на счете вкладчика было 40 000 руб. В предположении, что вкладчик не снимал денег со своего счета, процентная ставка банка составит величину:</w:t>
      </w:r>
    </w:p>
    <w:p w:rsidR="00A912E1" w:rsidRPr="00A912E1" w:rsidRDefault="00A912E1" w:rsidP="00A912E1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A912E1" w:rsidRPr="00A912E1" w:rsidRDefault="00A912E1" w:rsidP="00A912E1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24" type="#_x0000_t75" style="width:20.25pt;height:18pt" o:ole="">
            <v:imagedata r:id="rId4" o:title=""/>
          </v:shape>
          <w:control r:id="rId67" w:name="DefaultOcxName44" w:shapeid="_x0000_i1224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12,5%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23" type="#_x0000_t75" style="width:20.25pt;height:18pt" o:ole="">
            <v:imagedata r:id="rId4" o:title=""/>
          </v:shape>
          <w:control r:id="rId68" w:name="DefaultOcxName116" w:shapeid="_x0000_i1223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10%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22" type="#_x0000_t75" style="width:20.25pt;height:18pt" o:ole="">
            <v:imagedata r:id="rId4" o:title=""/>
          </v:shape>
          <w:control r:id="rId69" w:name="DefaultOcxName215" w:shapeid="_x0000_i1222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11,1%</w:t>
      </w:r>
    </w:p>
    <w:p w:rsidR="00A912E1" w:rsidRPr="00A912E1" w:rsidRDefault="00A912E1" w:rsidP="00A912E1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21" type="#_x0000_t75" style="width:20.25pt;height:18pt" o:ole="">
            <v:imagedata r:id="rId4" o:title=""/>
          </v:shape>
          <w:control r:id="rId70" w:name="DefaultOcxName315" w:shapeid="_x0000_i1221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9,05%</w:t>
      </w:r>
    </w:p>
    <w:p w:rsidR="00A912E1" w:rsidRPr="00A912E1" w:rsidRDefault="00A912E1" w:rsidP="00A912E1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17.</w:t>
      </w:r>
      <w:r w:rsidRPr="00A912E1">
        <w:rPr>
          <w:rFonts w:ascii="Arial" w:hAnsi="Arial" w:cs="Arial"/>
          <w:color w:val="3D3D3D"/>
          <w:sz w:val="21"/>
          <w:szCs w:val="21"/>
        </w:rPr>
        <w:t xml:space="preserve"> Инвестор вложил 15 000 руб. сроком на 5 лет на депозит в банке, который начисляет 12% по вкладу. В конце каждого года инвестор снимает со счета начисленную сумму очередного процента. Общая сумма вклада и начисленных в течение 5 лет процентных платежей составит величину:</w:t>
      </w:r>
    </w:p>
    <w:p w:rsidR="00A912E1" w:rsidRPr="00A912E1" w:rsidRDefault="00A912E1" w:rsidP="00A912E1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A912E1" w:rsidRPr="00A912E1" w:rsidRDefault="00A912E1" w:rsidP="00A912E1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36" type="#_x0000_t75" style="width:20.25pt;height:18pt" o:ole="">
            <v:imagedata r:id="rId4" o:title=""/>
          </v:shape>
          <w:control r:id="rId71" w:name="DefaultOcxName45" w:shapeid="_x0000_i1236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26 435 руб.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35" type="#_x0000_t75" style="width:20.25pt;height:18pt" o:ole="">
            <v:imagedata r:id="rId4" o:title=""/>
          </v:shape>
          <w:control r:id="rId72" w:name="DefaultOcxName117" w:shapeid="_x0000_i1235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26 100 руб.</w:t>
      </w:r>
    </w:p>
    <w:p w:rsidR="00A912E1" w:rsidRPr="00A912E1" w:rsidRDefault="00A912E1" w:rsidP="00A912E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34" type="#_x0000_t75" style="width:20.25pt;height:18pt" o:ole="">
            <v:imagedata r:id="rId4" o:title=""/>
          </v:shape>
          <w:control r:id="rId73" w:name="DefaultOcxName216" w:shapeid="_x0000_i1234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24 000 руб.</w:t>
      </w:r>
    </w:p>
    <w:p w:rsidR="00A912E1" w:rsidRPr="00A912E1" w:rsidRDefault="00A912E1" w:rsidP="00A912E1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A912E1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33" type="#_x0000_t75" style="width:20.25pt;height:18pt" o:ole="">
            <v:imagedata r:id="rId4" o:title=""/>
          </v:shape>
          <w:control r:id="rId74" w:name="DefaultOcxName316" w:shapeid="_x0000_i1233"/>
        </w:object>
      </w:r>
      <w:r w:rsidRPr="00A912E1">
        <w:rPr>
          <w:rFonts w:ascii="Arial" w:eastAsia="Times New Roman" w:hAnsi="Arial" w:cs="Arial"/>
          <w:color w:val="3D3D3D"/>
          <w:sz w:val="21"/>
          <w:szCs w:val="21"/>
        </w:rPr>
        <w:t>21 435 руб.</w:t>
      </w:r>
    </w:p>
    <w:p w:rsidR="002C2474" w:rsidRPr="002C2474" w:rsidRDefault="00A912E1" w:rsidP="002C247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18.</w:t>
      </w:r>
      <w:r w:rsidR="002C2474" w:rsidRPr="002C2474">
        <w:rPr>
          <w:rFonts w:ascii="Arial" w:hAnsi="Arial" w:cs="Arial"/>
          <w:color w:val="3D3D3D"/>
          <w:sz w:val="21"/>
          <w:szCs w:val="21"/>
        </w:rPr>
        <w:t xml:space="preserve"> В формуле P V = FV *(1 – </w:t>
      </w:r>
      <w:proofErr w:type="spellStart"/>
      <w:r w:rsidR="002C2474" w:rsidRPr="002C2474">
        <w:rPr>
          <w:rFonts w:ascii="Arial" w:hAnsi="Arial" w:cs="Arial"/>
          <w:color w:val="3D3D3D"/>
          <w:sz w:val="21"/>
          <w:szCs w:val="21"/>
        </w:rPr>
        <w:t>n</w:t>
      </w:r>
      <w:proofErr w:type="spellEnd"/>
      <w:r w:rsidR="002C2474" w:rsidRPr="002C2474">
        <w:rPr>
          <w:rFonts w:ascii="Arial" w:hAnsi="Arial" w:cs="Arial"/>
          <w:color w:val="3D3D3D"/>
          <w:sz w:val="21"/>
          <w:szCs w:val="21"/>
        </w:rPr>
        <w:t>*</w:t>
      </w:r>
      <w:proofErr w:type="spellStart"/>
      <w:r w:rsidR="002C2474" w:rsidRPr="002C2474">
        <w:rPr>
          <w:rFonts w:ascii="Arial" w:hAnsi="Arial" w:cs="Arial"/>
          <w:color w:val="3D3D3D"/>
          <w:sz w:val="21"/>
          <w:szCs w:val="21"/>
        </w:rPr>
        <w:t>d</w:t>
      </w:r>
      <w:proofErr w:type="spellEnd"/>
      <w:r w:rsidR="002C2474" w:rsidRPr="002C2474">
        <w:rPr>
          <w:rFonts w:ascii="Arial" w:hAnsi="Arial" w:cs="Arial"/>
          <w:color w:val="3D3D3D"/>
          <w:sz w:val="21"/>
          <w:szCs w:val="21"/>
        </w:rPr>
        <w:t xml:space="preserve">) переменная </w:t>
      </w:r>
      <w:proofErr w:type="spellStart"/>
      <w:r w:rsidR="002C2474" w:rsidRPr="002C2474">
        <w:rPr>
          <w:rFonts w:ascii="Arial" w:hAnsi="Arial" w:cs="Arial"/>
          <w:color w:val="3D3D3D"/>
          <w:sz w:val="21"/>
          <w:szCs w:val="21"/>
        </w:rPr>
        <w:t>d</w:t>
      </w:r>
      <w:proofErr w:type="spellEnd"/>
      <w:r w:rsidR="002C2474" w:rsidRPr="002C2474">
        <w:rPr>
          <w:rFonts w:ascii="Arial" w:hAnsi="Arial" w:cs="Arial"/>
          <w:color w:val="3D3D3D"/>
          <w:sz w:val="21"/>
          <w:szCs w:val="21"/>
        </w:rPr>
        <w:t xml:space="preserve"> называется:</w:t>
      </w:r>
    </w:p>
    <w:p w:rsidR="002C2474" w:rsidRPr="002C2474" w:rsidRDefault="002C2474" w:rsidP="002C247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474" w:rsidRPr="002C2474" w:rsidRDefault="002C2474" w:rsidP="002C247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48" type="#_x0000_t75" style="width:20.25pt;height:18pt" o:ole="">
            <v:imagedata r:id="rId4" o:title=""/>
          </v:shape>
          <w:control r:id="rId75" w:name="DefaultOcxName46" w:shapeid="_x0000_i1248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простой переменной ставкой процентов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47" type="#_x0000_t75" style="width:20.25pt;height:18pt" o:ole="">
            <v:imagedata r:id="rId4" o:title=""/>
          </v:shape>
          <w:control r:id="rId76" w:name="DefaultOcxName118" w:shapeid="_x0000_i1247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простой постоянной учетной ставкой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46" type="#_x0000_t75" style="width:20.25pt;height:18pt" o:ole="">
            <v:imagedata r:id="rId4" o:title=""/>
          </v:shape>
          <w:control r:id="rId77" w:name="DefaultOcxName217" w:shapeid="_x0000_i1246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простой постоянной ставкой процентов</w:t>
      </w:r>
    </w:p>
    <w:p w:rsidR="002C2474" w:rsidRPr="002C2474" w:rsidRDefault="002C2474" w:rsidP="002C247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245" type="#_x0000_t75" style="width:20.25pt;height:18pt" o:ole="">
            <v:imagedata r:id="rId4" o:title=""/>
          </v:shape>
          <w:control r:id="rId78" w:name="DefaultOcxName317" w:shapeid="_x0000_i1245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простой переменной учетной ставкой</w:t>
      </w:r>
    </w:p>
    <w:p w:rsidR="002C2474" w:rsidRPr="002C2474" w:rsidRDefault="002C2474" w:rsidP="002C247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19.</w:t>
      </w:r>
      <w:r w:rsidRPr="002C2474">
        <w:rPr>
          <w:rFonts w:ascii="Arial" w:hAnsi="Arial" w:cs="Arial"/>
          <w:color w:val="3D3D3D"/>
          <w:sz w:val="21"/>
          <w:szCs w:val="21"/>
        </w:rPr>
        <w:t xml:space="preserve"> Вексель на сумму 1 000 </w:t>
      </w:r>
      <w:proofErr w:type="spellStart"/>
      <w:r w:rsidRPr="002C2474">
        <w:rPr>
          <w:rFonts w:ascii="Arial" w:hAnsi="Arial" w:cs="Arial"/>
          <w:color w:val="3D3D3D"/>
          <w:sz w:val="21"/>
          <w:szCs w:val="21"/>
        </w:rPr>
        <w:t>000</w:t>
      </w:r>
      <w:proofErr w:type="spellEnd"/>
      <w:r w:rsidRPr="002C2474">
        <w:rPr>
          <w:rFonts w:ascii="Arial" w:hAnsi="Arial" w:cs="Arial"/>
          <w:color w:val="3D3D3D"/>
          <w:sz w:val="21"/>
          <w:szCs w:val="21"/>
        </w:rPr>
        <w:t xml:space="preserve"> руб. предъявлен в банк за полгода до срока его погашения. Банк для определения своего дохода использует учетную ставку 6 % годовых. Сумма, выплаченная владельцу векселя, и сумма дохода, полученного банком, составят:</w:t>
      </w:r>
    </w:p>
    <w:p w:rsidR="002C2474" w:rsidRPr="002C2474" w:rsidRDefault="002C2474" w:rsidP="002C247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474" w:rsidRPr="002C2474" w:rsidRDefault="002C2474" w:rsidP="002C247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60" type="#_x0000_t75" style="width:20.25pt;height:18pt" o:ole="">
            <v:imagedata r:id="rId4" o:title=""/>
          </v:shape>
          <w:control r:id="rId79" w:name="DefaultOcxName47" w:shapeid="_x0000_i1260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970,12 тыс. руб., 29,88 тыс. руб.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59" type="#_x0000_t75" style="width:20.25pt;height:18pt" o:ole="">
            <v:imagedata r:id="rId4" o:title=""/>
          </v:shape>
          <w:control r:id="rId80" w:name="DefaultOcxName119" w:shapeid="_x0000_i1259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970 тыс. руб., 30 тыс. руб.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58" type="#_x0000_t75" style="width:20.25pt;height:18pt" o:ole="">
            <v:imagedata r:id="rId4" o:title=""/>
          </v:shape>
          <w:control r:id="rId81" w:name="DefaultOcxName218" w:shapeid="_x0000_i1258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970, 8 тыс. руб., 29,2 тыс. руб.</w:t>
      </w:r>
    </w:p>
    <w:p w:rsidR="002C2474" w:rsidRPr="002C2474" w:rsidRDefault="002C2474" w:rsidP="002C247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57" type="#_x0000_t75" style="width:20.25pt;height:18pt" o:ole="">
            <v:imagedata r:id="rId4" o:title=""/>
          </v:shape>
          <w:control r:id="rId82" w:name="DefaultOcxName318" w:shapeid="_x0000_i1257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970,3 тыс. руб., 29,7 тыс. руб.</w:t>
      </w:r>
    </w:p>
    <w:p w:rsidR="002C2474" w:rsidRPr="002C2474" w:rsidRDefault="002C2474" w:rsidP="002C247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20.</w:t>
      </w:r>
      <w:r w:rsidRPr="002C2474">
        <w:rPr>
          <w:rFonts w:ascii="Arial" w:hAnsi="Arial" w:cs="Arial"/>
          <w:color w:val="3D3D3D"/>
          <w:sz w:val="21"/>
          <w:szCs w:val="21"/>
        </w:rPr>
        <w:t xml:space="preserve"> Срок в годах, за который вклад 100 000 руб. возрастет до 150 000 руб. при начислении простых процентов по ставке 11 % годовых составит:</w:t>
      </w:r>
    </w:p>
    <w:p w:rsidR="002C2474" w:rsidRPr="002C2474" w:rsidRDefault="002C2474" w:rsidP="002C247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474" w:rsidRPr="002C2474" w:rsidRDefault="002C2474" w:rsidP="002C247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72" type="#_x0000_t75" style="width:20.25pt;height:18pt" o:ole="">
            <v:imagedata r:id="rId4" o:title=""/>
          </v:shape>
          <w:control r:id="rId83" w:name="DefaultOcxName48" w:shapeid="_x0000_i1272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5,0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71" type="#_x0000_t75" style="width:20.25pt;height:18pt" o:ole="">
            <v:imagedata r:id="rId4" o:title=""/>
          </v:shape>
          <w:control r:id="rId84" w:name="DefaultOcxName120" w:shapeid="_x0000_i1271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13,64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70" type="#_x0000_t75" style="width:20.25pt;height:18pt" o:ole="">
            <v:imagedata r:id="rId4" o:title=""/>
          </v:shape>
          <w:control r:id="rId85" w:name="DefaultOcxName219" w:shapeid="_x0000_i1270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4,55</w:t>
      </w:r>
    </w:p>
    <w:p w:rsidR="002C2474" w:rsidRPr="002C2474" w:rsidRDefault="002C2474" w:rsidP="002C247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69" type="#_x0000_t75" style="width:20.25pt;height:18pt" o:ole="">
            <v:imagedata r:id="rId4" o:title=""/>
          </v:shape>
          <w:control r:id="rId86" w:name="DefaultOcxName319" w:shapeid="_x0000_i1269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3,88</w:t>
      </w:r>
    </w:p>
    <w:p w:rsidR="002C2474" w:rsidRPr="002C2474" w:rsidRDefault="002C2474" w:rsidP="002C247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21.</w:t>
      </w:r>
      <w:r w:rsidRPr="002C2474">
        <w:rPr>
          <w:rFonts w:ascii="Arial" w:hAnsi="Arial" w:cs="Arial"/>
          <w:color w:val="3D3D3D"/>
          <w:sz w:val="21"/>
          <w:szCs w:val="21"/>
        </w:rPr>
        <w:t xml:space="preserve"> Сложные проценты применяют для наращения первоначального капитала:</w:t>
      </w:r>
    </w:p>
    <w:p w:rsidR="002C2474" w:rsidRPr="002C2474" w:rsidRDefault="002C2474" w:rsidP="002C247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474" w:rsidRPr="002C2474" w:rsidRDefault="002C2474" w:rsidP="002C247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84" type="#_x0000_t75" style="width:20.25pt;height:18pt" o:ole="">
            <v:imagedata r:id="rId4" o:title=""/>
          </v:shape>
          <w:control r:id="rId87" w:name="DefaultOcxName49" w:shapeid="_x0000_i1284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в краткосрочных финансовых операциях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83" type="#_x0000_t75" style="width:20.25pt;height:18pt" o:ole="">
            <v:imagedata r:id="rId4" o:title=""/>
          </v:shape>
          <w:control r:id="rId88" w:name="DefaultOcxName121" w:shapeid="_x0000_i1283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в долгосрочных финансовых операциях, если проценты не выплачиваются сразу после их начисления, а присоединяются к сумме долга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82" type="#_x0000_t75" style="width:20.25pt;height:18pt" o:ole="">
            <v:imagedata r:id="rId4" o:title=""/>
          </v:shape>
          <w:control r:id="rId89" w:name="DefaultOcxName220" w:shapeid="_x0000_i1282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в операциях, срок которых не менее 10 лет</w:t>
      </w:r>
    </w:p>
    <w:p w:rsidR="002C2474" w:rsidRPr="002C2474" w:rsidRDefault="002C2474" w:rsidP="002C247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81" type="#_x0000_t75" style="width:20.25pt;height:18pt" o:ole="">
            <v:imagedata r:id="rId4" o:title=""/>
          </v:shape>
          <w:control r:id="rId90" w:name="DefaultOcxName320" w:shapeid="_x0000_i1281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в долгосрочных финансовых операциях</w:t>
      </w:r>
    </w:p>
    <w:p w:rsidR="002C2474" w:rsidRPr="002C2474" w:rsidRDefault="002C2474" w:rsidP="002C247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22.</w:t>
      </w:r>
      <w:r w:rsidRPr="002C2474">
        <w:rPr>
          <w:rFonts w:ascii="Arial" w:hAnsi="Arial" w:cs="Arial"/>
          <w:color w:val="3D3D3D"/>
          <w:sz w:val="21"/>
          <w:szCs w:val="21"/>
        </w:rPr>
        <w:t xml:space="preserve"> В формуле FV = P V*(1+ </w:t>
      </w:r>
      <w:proofErr w:type="spellStart"/>
      <w:r w:rsidRPr="002C2474">
        <w:rPr>
          <w:rFonts w:ascii="Arial" w:hAnsi="Arial" w:cs="Arial"/>
          <w:color w:val="3D3D3D"/>
          <w:sz w:val="21"/>
          <w:szCs w:val="21"/>
        </w:rPr>
        <w:t>r</w:t>
      </w:r>
      <w:proofErr w:type="spellEnd"/>
      <w:r w:rsidRPr="002C2474">
        <w:rPr>
          <w:rFonts w:ascii="Arial" w:hAnsi="Arial" w:cs="Arial"/>
          <w:color w:val="3D3D3D"/>
          <w:sz w:val="21"/>
          <w:szCs w:val="21"/>
        </w:rPr>
        <w:t>)</w:t>
      </w:r>
      <w:proofErr w:type="spellStart"/>
      <w:r w:rsidRPr="002C2474">
        <w:rPr>
          <w:rFonts w:ascii="Arial" w:hAnsi="Arial" w:cs="Arial"/>
          <w:color w:val="3D3D3D"/>
          <w:sz w:val="16"/>
          <w:szCs w:val="16"/>
          <w:vertAlign w:val="superscript"/>
        </w:rPr>
        <w:t>n</w:t>
      </w:r>
      <w:proofErr w:type="spellEnd"/>
      <w:r w:rsidRPr="002C2474">
        <w:rPr>
          <w:rFonts w:ascii="Arial" w:hAnsi="Arial" w:cs="Arial"/>
          <w:color w:val="3D3D3D"/>
          <w:sz w:val="21"/>
        </w:rPr>
        <w:t> </w:t>
      </w:r>
      <w:r w:rsidRPr="002C2474">
        <w:rPr>
          <w:rFonts w:ascii="Arial" w:hAnsi="Arial" w:cs="Arial"/>
          <w:color w:val="3D3D3D"/>
          <w:sz w:val="21"/>
          <w:szCs w:val="21"/>
        </w:rPr>
        <w:t xml:space="preserve">переменная </w:t>
      </w:r>
      <w:proofErr w:type="spellStart"/>
      <w:r w:rsidRPr="002C2474">
        <w:rPr>
          <w:rFonts w:ascii="Arial" w:hAnsi="Arial" w:cs="Arial"/>
          <w:color w:val="3D3D3D"/>
          <w:sz w:val="21"/>
          <w:szCs w:val="21"/>
        </w:rPr>
        <w:t>r</w:t>
      </w:r>
      <w:proofErr w:type="spellEnd"/>
      <w:r w:rsidRPr="002C2474">
        <w:rPr>
          <w:rFonts w:ascii="Arial" w:hAnsi="Arial" w:cs="Arial"/>
          <w:color w:val="3D3D3D"/>
          <w:sz w:val="21"/>
          <w:szCs w:val="21"/>
        </w:rPr>
        <w:t xml:space="preserve"> называется:</w:t>
      </w:r>
    </w:p>
    <w:p w:rsidR="002C2474" w:rsidRPr="002C2474" w:rsidRDefault="002C2474" w:rsidP="002C247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474" w:rsidRPr="002C2474" w:rsidRDefault="002C2474" w:rsidP="002C247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6" type="#_x0000_t75" style="width:20.25pt;height:18pt" o:ole="">
            <v:imagedata r:id="rId4" o:title=""/>
          </v:shape>
          <w:control r:id="rId91" w:name="DefaultOcxName50" w:shapeid="_x0000_i1296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сложной переменной ставкой процентов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5" type="#_x0000_t75" style="width:20.25pt;height:18pt" o:ole="">
            <v:imagedata r:id="rId4" o:title=""/>
          </v:shape>
          <w:control r:id="rId92" w:name="DefaultOcxName122" w:shapeid="_x0000_i1295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простой постоянной учетной ставкой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4" type="#_x0000_t75" style="width:20.25pt;height:18pt" o:ole="">
            <v:imagedata r:id="rId4" o:title=""/>
          </v:shape>
          <w:control r:id="rId93" w:name="DefaultOcxName221" w:shapeid="_x0000_i1294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простой постоянной ставкой процентов</w:t>
      </w:r>
    </w:p>
    <w:p w:rsidR="002C2474" w:rsidRPr="002C2474" w:rsidRDefault="002C2474" w:rsidP="002C247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3" type="#_x0000_t75" style="width:20.25pt;height:18pt" o:ole="">
            <v:imagedata r:id="rId4" o:title=""/>
          </v:shape>
          <w:control r:id="rId94" w:name="DefaultOcxName321" w:shapeid="_x0000_i1293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сложной постоянной ставкой процентов</w:t>
      </w:r>
    </w:p>
    <w:p w:rsidR="002C2474" w:rsidRPr="002C2474" w:rsidRDefault="002C2474" w:rsidP="002C247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23.</w:t>
      </w:r>
      <w:r w:rsidRPr="002C2474">
        <w:rPr>
          <w:rFonts w:ascii="Arial" w:hAnsi="Arial" w:cs="Arial"/>
          <w:color w:val="3D3D3D"/>
          <w:sz w:val="21"/>
          <w:szCs w:val="21"/>
        </w:rPr>
        <w:t xml:space="preserve"> Вид процентной ставки в формуле: FV = P V *(1+ </w:t>
      </w:r>
      <w:proofErr w:type="spellStart"/>
      <w:r w:rsidRPr="002C2474">
        <w:rPr>
          <w:rFonts w:ascii="Arial" w:hAnsi="Arial" w:cs="Arial"/>
          <w:color w:val="3D3D3D"/>
          <w:sz w:val="21"/>
          <w:szCs w:val="21"/>
        </w:rPr>
        <w:t>r</w:t>
      </w:r>
      <w:proofErr w:type="spellEnd"/>
      <w:r w:rsidRPr="002C2474">
        <w:rPr>
          <w:rFonts w:ascii="Arial" w:hAnsi="Arial" w:cs="Arial"/>
          <w:color w:val="3D3D3D"/>
          <w:sz w:val="16"/>
          <w:vertAlign w:val="subscript"/>
        </w:rPr>
        <w:t> </w:t>
      </w:r>
      <w:proofErr w:type="spellStart"/>
      <w:r w:rsidRPr="002C2474">
        <w:rPr>
          <w:rFonts w:ascii="Arial" w:hAnsi="Arial" w:cs="Arial"/>
          <w:color w:val="3D3D3D"/>
          <w:sz w:val="16"/>
          <w:szCs w:val="16"/>
          <w:vertAlign w:val="subscript"/>
        </w:rPr>
        <w:t>t</w:t>
      </w:r>
      <w:proofErr w:type="spellEnd"/>
      <w:r w:rsidRPr="002C2474">
        <w:rPr>
          <w:rFonts w:ascii="Arial" w:hAnsi="Arial" w:cs="Arial"/>
          <w:color w:val="3D3D3D"/>
          <w:sz w:val="21"/>
        </w:rPr>
        <w:t> </w:t>
      </w:r>
      <w:r w:rsidRPr="002C2474">
        <w:rPr>
          <w:rFonts w:ascii="Arial" w:hAnsi="Arial" w:cs="Arial"/>
          <w:color w:val="3D3D3D"/>
          <w:sz w:val="21"/>
          <w:szCs w:val="21"/>
        </w:rPr>
        <w:t>)</w:t>
      </w:r>
      <w:proofErr w:type="spellStart"/>
      <w:r w:rsidRPr="002C2474">
        <w:rPr>
          <w:rFonts w:ascii="Arial" w:hAnsi="Arial" w:cs="Arial"/>
          <w:color w:val="3D3D3D"/>
          <w:sz w:val="16"/>
          <w:szCs w:val="16"/>
          <w:vertAlign w:val="superscript"/>
        </w:rPr>
        <w:t>n</w:t>
      </w:r>
      <w:r w:rsidRPr="002C2474">
        <w:rPr>
          <w:rFonts w:ascii="Arial" w:hAnsi="Arial" w:cs="Arial"/>
          <w:color w:val="3D3D3D"/>
          <w:sz w:val="16"/>
          <w:szCs w:val="16"/>
          <w:vertAlign w:val="subscript"/>
        </w:rPr>
        <w:t>t</w:t>
      </w:r>
      <w:proofErr w:type="spellEnd"/>
    </w:p>
    <w:p w:rsidR="002C2474" w:rsidRPr="002C2474" w:rsidRDefault="002C2474" w:rsidP="002C247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474" w:rsidRPr="002C2474" w:rsidRDefault="002C2474" w:rsidP="002C247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08" type="#_x0000_t75" style="width:20.25pt;height:18pt" o:ole="">
            <v:imagedata r:id="rId4" o:title=""/>
          </v:shape>
          <w:control r:id="rId95" w:name="DefaultOcxName51" w:shapeid="_x0000_i1308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простая постоянная учетная ставка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07" type="#_x0000_t75" style="width:20.25pt;height:18pt" o:ole="">
            <v:imagedata r:id="rId4" o:title=""/>
          </v:shape>
          <w:control r:id="rId96" w:name="DefaultOcxName123" w:shapeid="_x0000_i1307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сложная переменная ставка процентов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306" type="#_x0000_t75" style="width:20.25pt;height:18pt" o:ole="">
            <v:imagedata r:id="rId4" o:title=""/>
          </v:shape>
          <w:control r:id="rId97" w:name="DefaultOcxName222" w:shapeid="_x0000_i1306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сложная постоянная ставка процентов</w:t>
      </w:r>
    </w:p>
    <w:p w:rsidR="002C2474" w:rsidRPr="002C2474" w:rsidRDefault="002C2474" w:rsidP="002C247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05" type="#_x0000_t75" style="width:20.25pt;height:18pt" o:ole="">
            <v:imagedata r:id="rId4" o:title=""/>
          </v:shape>
          <w:control r:id="rId98" w:name="DefaultOcxName322" w:shapeid="_x0000_i1305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простая постоянная ставка процентов</w:t>
      </w:r>
    </w:p>
    <w:p w:rsidR="002C2474" w:rsidRPr="002C2474" w:rsidRDefault="002C2474" w:rsidP="002C2474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24.</w:t>
      </w:r>
      <w:r w:rsidRPr="002C2474">
        <w:rPr>
          <w:rFonts w:ascii="Arial" w:hAnsi="Arial" w:cs="Arial"/>
          <w:color w:val="3D3D3D"/>
          <w:sz w:val="21"/>
          <w:szCs w:val="21"/>
        </w:rPr>
        <w:t xml:space="preserve"> В контракте предусматривается при погашении обязательства через 5 лет уплатить 2,5 млн. рублей. Первоначальная сумма ссуды 1,5 млн. рублей. Доходность операции для кредитора в виде сложной процентной ставки составит:</w:t>
      </w:r>
    </w:p>
    <w:p w:rsidR="002C2474" w:rsidRPr="002C2474" w:rsidRDefault="002C2474" w:rsidP="002C2474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474" w:rsidRPr="002C2474" w:rsidRDefault="002C2474" w:rsidP="002C2474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474" w:rsidRPr="002C2474" w:rsidRDefault="002C2474" w:rsidP="002C2474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23" type="#_x0000_t75" style="width:20.25pt;height:18pt" o:ole="">
            <v:imagedata r:id="rId4" o:title=""/>
          </v:shape>
          <w:control r:id="rId99" w:name="DefaultOcxName52" w:shapeid="_x0000_i1323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9,85%</w:t>
      </w:r>
    </w:p>
    <w:p w:rsidR="002C2474" w:rsidRPr="002C2474" w:rsidRDefault="002C2474" w:rsidP="002C2474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22" type="#_x0000_t75" style="width:20.25pt;height:18pt" o:ole="">
            <v:imagedata r:id="rId4" o:title=""/>
          </v:shape>
          <w:control r:id="rId100" w:name="DefaultOcxName124" w:shapeid="_x0000_i1322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10,8%</w:t>
      </w:r>
    </w:p>
    <w:p w:rsidR="002C2474" w:rsidRPr="002C2474" w:rsidRDefault="002C2474" w:rsidP="002C2474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21" type="#_x0000_t75" style="width:20.25pt;height:18pt" o:ole="">
            <v:imagedata r:id="rId4" o:title=""/>
          </v:shape>
          <w:control r:id="rId101" w:name="DefaultOcxName223" w:shapeid="_x0000_i1321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9,9%</w:t>
      </w:r>
    </w:p>
    <w:p w:rsidR="002C2474" w:rsidRPr="002C2474" w:rsidRDefault="002C2474" w:rsidP="002C2474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20" type="#_x0000_t75" style="width:20.25pt;height:18pt" o:ole="">
            <v:imagedata r:id="rId4" o:title=""/>
          </v:shape>
          <w:control r:id="rId102" w:name="DefaultOcxName323" w:shapeid="_x0000_i1320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10,76%</w:t>
      </w:r>
    </w:p>
    <w:p w:rsidR="002C2474" w:rsidRPr="002C2474" w:rsidRDefault="002C2474" w:rsidP="002C247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25.</w:t>
      </w:r>
      <w:r w:rsidRPr="002C2474">
        <w:rPr>
          <w:rFonts w:ascii="Arial" w:hAnsi="Arial" w:cs="Arial"/>
          <w:color w:val="3D3D3D"/>
          <w:sz w:val="21"/>
          <w:szCs w:val="21"/>
        </w:rPr>
        <w:t xml:space="preserve"> Вкладчик положил в банк 10 000 руб. Банк выплачивает сложные проценты. Сумма, которая будет на счете у вкладчика через три года, если процентная ставка за первый год - 8%, за второй - 12%, за третий — 10%, составит величину:</w:t>
      </w:r>
    </w:p>
    <w:p w:rsidR="002C2474" w:rsidRPr="002C2474" w:rsidRDefault="002C2474" w:rsidP="002C247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474" w:rsidRPr="002C2474" w:rsidRDefault="002C2474" w:rsidP="002C247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36" type="#_x0000_t75" style="width:20.25pt;height:18pt" o:ole="">
            <v:imagedata r:id="rId4" o:title=""/>
          </v:shape>
          <w:control r:id="rId103" w:name="DefaultOcxName53" w:shapeid="_x0000_i1336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13 300 руб.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35" type="#_x0000_t75" style="width:20.25pt;height:18pt" o:ole="">
            <v:imagedata r:id="rId4" o:title=""/>
          </v:shape>
          <w:control r:id="rId104" w:name="DefaultOcxName125" w:shapeid="_x0000_i1335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13 305,6 руб.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34" type="#_x0000_t75" style="width:20.25pt;height:18pt" o:ole="">
            <v:imagedata r:id="rId4" o:title=""/>
          </v:shape>
          <w:control r:id="rId105" w:name="DefaultOcxName224" w:shapeid="_x0000_i1334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13 000 руб.</w:t>
      </w:r>
    </w:p>
    <w:p w:rsidR="002C2474" w:rsidRPr="002C2474" w:rsidRDefault="002C2474" w:rsidP="002C247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33" type="#_x0000_t75" style="width:20.25pt;height:18pt" o:ole="">
            <v:imagedata r:id="rId4" o:title=""/>
          </v:shape>
          <w:control r:id="rId106" w:name="DefaultOcxName324" w:shapeid="_x0000_i1333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12 900 руб.</w:t>
      </w:r>
    </w:p>
    <w:p w:rsidR="002C2474" w:rsidRPr="002C2474" w:rsidRDefault="002C2474" w:rsidP="002C247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26.</w:t>
      </w:r>
      <w:r w:rsidRPr="002C2474">
        <w:rPr>
          <w:rFonts w:ascii="Arial" w:hAnsi="Arial" w:cs="Arial"/>
          <w:color w:val="3D3D3D"/>
          <w:sz w:val="21"/>
          <w:szCs w:val="21"/>
        </w:rPr>
        <w:t xml:space="preserve"> Для сравнения между собой сделок, построенных по разным схемам, необходимо рассчитать:</w:t>
      </w:r>
    </w:p>
    <w:p w:rsidR="002C2474" w:rsidRPr="002C2474" w:rsidRDefault="002C2474" w:rsidP="002C247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474" w:rsidRPr="002C2474" w:rsidRDefault="002C2474" w:rsidP="002C247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48" type="#_x0000_t75" style="width:20.25pt;height:18pt" o:ole="">
            <v:imagedata r:id="rId4" o:title=""/>
          </v:shape>
          <w:control r:id="rId107" w:name="DefaultOcxName54" w:shapeid="_x0000_i1348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простую постоянную учетную ставку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47" type="#_x0000_t75" style="width:20.25pt;height:18pt" o:ole="">
            <v:imagedata r:id="rId4" o:title=""/>
          </v:shape>
          <w:control r:id="rId108" w:name="DefaultOcxName126" w:shapeid="_x0000_i1347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номинальную ставку процентов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46" type="#_x0000_t75" style="width:20.25pt;height:18pt" o:ole="">
            <v:imagedata r:id="rId4" o:title=""/>
          </v:shape>
          <w:control r:id="rId109" w:name="DefaultOcxName225" w:shapeid="_x0000_i1346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эффективную ставку процентов</w:t>
      </w:r>
    </w:p>
    <w:p w:rsidR="002C2474" w:rsidRPr="002C2474" w:rsidRDefault="002C2474" w:rsidP="002C247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45" type="#_x0000_t75" style="width:20.25pt;height:18pt" o:ole="">
            <v:imagedata r:id="rId4" o:title=""/>
          </v:shape>
          <w:control r:id="rId110" w:name="DefaultOcxName325" w:shapeid="_x0000_i1345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простую постоянную ставку процентов</w:t>
      </w:r>
    </w:p>
    <w:p w:rsidR="002C2474" w:rsidRPr="002C2474" w:rsidRDefault="002C2474" w:rsidP="002C247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27.</w:t>
      </w:r>
      <w:r w:rsidRPr="002C2474">
        <w:rPr>
          <w:rFonts w:ascii="Arial" w:hAnsi="Arial" w:cs="Arial"/>
          <w:color w:val="3D3D3D"/>
          <w:sz w:val="21"/>
          <w:szCs w:val="21"/>
        </w:rPr>
        <w:t xml:space="preserve"> По окончании 2-го года на счете клиента банка находится сумма 23 680.55 руб. Начисление процентов в банке происходило по схеме сложного процента в конце каждого месяца по ставке 12% годовых. Первоначальная сумма вклада составит величину:</w:t>
      </w:r>
    </w:p>
    <w:p w:rsidR="002C2474" w:rsidRPr="002C2474" w:rsidRDefault="002C2474" w:rsidP="002C247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474" w:rsidRPr="002C2474" w:rsidRDefault="002C2474" w:rsidP="002C247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60" type="#_x0000_t75" style="width:20.25pt;height:18pt" o:ole="">
            <v:imagedata r:id="rId4" o:title=""/>
          </v:shape>
          <w:control r:id="rId111" w:name="DefaultOcxName55" w:shapeid="_x0000_i1360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18 600 руб.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59" type="#_x0000_t75" style="width:20.25pt;height:18pt" o:ole="">
            <v:imagedata r:id="rId4" o:title=""/>
          </v:shape>
          <w:control r:id="rId112" w:name="DefaultOcxName127" w:shapeid="_x0000_i1359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18 650 руб.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58" type="#_x0000_t75" style="width:20.25pt;height:18pt" o:ole="">
            <v:imagedata r:id="rId4" o:title=""/>
          </v:shape>
          <w:control r:id="rId113" w:name="DefaultOcxName226" w:shapeid="_x0000_i1358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18 646,1 руб.</w:t>
      </w:r>
    </w:p>
    <w:p w:rsidR="002C2474" w:rsidRPr="002C2474" w:rsidRDefault="002C2474" w:rsidP="002C247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57" type="#_x0000_t75" style="width:20.25pt;height:18pt" o:ole="">
            <v:imagedata r:id="rId4" o:title=""/>
          </v:shape>
          <w:control r:id="rId114" w:name="DefaultOcxName326" w:shapeid="_x0000_i1357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18 877,99 руб.</w:t>
      </w:r>
    </w:p>
    <w:p w:rsidR="002C2474" w:rsidRPr="002C2474" w:rsidRDefault="002C2474" w:rsidP="002C247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28.</w:t>
      </w:r>
      <w:r w:rsidRPr="002C2474">
        <w:rPr>
          <w:rFonts w:ascii="Arial" w:hAnsi="Arial" w:cs="Arial"/>
          <w:color w:val="3D3D3D"/>
          <w:sz w:val="21"/>
          <w:szCs w:val="21"/>
        </w:rPr>
        <w:t xml:space="preserve"> Банк принимает депозиты на 3 месяца по ставке 9,8 % годовых, на полгода по ставке 10,8 % годовых и на год по ставке 11 % годовых. Наилучший вариант размещения средств на год с учетом возможности переоформления вкладов с начисленными процентами - это:</w:t>
      </w:r>
    </w:p>
    <w:p w:rsidR="002C2474" w:rsidRPr="002C2474" w:rsidRDefault="002C2474" w:rsidP="002C247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474" w:rsidRPr="002C2474" w:rsidRDefault="002C2474" w:rsidP="002C247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72" type="#_x0000_t75" style="width:20.25pt;height:18pt" o:ole="">
            <v:imagedata r:id="rId4" o:title=""/>
          </v:shape>
          <w:control r:id="rId115" w:name="DefaultOcxName56" w:shapeid="_x0000_i1372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на полгода по ставке 10,8 %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71" type="#_x0000_t75" style="width:20.25pt;height:18pt" o:ole="">
            <v:imagedata r:id="rId4" o:title=""/>
          </v:shape>
          <w:control r:id="rId116" w:name="DefaultOcxName128" w:shapeid="_x0000_i1371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на год по ставке 11 % годовых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70" type="#_x0000_t75" style="width:20.25pt;height:18pt" o:ole="">
            <v:imagedata r:id="rId4" o:title=""/>
          </v:shape>
          <w:control r:id="rId117" w:name="DefaultOcxName227" w:shapeid="_x0000_i1370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варианты равноценны</w:t>
      </w:r>
    </w:p>
    <w:p w:rsidR="002C2474" w:rsidRPr="002C2474" w:rsidRDefault="002C2474" w:rsidP="002C247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69" type="#_x0000_t75" style="width:20.25pt;height:18pt" o:ole="">
            <v:imagedata r:id="rId4" o:title=""/>
          </v:shape>
          <w:control r:id="rId118" w:name="DefaultOcxName327" w:shapeid="_x0000_i1369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на 3 месяца по ставке 9,8 %</w:t>
      </w:r>
    </w:p>
    <w:p w:rsidR="002C2474" w:rsidRPr="002C2474" w:rsidRDefault="002C2474" w:rsidP="002C247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29.</w:t>
      </w:r>
      <w:r w:rsidRPr="002C2474">
        <w:rPr>
          <w:rFonts w:ascii="Arial" w:hAnsi="Arial" w:cs="Arial"/>
          <w:color w:val="3D3D3D"/>
          <w:sz w:val="21"/>
          <w:szCs w:val="21"/>
        </w:rPr>
        <w:t xml:space="preserve"> Современная величина 200 тыс.руб., которые будут выплачены через 10 лет, при условии применения в расчетах сложной ставки процентов 8% годовых, составит:</w:t>
      </w:r>
    </w:p>
    <w:p w:rsidR="002C2474" w:rsidRPr="002C2474" w:rsidRDefault="002C2474" w:rsidP="002C247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474" w:rsidRPr="002C2474" w:rsidRDefault="002C2474" w:rsidP="002C247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84" type="#_x0000_t75" style="width:20.25pt;height:18pt" o:ole="">
            <v:imagedata r:id="rId4" o:title=""/>
          </v:shape>
          <w:control r:id="rId119" w:name="DefaultOcxName57" w:shapeid="_x0000_i1384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92592,59 руб.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83" type="#_x0000_t75" style="width:20.25pt;height:18pt" o:ole="">
            <v:imagedata r:id="rId4" o:title=""/>
          </v:shape>
          <w:control r:id="rId120" w:name="DefaultOcxName129" w:shapeid="_x0000_i1383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431 785 руб.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82" type="#_x0000_t75" style="width:20.25pt;height:18pt" o:ole="">
            <v:imagedata r:id="rId4" o:title=""/>
          </v:shape>
          <w:control r:id="rId121" w:name="DefaultOcxName228" w:shapeid="_x0000_i1382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0 руб.</w:t>
      </w:r>
    </w:p>
    <w:p w:rsidR="002C2474" w:rsidRPr="002C2474" w:rsidRDefault="002C2474" w:rsidP="002C247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81" type="#_x0000_t75" style="width:20.25pt;height:18pt" o:ole="">
            <v:imagedata r:id="rId4" o:title=""/>
          </v:shape>
          <w:control r:id="rId122" w:name="DefaultOcxName328" w:shapeid="_x0000_i1381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92 638,7 руб.</w:t>
      </w:r>
    </w:p>
    <w:p w:rsidR="002C2474" w:rsidRPr="002C2474" w:rsidRDefault="002C2474" w:rsidP="002C247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30.</w:t>
      </w:r>
      <w:r w:rsidRPr="002C2474">
        <w:rPr>
          <w:rFonts w:ascii="Arial" w:hAnsi="Arial" w:cs="Arial"/>
          <w:color w:val="3D3D3D"/>
          <w:sz w:val="21"/>
          <w:szCs w:val="21"/>
        </w:rPr>
        <w:t xml:space="preserve"> В формуле PV=FV * (1-d)</w:t>
      </w:r>
      <w:proofErr w:type="spellStart"/>
      <w:r w:rsidRPr="002C2474">
        <w:rPr>
          <w:rFonts w:ascii="Arial" w:hAnsi="Arial" w:cs="Arial"/>
          <w:color w:val="3D3D3D"/>
          <w:sz w:val="16"/>
          <w:szCs w:val="16"/>
          <w:vertAlign w:val="superscript"/>
        </w:rPr>
        <w:t>n</w:t>
      </w:r>
      <w:proofErr w:type="spellEnd"/>
      <w:r w:rsidRPr="002C2474">
        <w:rPr>
          <w:rFonts w:ascii="Arial" w:hAnsi="Arial" w:cs="Arial"/>
          <w:color w:val="3D3D3D"/>
          <w:sz w:val="21"/>
        </w:rPr>
        <w:t> </w:t>
      </w:r>
      <w:r w:rsidRPr="002C2474">
        <w:rPr>
          <w:rFonts w:ascii="Arial" w:hAnsi="Arial" w:cs="Arial"/>
          <w:color w:val="3D3D3D"/>
          <w:sz w:val="21"/>
          <w:szCs w:val="21"/>
        </w:rPr>
        <w:t xml:space="preserve">переменная </w:t>
      </w:r>
      <w:proofErr w:type="spellStart"/>
      <w:r w:rsidRPr="002C2474">
        <w:rPr>
          <w:rFonts w:ascii="Arial" w:hAnsi="Arial" w:cs="Arial"/>
          <w:color w:val="3D3D3D"/>
          <w:sz w:val="21"/>
          <w:szCs w:val="21"/>
        </w:rPr>
        <w:t>d</w:t>
      </w:r>
      <w:proofErr w:type="spellEnd"/>
      <w:r w:rsidRPr="002C2474">
        <w:rPr>
          <w:rFonts w:ascii="Arial" w:hAnsi="Arial" w:cs="Arial"/>
          <w:color w:val="3D3D3D"/>
          <w:sz w:val="21"/>
          <w:szCs w:val="21"/>
        </w:rPr>
        <w:t xml:space="preserve"> называется:</w:t>
      </w:r>
    </w:p>
    <w:p w:rsidR="002C2474" w:rsidRPr="002C2474" w:rsidRDefault="002C2474" w:rsidP="002C247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474" w:rsidRPr="002C2474" w:rsidRDefault="002C2474" w:rsidP="002C247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96" type="#_x0000_t75" style="width:20.25pt;height:18pt" o:ole="">
            <v:imagedata r:id="rId4" o:title=""/>
          </v:shape>
          <w:control r:id="rId123" w:name="DefaultOcxName58" w:shapeid="_x0000_i1396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простой постоянной ставкой процентов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95" type="#_x0000_t75" style="width:20.25pt;height:18pt" o:ole="">
            <v:imagedata r:id="rId4" o:title=""/>
          </v:shape>
          <w:control r:id="rId124" w:name="DefaultOcxName130" w:shapeid="_x0000_i1395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сложной постоянной ставкой процентов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94" type="#_x0000_t75" style="width:20.25pt;height:18pt" o:ole="">
            <v:imagedata r:id="rId4" o:title=""/>
          </v:shape>
          <w:control r:id="rId125" w:name="DefaultOcxName229" w:shapeid="_x0000_i1394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сложной постоянной учетной ставкой</w:t>
      </w:r>
    </w:p>
    <w:p w:rsidR="002C2474" w:rsidRPr="002C2474" w:rsidRDefault="002C2474" w:rsidP="002C247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93" type="#_x0000_t75" style="width:20.25pt;height:18pt" o:ole="">
            <v:imagedata r:id="rId4" o:title=""/>
          </v:shape>
          <w:control r:id="rId126" w:name="DefaultOcxName329" w:shapeid="_x0000_i1393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простой постоянной учетной ставкой</w:t>
      </w:r>
    </w:p>
    <w:p w:rsidR="002C2474" w:rsidRPr="002C2474" w:rsidRDefault="002C2474" w:rsidP="002C247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31.</w:t>
      </w:r>
      <w:r w:rsidRPr="002C2474">
        <w:rPr>
          <w:rFonts w:ascii="Arial" w:hAnsi="Arial" w:cs="Arial"/>
          <w:color w:val="3D3D3D"/>
          <w:sz w:val="21"/>
          <w:szCs w:val="21"/>
        </w:rPr>
        <w:t xml:space="preserve"> Величина дисконта при продаже финансового инструмента на сумму 5 тыс. руб., если срок до его погашения равен 3,5 годам, а покупатель применил сложную годовую учетную ставку, равную 7%, составит:</w:t>
      </w:r>
    </w:p>
    <w:p w:rsidR="002C2474" w:rsidRPr="002C2474" w:rsidRDefault="002C2474" w:rsidP="002C247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474" w:rsidRPr="002C2474" w:rsidRDefault="002C2474" w:rsidP="002C247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08" type="#_x0000_t75" style="width:20.25pt;height:18pt" o:ole="">
            <v:imagedata r:id="rId4" o:title=""/>
          </v:shape>
          <w:control r:id="rId127" w:name="DefaultOcxName59" w:shapeid="_x0000_i1408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3 775 руб.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07" type="#_x0000_t75" style="width:20.25pt;height:18pt" o:ole="">
            <v:imagedata r:id="rId4" o:title=""/>
          </v:shape>
          <w:control r:id="rId128" w:name="DefaultOcxName131" w:shapeid="_x0000_i1407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3 878,47 руб.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06" type="#_x0000_t75" style="width:20.25pt;height:18pt" o:ole="">
            <v:imagedata r:id="rId4" o:title=""/>
          </v:shape>
          <w:control r:id="rId129" w:name="DefaultOcxName230" w:shapeid="_x0000_i1406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1150 руб.</w:t>
      </w:r>
    </w:p>
    <w:p w:rsidR="002C2474" w:rsidRPr="002C2474" w:rsidRDefault="002C2474" w:rsidP="002C247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05" type="#_x0000_t75" style="width:20.25pt;height:18pt" o:ole="">
            <v:imagedata r:id="rId4" o:title=""/>
          </v:shape>
          <w:control r:id="rId130" w:name="DefaultOcxName330" w:shapeid="_x0000_i1405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1 121,53 руб.</w:t>
      </w:r>
    </w:p>
    <w:p w:rsidR="002C2474" w:rsidRPr="002C2474" w:rsidRDefault="002C2474" w:rsidP="002C2474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32.</w:t>
      </w:r>
      <w:r w:rsidRPr="002C2474">
        <w:rPr>
          <w:rFonts w:ascii="Arial" w:hAnsi="Arial" w:cs="Arial"/>
          <w:color w:val="3D3D3D"/>
          <w:sz w:val="21"/>
          <w:szCs w:val="21"/>
        </w:rPr>
        <w:t xml:space="preserve"> Сберегательный сертификат куплен за 100 000 руб., выкупная его сумма 300 000 руб., срок 25 лет. Доходность инвестиций в виде годовой ставки сложных процентов будет равна:</w:t>
      </w:r>
    </w:p>
    <w:p w:rsidR="002C2474" w:rsidRPr="002C2474" w:rsidRDefault="002C2474" w:rsidP="002C2474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474" w:rsidRPr="002C2474" w:rsidRDefault="002C2474" w:rsidP="002C2474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474" w:rsidRPr="002C2474" w:rsidRDefault="002C2474" w:rsidP="002C2474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23" type="#_x0000_t75" style="width:20.25pt;height:18pt" o:ole="">
            <v:imagedata r:id="rId4" o:title=""/>
          </v:shape>
          <w:control r:id="rId131" w:name="DefaultOcxName60" w:shapeid="_x0000_i1423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4,3%</w:t>
      </w:r>
    </w:p>
    <w:p w:rsidR="002C2474" w:rsidRPr="002C2474" w:rsidRDefault="002C2474" w:rsidP="002C2474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22" type="#_x0000_t75" style="width:20.25pt;height:18pt" o:ole="">
            <v:imagedata r:id="rId4" o:title=""/>
          </v:shape>
          <w:control r:id="rId132" w:name="DefaultOcxName132" w:shapeid="_x0000_i1422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2,7%</w:t>
      </w:r>
    </w:p>
    <w:p w:rsidR="002C2474" w:rsidRPr="002C2474" w:rsidRDefault="002C2474" w:rsidP="002C2474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21" type="#_x0000_t75" style="width:20.25pt;height:18pt" o:ole="">
            <v:imagedata r:id="rId4" o:title=""/>
          </v:shape>
          <w:control r:id="rId133" w:name="DefaultOcxName231" w:shapeid="_x0000_i1421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8%</w:t>
      </w:r>
    </w:p>
    <w:p w:rsidR="002C2474" w:rsidRPr="002C2474" w:rsidRDefault="002C2474" w:rsidP="002C2474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20" type="#_x0000_t75" style="width:20.25pt;height:18pt" o:ole="">
            <v:imagedata r:id="rId4" o:title=""/>
          </v:shape>
          <w:control r:id="rId134" w:name="DefaultOcxName331" w:shapeid="_x0000_i1420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4,5%</w:t>
      </w:r>
    </w:p>
    <w:p w:rsidR="002C2474" w:rsidRPr="002C2474" w:rsidRDefault="002C2474" w:rsidP="002C247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lastRenderedPageBreak/>
        <w:t>33.</w:t>
      </w:r>
      <w:r w:rsidRPr="002C2474">
        <w:rPr>
          <w:rFonts w:ascii="Arial" w:hAnsi="Arial" w:cs="Arial"/>
          <w:color w:val="3D3D3D"/>
          <w:sz w:val="21"/>
          <w:szCs w:val="21"/>
        </w:rPr>
        <w:t xml:space="preserve"> В формуле FV = P V *е</w:t>
      </w:r>
      <w:r w:rsidRPr="002C2474">
        <w:rPr>
          <w:rFonts w:ascii="Arial" w:hAnsi="Arial" w:cs="Arial"/>
          <w:color w:val="3D3D3D"/>
          <w:sz w:val="16"/>
          <w:szCs w:val="16"/>
          <w:vertAlign w:val="superscript"/>
        </w:rPr>
        <w:t>δ*n</w:t>
      </w:r>
      <w:r w:rsidRPr="002C2474">
        <w:rPr>
          <w:rFonts w:ascii="Arial" w:hAnsi="Arial" w:cs="Arial"/>
          <w:color w:val="3D3D3D"/>
          <w:sz w:val="21"/>
        </w:rPr>
        <w:t> </w:t>
      </w:r>
      <w:r w:rsidRPr="002C2474">
        <w:rPr>
          <w:rFonts w:ascii="Arial" w:hAnsi="Arial" w:cs="Arial"/>
          <w:color w:val="3D3D3D"/>
          <w:sz w:val="21"/>
          <w:szCs w:val="21"/>
        </w:rPr>
        <w:t>переменная δ называется:</w:t>
      </w:r>
    </w:p>
    <w:p w:rsidR="002C2474" w:rsidRPr="002C2474" w:rsidRDefault="002C2474" w:rsidP="002C247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474" w:rsidRPr="002C2474" w:rsidRDefault="002C2474" w:rsidP="002C247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38" type="#_x0000_t75" style="width:20.25pt;height:18pt" o:ole="">
            <v:imagedata r:id="rId4" o:title=""/>
          </v:shape>
          <w:control r:id="rId135" w:name="DefaultOcxName61" w:shapeid="_x0000_i1438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силой роста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37" type="#_x0000_t75" style="width:20.25pt;height:18pt" o:ole="">
            <v:imagedata r:id="rId4" o:title=""/>
          </v:shape>
          <w:control r:id="rId136" w:name="DefaultOcxName133" w:shapeid="_x0000_i1437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номинальной ставкой процентов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36" type="#_x0000_t75" style="width:20.25pt;height:18pt" o:ole="">
            <v:imagedata r:id="rId4" o:title=""/>
          </v:shape>
          <w:control r:id="rId137" w:name="DefaultOcxName232" w:shapeid="_x0000_i1436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эффективной ставкой процентов</w:t>
      </w:r>
    </w:p>
    <w:p w:rsidR="002C2474" w:rsidRPr="002C2474" w:rsidRDefault="002C2474" w:rsidP="002C247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35" type="#_x0000_t75" style="width:20.25pt;height:18pt" o:ole="">
            <v:imagedata r:id="rId4" o:title=""/>
          </v:shape>
          <w:control r:id="rId138" w:name="DefaultOcxName332" w:shapeid="_x0000_i1435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сложной постоянной ставкой процентов</w:t>
      </w:r>
    </w:p>
    <w:p w:rsidR="002C2474" w:rsidRPr="002C2474" w:rsidRDefault="002C2474" w:rsidP="002C247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34.</w:t>
      </w:r>
      <w:r w:rsidRPr="002C2474">
        <w:rPr>
          <w:rFonts w:ascii="Arial" w:hAnsi="Arial" w:cs="Arial"/>
          <w:color w:val="3D3D3D"/>
          <w:sz w:val="21"/>
          <w:szCs w:val="21"/>
        </w:rPr>
        <w:t xml:space="preserve"> Сила роста δ- это:</w:t>
      </w:r>
    </w:p>
    <w:p w:rsidR="002C2474" w:rsidRPr="002C2474" w:rsidRDefault="002C2474" w:rsidP="002C247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474" w:rsidRPr="002C2474" w:rsidRDefault="002C2474" w:rsidP="002C247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52" type="#_x0000_t75" style="width:20.25pt;height:18pt" o:ole="">
            <v:imagedata r:id="rId4" o:title=""/>
          </v:shape>
          <w:control r:id="rId139" w:name="DefaultOcxName62" w:shapeid="_x0000_i1452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номинальная учетная ставка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51" type="#_x0000_t75" style="width:20.25pt;height:18pt" o:ole="">
            <v:imagedata r:id="rId4" o:title=""/>
          </v:shape>
          <w:control r:id="rId140" w:name="DefaultOcxName134" w:shapeid="_x0000_i1451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номинальная ставка процентов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50" type="#_x0000_t75" style="width:20.25pt;height:18pt" o:ole="">
            <v:imagedata r:id="rId4" o:title=""/>
          </v:shape>
          <w:control r:id="rId141" w:name="DefaultOcxName233" w:shapeid="_x0000_i1450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эффективная ставка процентов</w:t>
      </w:r>
    </w:p>
    <w:p w:rsidR="002C2474" w:rsidRPr="002C2474" w:rsidRDefault="002C2474" w:rsidP="002C247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49" type="#_x0000_t75" style="width:20.25pt;height:18pt" o:ole="">
            <v:imagedata r:id="rId4" o:title=""/>
          </v:shape>
          <w:control r:id="rId142" w:name="DefaultOcxName333" w:shapeid="_x0000_i1449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 xml:space="preserve">номинальная ставка процентов при </w:t>
      </w:r>
      <w:proofErr w:type="spellStart"/>
      <w:r w:rsidRPr="002C2474">
        <w:rPr>
          <w:rFonts w:ascii="Arial" w:eastAsia="Times New Roman" w:hAnsi="Arial" w:cs="Arial"/>
          <w:color w:val="3D3D3D"/>
          <w:sz w:val="21"/>
          <w:szCs w:val="21"/>
        </w:rPr>
        <w:t>m</w:t>
      </w:r>
      <w:proofErr w:type="spellEnd"/>
      <w:r w:rsidRPr="002C2474">
        <w:rPr>
          <w:rFonts w:ascii="Arial" w:eastAsia="Times New Roman" w:hAnsi="Arial" w:cs="Arial"/>
          <w:color w:val="3D3D3D"/>
          <w:sz w:val="21"/>
          <w:szCs w:val="21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104775" cy="123825"/>
            <wp:effectExtent l="19050" t="0" r="9525" b="0"/>
            <wp:docPr id="415" name="Рисунок 415" descr="http://iside-storage.distance.ru/img/ckeditor1/9d89ddc8-b938-46be-8bb0-c78df070f0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://iside-storage.distance.ru/img/ckeditor1/9d89ddc8-b938-46be-8bb0-c78df070f0e4.png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​ ∞</w:t>
      </w:r>
    </w:p>
    <w:p w:rsidR="002C2474" w:rsidRPr="002C2474" w:rsidRDefault="002C2474" w:rsidP="002C247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35.</w:t>
      </w:r>
      <w:r w:rsidRPr="002C2474">
        <w:rPr>
          <w:rFonts w:ascii="Arial" w:hAnsi="Arial" w:cs="Arial"/>
          <w:color w:val="3D3D3D"/>
          <w:sz w:val="21"/>
          <w:szCs w:val="21"/>
        </w:rPr>
        <w:t xml:space="preserve"> Будущая стоимость капитала в 100 тыс. руб. при сроке финансовой операции 10 лет, если используется непрерывное наращение по силе роста 8%, равна:</w:t>
      </w:r>
    </w:p>
    <w:p w:rsidR="002C2474" w:rsidRPr="002C2474" w:rsidRDefault="002C2474" w:rsidP="002C247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474" w:rsidRPr="002C2474" w:rsidRDefault="002C2474" w:rsidP="002C247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64" type="#_x0000_t75" style="width:20.25pt;height:18pt" o:ole="">
            <v:imagedata r:id="rId4" o:title=""/>
          </v:shape>
          <w:control r:id="rId144" w:name="DefaultOcxName63" w:shapeid="_x0000_i1464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298095,8 тыс. руб.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63" type="#_x0000_t75" style="width:20.25pt;height:18pt" o:ole="">
            <v:imagedata r:id="rId4" o:title=""/>
          </v:shape>
          <w:control r:id="rId145" w:name="DefaultOcxName135" w:shapeid="_x0000_i1463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122,6 тыс. руб.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62" type="#_x0000_t75" style="width:20.25pt;height:18pt" o:ole="">
            <v:imagedata r:id="rId4" o:title=""/>
          </v:shape>
          <w:control r:id="rId146" w:name="DefaultOcxName234" w:shapeid="_x0000_i1462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222,6 тыс. руб.</w:t>
      </w:r>
    </w:p>
    <w:p w:rsidR="002C2474" w:rsidRPr="002C2474" w:rsidRDefault="002C2474" w:rsidP="002C247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61" type="#_x0000_t75" style="width:20.25pt;height:18pt" o:ole="">
            <v:imagedata r:id="rId4" o:title=""/>
          </v:shape>
          <w:control r:id="rId147" w:name="DefaultOcxName334" w:shapeid="_x0000_i1461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198095,8 тыс. руб.</w:t>
      </w:r>
    </w:p>
    <w:p w:rsidR="002C2474" w:rsidRPr="002C2474" w:rsidRDefault="002C2474" w:rsidP="002C2474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36.</w:t>
      </w:r>
      <w:r w:rsidRPr="002C2474">
        <w:rPr>
          <w:rFonts w:ascii="Arial" w:hAnsi="Arial" w:cs="Arial"/>
          <w:color w:val="3D3D3D"/>
          <w:sz w:val="21"/>
          <w:szCs w:val="21"/>
        </w:rPr>
        <w:t xml:space="preserve"> Дискретная ставка процентов и дискретная учетная ставка в условиях конкретной финансовой операции приводят:</w:t>
      </w:r>
    </w:p>
    <w:p w:rsidR="002C2474" w:rsidRPr="002C2474" w:rsidRDefault="002C2474" w:rsidP="002C2474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2C2474" w:rsidRPr="002C2474" w:rsidRDefault="002C2474" w:rsidP="002C2474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6" type="#_x0000_t75" style="width:20.25pt;height:18pt" o:ole="">
            <v:imagedata r:id="rId4" o:title=""/>
          </v:shape>
          <w:control r:id="rId148" w:name="DefaultOcxName64" w:shapeid="_x0000_i1476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к пропорционально изменяющимся финансовым результатам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5" type="#_x0000_t75" style="width:20.25pt;height:18pt" o:ole="">
            <v:imagedata r:id="rId4" o:title=""/>
          </v:shape>
          <w:control r:id="rId149" w:name="DefaultOcxName136" w:shapeid="_x0000_i1475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к сопоставимым финансовым результатам</w:t>
      </w:r>
    </w:p>
    <w:p w:rsidR="002C2474" w:rsidRPr="002C2474" w:rsidRDefault="002C2474" w:rsidP="002C2474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4" type="#_x0000_t75" style="width:20.25pt;height:18pt" o:ole="">
            <v:imagedata r:id="rId4" o:title=""/>
          </v:shape>
          <w:control r:id="rId150" w:name="DefaultOcxName235" w:shapeid="_x0000_i1474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к одинаковым финансовым результатам</w:t>
      </w:r>
    </w:p>
    <w:p w:rsidR="002C2474" w:rsidRPr="002C2474" w:rsidRDefault="002C2474" w:rsidP="002C2474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C2474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3" type="#_x0000_t75" style="width:20.25pt;height:18pt" o:ole="">
            <v:imagedata r:id="rId4" o:title=""/>
          </v:shape>
          <w:control r:id="rId151" w:name="DefaultOcxName335" w:shapeid="_x0000_i1473"/>
        </w:object>
      </w:r>
      <w:r w:rsidRPr="002C2474">
        <w:rPr>
          <w:rFonts w:ascii="Arial" w:eastAsia="Times New Roman" w:hAnsi="Arial" w:cs="Arial"/>
          <w:color w:val="3D3D3D"/>
          <w:sz w:val="21"/>
          <w:szCs w:val="21"/>
        </w:rPr>
        <w:t>к различным финансовым результатам</w:t>
      </w:r>
    </w:p>
    <w:p w:rsidR="00A912E1" w:rsidRDefault="00A912E1"/>
    <w:sectPr w:rsidR="00A9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12E1"/>
    <w:rsid w:val="002C2474"/>
    <w:rsid w:val="00A9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2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2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4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7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2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9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63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308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132525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7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6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52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4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6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1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6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62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3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84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7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6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0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2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3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1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09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89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46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265750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92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7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7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1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1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93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0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6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8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0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4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46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2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6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81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4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9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3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7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52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0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3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4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5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6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9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15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7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1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5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6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3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8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6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2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9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1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19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366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666328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48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3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78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5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7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38" Type="http://schemas.openxmlformats.org/officeDocument/2006/relationships/control" Target="activeX/activeX132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7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image" Target="media/image3.png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144" Type="http://schemas.openxmlformats.org/officeDocument/2006/relationships/control" Target="activeX/activeX137.xml"/><Relationship Id="rId149" Type="http://schemas.openxmlformats.org/officeDocument/2006/relationships/control" Target="activeX/activeX142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22" Type="http://schemas.openxmlformats.org/officeDocument/2006/relationships/control" Target="activeX/activeX18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34" Type="http://schemas.openxmlformats.org/officeDocument/2006/relationships/control" Target="activeX/activeX128.xml"/><Relationship Id="rId139" Type="http://schemas.openxmlformats.org/officeDocument/2006/relationships/control" Target="activeX/activeX133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image" Target="media/image2.png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137" Type="http://schemas.openxmlformats.org/officeDocument/2006/relationships/control" Target="activeX/activeX13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8.xm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43" Type="http://schemas.openxmlformats.org/officeDocument/2006/relationships/image" Target="media/image4.png"/><Relationship Id="rId148" Type="http://schemas.openxmlformats.org/officeDocument/2006/relationships/control" Target="activeX/activeX141.xml"/><Relationship Id="rId151" Type="http://schemas.openxmlformats.org/officeDocument/2006/relationships/control" Target="activeX/activeX14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146" Type="http://schemas.openxmlformats.org/officeDocument/2006/relationships/control" Target="activeX/activeX139.xml"/><Relationship Id="rId7" Type="http://schemas.openxmlformats.org/officeDocument/2006/relationships/control" Target="activeX/activeX3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20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fontTable" Target="fontTable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0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2017-02-11T11:45:00Z</dcterms:created>
  <dcterms:modified xsi:type="dcterms:W3CDTF">2017-02-11T11:58:00Z</dcterms:modified>
</cp:coreProperties>
</file>