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эффекта Комптона фотон с энергией </w:t>
      </w:r>
      <w:r w:rsidRPr="00E94309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ε1 = 1,02 МэВ</w:t>
      </w:r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 на свободных электронах на угол θ = 150°. Определить энергию ε2 рассеянного фотона.</w:t>
      </w:r>
    </w:p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</w:t>
      </w:r>
    </w:p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02A6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17.6pt" o:ole="">
            <v:imagedata r:id="rId5" o:title=""/>
          </v:shape>
          <o:OLEObject Type="Embed" ProgID="Equation.3" ShapeID="_x0000_i1025" DrawAspect="Content" ObjectID="_1547390899" r:id="rId6"/>
        </w:object>
      </w:r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6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80" w:dyaOrig="279">
          <v:shape id="_x0000_i1026" type="#_x0000_t75" style="width:45.2pt;height:14.25pt" o:ole="">
            <v:imagedata r:id="rId7" o:title=""/>
          </v:shape>
          <o:OLEObject Type="Embed" ProgID="Equation.3" ShapeID="_x0000_i1026" DrawAspect="Content" ObjectID="_1547390900" r:id="rId8"/>
        </w:object>
      </w:r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-?</m:t>
        </m:r>
      </m:oMath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EA5" w:rsidRPr="00802A67" w:rsidRDefault="00B64EA5" w:rsidP="00B6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B64EA5" w:rsidRDefault="00B64EA5" w:rsidP="00B64EA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Энергия фотона до рассеяния </w:t>
      </w:r>
      <w:r w:rsidRPr="00E838D2">
        <w:rPr>
          <w:position w:val="-24"/>
        </w:rPr>
        <w:object w:dxaOrig="820" w:dyaOrig="620">
          <v:shape id="_x0000_i1027" type="#_x0000_t75" style="width:41pt;height:31pt" o:ole="">
            <v:imagedata r:id="rId9" o:title=""/>
          </v:shape>
          <o:OLEObject Type="Embed" ProgID="Equation.DSMT4" ShapeID="_x0000_i1027" DrawAspect="Content" ObjectID="_1547390901" r:id="rId10"/>
        </w:object>
      </w:r>
      <w:r>
        <w:t xml:space="preserve">, где </w:t>
      </w:r>
      <w:r>
        <w:rPr>
          <w:lang w:val="en-US"/>
        </w:rPr>
        <w:t>h</w:t>
      </w:r>
      <w:r w:rsidRPr="00FC6520">
        <w:t xml:space="preserve"> </w:t>
      </w:r>
      <w:r>
        <w:t>–</w:t>
      </w:r>
      <w:r w:rsidRPr="00FC6520">
        <w:t xml:space="preserve"> </w:t>
      </w:r>
      <w:r>
        <w:t xml:space="preserve">постоянная. Планка, </w:t>
      </w:r>
      <w:proofErr w:type="gramStart"/>
      <w:r>
        <w:t>с</w:t>
      </w:r>
      <w:proofErr w:type="gramEnd"/>
      <w:r>
        <w:t xml:space="preserve"> – скорость света, </w:t>
      </w:r>
      <w:r w:rsidRPr="00FC6520">
        <w:rPr>
          <w:position w:val="-6"/>
        </w:rPr>
        <w:object w:dxaOrig="200" w:dyaOrig="279">
          <v:shape id="_x0000_i1028" type="#_x0000_t75" style="width:10.05pt;height:14.25pt" o:ole="">
            <v:imagedata r:id="rId11" o:title=""/>
          </v:shape>
          <o:OLEObject Type="Embed" ProgID="Equation.DSMT4" ShapeID="_x0000_i1028" DrawAspect="Content" ObjectID="_1547390902" r:id="rId12"/>
        </w:object>
      </w:r>
      <w:r>
        <w:t xml:space="preserve">- длина волны фотона. </w:t>
      </w:r>
    </w:p>
    <w:p w:rsidR="00B64EA5" w:rsidRDefault="00B64EA5" w:rsidP="00B64EA5">
      <w:r>
        <w:t xml:space="preserve">Отсюда </w:t>
      </w:r>
      <w:bookmarkStart w:id="0" w:name="MTBlankEqn"/>
      <w:r w:rsidRPr="00FC6520">
        <w:rPr>
          <w:position w:val="-32"/>
        </w:rPr>
        <w:object w:dxaOrig="740" w:dyaOrig="700">
          <v:shape id="_x0000_i1029" type="#_x0000_t75" style="width:37.65pt;height:34.35pt" o:ole="">
            <v:imagedata r:id="rId13" o:title=""/>
          </v:shape>
          <o:OLEObject Type="Embed" ProgID="Equation.DSMT4" ShapeID="_x0000_i1029" DrawAspect="Content" ObjectID="_1547390903" r:id="rId14"/>
        </w:object>
      </w:r>
      <w:bookmarkEnd w:id="0"/>
      <w:r>
        <w:t>.</w:t>
      </w:r>
    </w:p>
    <w:p w:rsidR="00B64EA5" w:rsidRDefault="00B64EA5" w:rsidP="00B64EA5">
      <w:r>
        <w:t xml:space="preserve">Согласно формуле Комптона длина волны после рассеяния равна </w:t>
      </w:r>
      <w:r w:rsidRPr="00FC6520">
        <w:rPr>
          <w:position w:val="-24"/>
        </w:rPr>
        <w:object w:dxaOrig="2320" w:dyaOrig="620">
          <v:shape id="_x0000_i1030" type="#_x0000_t75" style="width:116.35pt;height:31pt" o:ole="">
            <v:imagedata r:id="rId15" o:title=""/>
          </v:shape>
          <o:OLEObject Type="Embed" ProgID="Equation.DSMT4" ShapeID="_x0000_i1030" DrawAspect="Content" ObjectID="_1547390904" r:id="rId16"/>
        </w:object>
      </w:r>
      <w:proofErr w:type="gramStart"/>
      <w:r>
        <w:t xml:space="preserve"> ,</w:t>
      </w:r>
      <w:proofErr w:type="gramEnd"/>
      <w:r>
        <w:t xml:space="preserve"> где </w:t>
      </w:r>
    </w:p>
    <w:p w:rsidR="00B64EA5" w:rsidRDefault="00B64EA5" w:rsidP="00B64EA5">
      <w:r w:rsidRPr="00936415">
        <w:rPr>
          <w:position w:val="-12"/>
        </w:rPr>
        <w:object w:dxaOrig="260" w:dyaOrig="360">
          <v:shape id="_x0000_i1031" type="#_x0000_t75" style="width:13.4pt;height:17.6pt" o:ole="">
            <v:imagedata r:id="rId17" o:title=""/>
          </v:shape>
          <o:OLEObject Type="Embed" ProgID="Equation.DSMT4" ShapeID="_x0000_i1031" DrawAspect="Content" ObjectID="_1547390905" r:id="rId18"/>
        </w:object>
      </w:r>
      <w:r>
        <w:t xml:space="preserve"> = 2,43×</w:t>
      </w:r>
      <w:r w:rsidRPr="00936415">
        <w:rPr>
          <w:position w:val="-6"/>
        </w:rPr>
        <w:object w:dxaOrig="520" w:dyaOrig="320">
          <v:shape id="_x0000_i1032" type="#_x0000_t75" style="width:25.95pt;height:15.9pt" o:ole="">
            <v:imagedata r:id="rId19" o:title=""/>
          </v:shape>
          <o:OLEObject Type="Embed" ProgID="Equation.DSMT4" ShapeID="_x0000_i1032" DrawAspect="Content" ObjectID="_1547390906" r:id="rId20"/>
        </w:object>
      </w:r>
      <w:r>
        <w:t xml:space="preserve">м – Комптоновская длина волны электрона, </w:t>
      </w:r>
      <w:r w:rsidRPr="00936415">
        <w:rPr>
          <w:position w:val="-10"/>
        </w:rPr>
        <w:object w:dxaOrig="220" w:dyaOrig="260">
          <v:shape id="_x0000_i1033" type="#_x0000_t75" style="width:10.9pt;height:13.4pt" o:ole="">
            <v:imagedata r:id="rId21" o:title=""/>
          </v:shape>
          <o:OLEObject Type="Embed" ProgID="Equation.DSMT4" ShapeID="_x0000_i1033" DrawAspect="Content" ObjectID="_1547390907" r:id="rId22"/>
        </w:object>
      </w:r>
      <w:r>
        <w:t xml:space="preserve">- угол рассеяния. </w:t>
      </w:r>
    </w:p>
    <w:p w:rsidR="00B64EA5" w:rsidRDefault="00B64EA5" w:rsidP="00B64EA5">
      <w:r>
        <w:t xml:space="preserve">Энергия фотона после рассеяния </w:t>
      </w:r>
    </w:p>
    <w:p w:rsidR="00B64EA5" w:rsidRPr="00E94309" w:rsidRDefault="00B64EA5" w:rsidP="00B64EA5">
      <w:r w:rsidRPr="00860332">
        <w:rPr>
          <w:position w:val="-58"/>
        </w:rPr>
        <w:object w:dxaOrig="3080" w:dyaOrig="960">
          <v:shape id="_x0000_i1034" type="#_x0000_t75" style="width:154.05pt;height:48.55pt" o:ole="">
            <v:imagedata r:id="rId23" o:title=""/>
          </v:shape>
          <o:OLEObject Type="Embed" ProgID="Equation.DSMT4" ShapeID="_x0000_i1034" DrawAspect="Content" ObjectID="_1547390908" r:id="rId24"/>
        </w:object>
      </w:r>
      <w:r>
        <w:t xml:space="preserve"> </w:t>
      </w:r>
      <w:r w:rsidRPr="00E94309">
        <w:t>.</w:t>
      </w:r>
    </w:p>
    <w:p w:rsidR="00B64EA5" w:rsidRDefault="00B64EA5" w:rsidP="00B64EA5">
      <w:r>
        <w:t xml:space="preserve">Подставляем числа </w:t>
      </w:r>
    </w:p>
    <w:p w:rsidR="00B64EA5" w:rsidRPr="00D1243F" w:rsidRDefault="00B64EA5" w:rsidP="00B64EA5">
      <w:r w:rsidRPr="00D1243F">
        <w:rPr>
          <w:position w:val="-64"/>
          <w:lang w:val="en-US"/>
        </w:rPr>
        <w:object w:dxaOrig="7260" w:dyaOrig="1400">
          <v:shape id="_x0000_i1035" type="#_x0000_t75" style="width:362.5pt;height:70.35pt" o:ole="">
            <v:imagedata r:id="rId25" o:title=""/>
          </v:shape>
          <o:OLEObject Type="Embed" ProgID="Equation.DSMT4" ShapeID="_x0000_i1035" DrawAspect="Content" ObjectID="_1547390909" r:id="rId26"/>
        </w:object>
      </w:r>
    </w:p>
    <w:p w:rsidR="00B64EA5" w:rsidRDefault="00B64EA5" w:rsidP="00B64EA5"/>
    <w:p w:rsidR="00B64EA5" w:rsidRPr="00936415" w:rsidRDefault="00B64EA5" w:rsidP="00B64EA5">
      <w:r>
        <w:t xml:space="preserve">Ответ: </w:t>
      </w:r>
      <w:r w:rsidRPr="00D1243F">
        <w:rPr>
          <w:position w:val="-12"/>
        </w:rPr>
        <w:object w:dxaOrig="1260" w:dyaOrig="360">
          <v:shape id="_x0000_i1036" type="#_x0000_t75" style="width:63.65pt;height:17.6pt" o:ole="">
            <v:imagedata r:id="rId27" o:title=""/>
          </v:shape>
          <o:OLEObject Type="Embed" ProgID="Equation.DSMT4" ShapeID="_x0000_i1036" DrawAspect="Content" ObjectID="_1547390910" r:id="rId28"/>
        </w:object>
      </w:r>
    </w:p>
    <w:p w:rsidR="00B64EA5" w:rsidRDefault="00B64EA5" w:rsidP="00B64EA5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Ошибка!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Решение полностью неправильное. Налетающий фотон имеет энергию, вдвое больше энергии покоя электрона. Фотон может быть поглощён электроном только целиком. Тогда электрон станет релятивистской частицей и его импульс и энергию нужно записывать через преобразования Лоренца. Задача решена по законам классической физики.</w:t>
      </w:r>
    </w:p>
    <w:p w:rsidR="00B64EA5" w:rsidRDefault="00B64EA5" w:rsidP="00B64EA5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B64EA5" w:rsidRDefault="00B64EA5" w:rsidP="00B64EA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631463" w:rsidRDefault="00631463">
      <w:bookmarkStart w:id="1" w:name="_GoBack"/>
      <w:bookmarkEnd w:id="1"/>
    </w:p>
    <w:sectPr w:rsidR="0063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B8"/>
    <w:rsid w:val="002E55B8"/>
    <w:rsid w:val="00631463"/>
    <w:rsid w:val="00A172BD"/>
    <w:rsid w:val="00B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Егор Александрович</dc:creator>
  <cp:keywords/>
  <dc:description/>
  <cp:lastModifiedBy>Колосов Егор Александрович</cp:lastModifiedBy>
  <cp:revision>2</cp:revision>
  <dcterms:created xsi:type="dcterms:W3CDTF">2017-01-31T10:59:00Z</dcterms:created>
  <dcterms:modified xsi:type="dcterms:W3CDTF">2017-01-31T10:59:00Z</dcterms:modified>
</cp:coreProperties>
</file>