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CC" w:rsidRDefault="003546CC" w:rsidP="003546CC">
      <w:pPr>
        <w:jc w:val="center"/>
        <w:rPr>
          <w:sz w:val="28"/>
          <w:szCs w:val="28"/>
        </w:rPr>
      </w:pPr>
      <w:r w:rsidRPr="009625BF">
        <w:rPr>
          <w:sz w:val="28"/>
          <w:szCs w:val="28"/>
        </w:rPr>
        <w:t xml:space="preserve">Федеральное государственное образовательное бюджетное </w:t>
      </w:r>
    </w:p>
    <w:p w:rsidR="003546CC" w:rsidRPr="009625BF" w:rsidRDefault="00D56836" w:rsidP="003546CC">
      <w:pPr>
        <w:jc w:val="center"/>
        <w:rPr>
          <w:sz w:val="28"/>
          <w:szCs w:val="28"/>
        </w:rPr>
      </w:pPr>
      <w:r w:rsidRPr="009625BF">
        <w:rPr>
          <w:sz w:val="28"/>
          <w:szCs w:val="28"/>
        </w:rPr>
        <w:t>у</w:t>
      </w:r>
      <w:r>
        <w:rPr>
          <w:sz w:val="28"/>
          <w:szCs w:val="28"/>
        </w:rPr>
        <w:t>чреждение</w:t>
      </w:r>
      <w:r w:rsidRPr="009625BF">
        <w:rPr>
          <w:sz w:val="28"/>
          <w:szCs w:val="28"/>
        </w:rPr>
        <w:t xml:space="preserve"> </w:t>
      </w:r>
      <w:r w:rsidR="003546CC" w:rsidRPr="009625BF">
        <w:rPr>
          <w:sz w:val="28"/>
          <w:szCs w:val="28"/>
        </w:rPr>
        <w:t>высшего образования</w:t>
      </w:r>
    </w:p>
    <w:p w:rsidR="003546CC" w:rsidRPr="009625BF" w:rsidRDefault="003546CC" w:rsidP="003546CC">
      <w:pPr>
        <w:jc w:val="center"/>
        <w:rPr>
          <w:b/>
          <w:caps/>
          <w:sz w:val="28"/>
          <w:szCs w:val="28"/>
        </w:rPr>
      </w:pPr>
      <w:r w:rsidRPr="009625BF">
        <w:rPr>
          <w:b/>
          <w:caps/>
          <w:sz w:val="28"/>
          <w:szCs w:val="28"/>
        </w:rPr>
        <w:t>«Финансовый университет при Правительстве</w:t>
      </w:r>
    </w:p>
    <w:p w:rsidR="003546CC" w:rsidRPr="009625BF" w:rsidRDefault="003546CC" w:rsidP="003546CC">
      <w:pPr>
        <w:jc w:val="center"/>
        <w:rPr>
          <w:b/>
          <w:caps/>
          <w:sz w:val="28"/>
          <w:szCs w:val="28"/>
        </w:rPr>
      </w:pPr>
      <w:r w:rsidRPr="009625BF">
        <w:rPr>
          <w:b/>
          <w:caps/>
          <w:sz w:val="28"/>
          <w:szCs w:val="28"/>
        </w:rPr>
        <w:t>Российской Федерации»</w:t>
      </w:r>
    </w:p>
    <w:p w:rsidR="003546CC" w:rsidRPr="009625BF" w:rsidRDefault="003546CC" w:rsidP="003546CC">
      <w:pPr>
        <w:jc w:val="center"/>
        <w:rPr>
          <w:b/>
          <w:sz w:val="28"/>
          <w:szCs w:val="28"/>
        </w:rPr>
      </w:pPr>
      <w:r w:rsidRPr="009625BF">
        <w:rPr>
          <w:b/>
          <w:sz w:val="28"/>
          <w:szCs w:val="28"/>
        </w:rPr>
        <w:t>(Финансовый университет)</w:t>
      </w:r>
    </w:p>
    <w:p w:rsidR="003546CC" w:rsidRPr="009625BF" w:rsidRDefault="003546CC" w:rsidP="003546CC">
      <w:pPr>
        <w:jc w:val="center"/>
        <w:rPr>
          <w:sz w:val="28"/>
          <w:szCs w:val="28"/>
        </w:rPr>
      </w:pPr>
    </w:p>
    <w:p w:rsidR="003546CC" w:rsidRPr="009625BF" w:rsidRDefault="003546CC" w:rsidP="003546CC">
      <w:pPr>
        <w:jc w:val="center"/>
        <w:rPr>
          <w:sz w:val="28"/>
          <w:szCs w:val="28"/>
        </w:rPr>
      </w:pPr>
    </w:p>
    <w:p w:rsidR="003546CC" w:rsidRPr="009625BF" w:rsidRDefault="003546CC" w:rsidP="003546CC">
      <w:pPr>
        <w:jc w:val="center"/>
        <w:rPr>
          <w:b/>
          <w:sz w:val="28"/>
          <w:szCs w:val="28"/>
        </w:rPr>
      </w:pPr>
      <w:r w:rsidRPr="009625BF">
        <w:rPr>
          <w:b/>
          <w:sz w:val="28"/>
          <w:szCs w:val="28"/>
        </w:rPr>
        <w:t xml:space="preserve">Кафедра корпоративного управления </w:t>
      </w:r>
    </w:p>
    <w:p w:rsidR="003546CC" w:rsidRPr="009625BF" w:rsidRDefault="003546CC" w:rsidP="003546CC">
      <w:pPr>
        <w:jc w:val="center"/>
        <w:rPr>
          <w:sz w:val="28"/>
          <w:szCs w:val="28"/>
        </w:rPr>
      </w:pPr>
    </w:p>
    <w:p w:rsidR="003546CC" w:rsidRDefault="003546CC" w:rsidP="003546CC">
      <w:pPr>
        <w:jc w:val="center"/>
        <w:rPr>
          <w:sz w:val="28"/>
          <w:szCs w:val="28"/>
        </w:rPr>
      </w:pPr>
    </w:p>
    <w:p w:rsidR="001105CB" w:rsidRDefault="001105CB" w:rsidP="003546CC">
      <w:pPr>
        <w:jc w:val="center"/>
        <w:rPr>
          <w:sz w:val="28"/>
          <w:szCs w:val="28"/>
        </w:rPr>
      </w:pPr>
    </w:p>
    <w:p w:rsidR="001105CB" w:rsidRDefault="001105CB" w:rsidP="003546CC">
      <w:pPr>
        <w:jc w:val="center"/>
        <w:rPr>
          <w:sz w:val="28"/>
          <w:szCs w:val="28"/>
        </w:rPr>
      </w:pPr>
    </w:p>
    <w:p w:rsidR="000A2560" w:rsidRDefault="000A2560" w:rsidP="003546CC">
      <w:pPr>
        <w:jc w:val="center"/>
        <w:rPr>
          <w:sz w:val="28"/>
          <w:szCs w:val="28"/>
        </w:rPr>
      </w:pPr>
    </w:p>
    <w:p w:rsidR="003546CC" w:rsidRPr="009625BF" w:rsidRDefault="003546CC" w:rsidP="003546CC">
      <w:pPr>
        <w:jc w:val="center"/>
        <w:rPr>
          <w:sz w:val="28"/>
          <w:szCs w:val="28"/>
        </w:rPr>
      </w:pPr>
    </w:p>
    <w:p w:rsidR="003546CC" w:rsidRDefault="003546CC" w:rsidP="003546CC">
      <w:pPr>
        <w:jc w:val="center"/>
        <w:rPr>
          <w:caps/>
          <w:sz w:val="28"/>
          <w:szCs w:val="28"/>
        </w:rPr>
      </w:pPr>
    </w:p>
    <w:p w:rsidR="001105CB" w:rsidRPr="009625BF" w:rsidRDefault="001105CB" w:rsidP="003546CC">
      <w:pPr>
        <w:jc w:val="center"/>
        <w:rPr>
          <w:caps/>
          <w:sz w:val="28"/>
          <w:szCs w:val="28"/>
        </w:rPr>
      </w:pPr>
    </w:p>
    <w:p w:rsidR="003546CC" w:rsidRPr="009E46E1" w:rsidRDefault="00EF2AE1" w:rsidP="00354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И.Ю. Беляева, К.К. Поздняков, Х.П. </w:t>
      </w:r>
      <w:proofErr w:type="spellStart"/>
      <w:r>
        <w:rPr>
          <w:b/>
          <w:sz w:val="28"/>
          <w:szCs w:val="28"/>
        </w:rPr>
        <w:t>Харчилава</w:t>
      </w:r>
      <w:proofErr w:type="spellEnd"/>
    </w:p>
    <w:p w:rsidR="003546CC" w:rsidRDefault="003546CC" w:rsidP="003546CC">
      <w:pPr>
        <w:jc w:val="center"/>
        <w:rPr>
          <w:caps/>
          <w:sz w:val="28"/>
          <w:szCs w:val="28"/>
        </w:rPr>
      </w:pPr>
    </w:p>
    <w:p w:rsidR="003546CC" w:rsidRPr="009625BF" w:rsidRDefault="003546CC" w:rsidP="003546CC">
      <w:pPr>
        <w:jc w:val="center"/>
        <w:rPr>
          <w:caps/>
          <w:sz w:val="28"/>
          <w:szCs w:val="28"/>
        </w:rPr>
      </w:pPr>
    </w:p>
    <w:p w:rsidR="003546CC" w:rsidRPr="000A2560" w:rsidRDefault="003546CC" w:rsidP="003546CC">
      <w:pPr>
        <w:jc w:val="center"/>
        <w:rPr>
          <w:caps/>
          <w:sz w:val="28"/>
          <w:szCs w:val="28"/>
        </w:rPr>
      </w:pPr>
    </w:p>
    <w:p w:rsidR="00331424" w:rsidRDefault="00EF2AE1" w:rsidP="003546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КОРПОРАТИВНОЕ УПРАВЛЕНИЕ</w:t>
      </w:r>
    </w:p>
    <w:p w:rsidR="00EF2AE1" w:rsidRDefault="00EF2AE1" w:rsidP="003546CC">
      <w:pPr>
        <w:jc w:val="center"/>
        <w:rPr>
          <w:b/>
          <w:sz w:val="36"/>
          <w:szCs w:val="36"/>
        </w:rPr>
      </w:pPr>
    </w:p>
    <w:p w:rsidR="001105CB" w:rsidRPr="000A2560" w:rsidRDefault="00331424" w:rsidP="003546CC">
      <w:pPr>
        <w:jc w:val="center"/>
        <w:rPr>
          <w:b/>
          <w:sz w:val="28"/>
          <w:szCs w:val="28"/>
        </w:rPr>
      </w:pPr>
      <w:r w:rsidRPr="000A2560">
        <w:rPr>
          <w:b/>
          <w:sz w:val="28"/>
          <w:szCs w:val="28"/>
        </w:rPr>
        <w:t>Методические указания</w:t>
      </w:r>
    </w:p>
    <w:p w:rsidR="001105CB" w:rsidRPr="000A2560" w:rsidRDefault="001105CB" w:rsidP="003546CC">
      <w:pPr>
        <w:jc w:val="center"/>
        <w:rPr>
          <w:b/>
          <w:sz w:val="28"/>
          <w:szCs w:val="28"/>
        </w:rPr>
      </w:pPr>
      <w:r w:rsidRPr="000A2560">
        <w:rPr>
          <w:b/>
          <w:sz w:val="28"/>
          <w:szCs w:val="28"/>
        </w:rPr>
        <w:t>по выполнению контрольн</w:t>
      </w:r>
      <w:r w:rsidR="000A2560" w:rsidRPr="000A2560">
        <w:rPr>
          <w:b/>
          <w:sz w:val="28"/>
          <w:szCs w:val="28"/>
        </w:rPr>
        <w:t>ой</w:t>
      </w:r>
      <w:r w:rsidRPr="000A2560">
        <w:rPr>
          <w:b/>
          <w:sz w:val="28"/>
          <w:szCs w:val="28"/>
        </w:rPr>
        <w:t xml:space="preserve"> работ</w:t>
      </w:r>
      <w:r w:rsidR="000A2560" w:rsidRPr="000A2560">
        <w:rPr>
          <w:b/>
          <w:sz w:val="28"/>
          <w:szCs w:val="28"/>
        </w:rPr>
        <w:t>ы</w:t>
      </w:r>
    </w:p>
    <w:p w:rsidR="003546CC" w:rsidRDefault="003546CC" w:rsidP="003546CC">
      <w:pPr>
        <w:jc w:val="center"/>
        <w:rPr>
          <w:sz w:val="28"/>
          <w:szCs w:val="28"/>
        </w:rPr>
      </w:pPr>
    </w:p>
    <w:p w:rsidR="00331424" w:rsidRPr="008C5E17" w:rsidRDefault="00331424" w:rsidP="003546CC">
      <w:pPr>
        <w:jc w:val="center"/>
        <w:rPr>
          <w:sz w:val="28"/>
          <w:szCs w:val="28"/>
        </w:rPr>
      </w:pPr>
    </w:p>
    <w:p w:rsidR="003546CC" w:rsidRDefault="003546CC" w:rsidP="003546CC">
      <w:pPr>
        <w:jc w:val="center"/>
        <w:rPr>
          <w:sz w:val="28"/>
          <w:szCs w:val="28"/>
        </w:rPr>
      </w:pPr>
    </w:p>
    <w:p w:rsidR="003546CC" w:rsidRDefault="003546CC" w:rsidP="003546CC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090634">
        <w:rPr>
          <w:sz w:val="28"/>
          <w:szCs w:val="28"/>
        </w:rPr>
        <w:t xml:space="preserve">ля </w:t>
      </w:r>
      <w:r>
        <w:rPr>
          <w:sz w:val="28"/>
          <w:szCs w:val="28"/>
        </w:rPr>
        <w:t>студентов, обучающихся по направлени</w:t>
      </w:r>
      <w:r w:rsidR="00331424">
        <w:rPr>
          <w:sz w:val="28"/>
          <w:szCs w:val="28"/>
        </w:rPr>
        <w:t>ю</w:t>
      </w:r>
    </w:p>
    <w:p w:rsidR="00D83F3A" w:rsidRDefault="007B0FFE" w:rsidP="00D83F3A">
      <w:pPr>
        <w:jc w:val="center"/>
        <w:rPr>
          <w:sz w:val="28"/>
          <w:szCs w:val="28"/>
        </w:rPr>
      </w:pPr>
      <w:r w:rsidRPr="003546BA">
        <w:rPr>
          <w:sz w:val="28"/>
          <w:szCs w:val="28"/>
        </w:rPr>
        <w:t>38.03.0</w:t>
      </w:r>
      <w:r w:rsidR="0079533E">
        <w:rPr>
          <w:sz w:val="28"/>
          <w:szCs w:val="28"/>
        </w:rPr>
        <w:t>2</w:t>
      </w:r>
      <w:r w:rsidRPr="003546BA">
        <w:rPr>
          <w:sz w:val="28"/>
          <w:szCs w:val="28"/>
        </w:rPr>
        <w:t xml:space="preserve"> </w:t>
      </w:r>
      <w:r w:rsidR="00D83F3A">
        <w:rPr>
          <w:sz w:val="28"/>
          <w:szCs w:val="28"/>
        </w:rPr>
        <w:t>«</w:t>
      </w:r>
      <w:r w:rsidR="0079533E">
        <w:rPr>
          <w:sz w:val="28"/>
          <w:szCs w:val="28"/>
        </w:rPr>
        <w:t>Менеджмент</w:t>
      </w:r>
      <w:r w:rsidR="00D83F3A">
        <w:rPr>
          <w:sz w:val="28"/>
          <w:szCs w:val="28"/>
        </w:rPr>
        <w:t>»</w:t>
      </w:r>
    </w:p>
    <w:p w:rsidR="007E6FAB" w:rsidRDefault="00EF2AE1" w:rsidP="00D83F3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E6FAB">
        <w:rPr>
          <w:sz w:val="28"/>
          <w:szCs w:val="28"/>
        </w:rPr>
        <w:t>очная форма обучения)</w:t>
      </w:r>
    </w:p>
    <w:p w:rsidR="003546CC" w:rsidRPr="009625BF" w:rsidRDefault="003546CC" w:rsidP="003546CC">
      <w:pPr>
        <w:jc w:val="center"/>
        <w:rPr>
          <w:sz w:val="28"/>
          <w:szCs w:val="28"/>
        </w:rPr>
      </w:pPr>
    </w:p>
    <w:p w:rsidR="003546CC" w:rsidRPr="009625BF" w:rsidRDefault="003546CC" w:rsidP="003546CC">
      <w:pPr>
        <w:jc w:val="center"/>
        <w:rPr>
          <w:sz w:val="28"/>
          <w:szCs w:val="28"/>
        </w:rPr>
      </w:pPr>
    </w:p>
    <w:p w:rsidR="00A526A4" w:rsidRDefault="00A526A4" w:rsidP="00F663BE">
      <w:pPr>
        <w:jc w:val="center"/>
        <w:rPr>
          <w:sz w:val="28"/>
          <w:szCs w:val="28"/>
        </w:rPr>
      </w:pPr>
    </w:p>
    <w:p w:rsidR="00A526A4" w:rsidRDefault="00A526A4" w:rsidP="00F663BE">
      <w:pPr>
        <w:jc w:val="center"/>
        <w:rPr>
          <w:sz w:val="28"/>
          <w:szCs w:val="28"/>
        </w:rPr>
      </w:pPr>
    </w:p>
    <w:p w:rsidR="00A526A4" w:rsidRDefault="00A526A4" w:rsidP="00F663BE">
      <w:pPr>
        <w:jc w:val="center"/>
        <w:rPr>
          <w:sz w:val="28"/>
          <w:szCs w:val="28"/>
        </w:rPr>
      </w:pPr>
    </w:p>
    <w:p w:rsidR="00A526A4" w:rsidRDefault="00A526A4" w:rsidP="00F663BE">
      <w:pPr>
        <w:jc w:val="center"/>
        <w:rPr>
          <w:sz w:val="28"/>
          <w:szCs w:val="28"/>
        </w:rPr>
      </w:pPr>
    </w:p>
    <w:p w:rsidR="00A526A4" w:rsidRDefault="00A526A4" w:rsidP="00F663BE">
      <w:pPr>
        <w:jc w:val="center"/>
        <w:rPr>
          <w:sz w:val="28"/>
          <w:szCs w:val="28"/>
        </w:rPr>
      </w:pPr>
    </w:p>
    <w:p w:rsidR="00A526A4" w:rsidRPr="00A526A4" w:rsidRDefault="00A526A4" w:rsidP="00F663BE">
      <w:pPr>
        <w:jc w:val="center"/>
        <w:rPr>
          <w:sz w:val="28"/>
          <w:szCs w:val="28"/>
        </w:rPr>
      </w:pPr>
    </w:p>
    <w:p w:rsidR="003546CC" w:rsidRDefault="003546CC" w:rsidP="003546CC">
      <w:pPr>
        <w:jc w:val="center"/>
        <w:rPr>
          <w:sz w:val="28"/>
          <w:szCs w:val="28"/>
        </w:rPr>
      </w:pPr>
    </w:p>
    <w:p w:rsidR="003546CC" w:rsidRPr="009625BF" w:rsidRDefault="003546CC" w:rsidP="003546CC">
      <w:pPr>
        <w:jc w:val="center"/>
        <w:rPr>
          <w:sz w:val="28"/>
          <w:szCs w:val="28"/>
        </w:rPr>
      </w:pPr>
    </w:p>
    <w:p w:rsidR="003546CC" w:rsidRDefault="003546CC" w:rsidP="003546CC">
      <w:pPr>
        <w:jc w:val="center"/>
        <w:rPr>
          <w:b/>
          <w:caps/>
          <w:sz w:val="28"/>
          <w:szCs w:val="28"/>
        </w:rPr>
      </w:pPr>
      <w:r w:rsidRPr="009625BF">
        <w:rPr>
          <w:b/>
          <w:sz w:val="28"/>
          <w:szCs w:val="28"/>
        </w:rPr>
        <w:t>Москва</w:t>
      </w:r>
      <w:r w:rsidRPr="009625BF">
        <w:rPr>
          <w:b/>
          <w:caps/>
          <w:sz w:val="28"/>
          <w:szCs w:val="28"/>
        </w:rPr>
        <w:t xml:space="preserve"> 201</w:t>
      </w:r>
      <w:r w:rsidR="00EF2AE1">
        <w:rPr>
          <w:b/>
          <w:caps/>
          <w:sz w:val="28"/>
          <w:szCs w:val="28"/>
        </w:rPr>
        <w:t>6</w:t>
      </w:r>
      <w:r w:rsidRPr="009625BF">
        <w:rPr>
          <w:b/>
          <w:caps/>
          <w:sz w:val="28"/>
          <w:szCs w:val="28"/>
        </w:rPr>
        <w:t xml:space="preserve"> </w:t>
      </w:r>
    </w:p>
    <w:p w:rsidR="00C45218" w:rsidRDefault="00C45218" w:rsidP="00FC7EB7">
      <w:pPr>
        <w:jc w:val="center"/>
        <w:rPr>
          <w:sz w:val="28"/>
          <w:szCs w:val="28"/>
        </w:rPr>
        <w:sectPr w:rsidR="00C45218" w:rsidSect="0080060A">
          <w:headerReference w:type="even" r:id="rId7"/>
          <w:headerReference w:type="default" r:id="rId8"/>
          <w:footerReference w:type="even" r:id="rId9"/>
          <w:footerReference w:type="default" r:id="rId10"/>
          <w:pgSz w:w="11905" w:h="16837"/>
          <w:pgMar w:top="1418" w:right="1418" w:bottom="1418" w:left="1418" w:header="720" w:footer="720" w:gutter="0"/>
          <w:cols w:space="60"/>
          <w:noEndnote/>
          <w:titlePg/>
        </w:sectPr>
      </w:pPr>
    </w:p>
    <w:p w:rsidR="009B5FEB" w:rsidRDefault="009B5FEB" w:rsidP="009B5FEB">
      <w:pPr>
        <w:jc w:val="center"/>
        <w:rPr>
          <w:sz w:val="28"/>
          <w:szCs w:val="28"/>
        </w:rPr>
      </w:pPr>
      <w:r w:rsidRPr="009625BF">
        <w:rPr>
          <w:sz w:val="28"/>
          <w:szCs w:val="28"/>
        </w:rPr>
        <w:lastRenderedPageBreak/>
        <w:t xml:space="preserve">Федеральное государственное образовательное бюджетное </w:t>
      </w:r>
    </w:p>
    <w:p w:rsidR="009B5FEB" w:rsidRPr="009625BF" w:rsidRDefault="009B5FEB" w:rsidP="009B5FEB">
      <w:pPr>
        <w:jc w:val="center"/>
        <w:rPr>
          <w:sz w:val="28"/>
          <w:szCs w:val="28"/>
        </w:rPr>
      </w:pPr>
      <w:r w:rsidRPr="009625BF">
        <w:rPr>
          <w:sz w:val="28"/>
          <w:szCs w:val="28"/>
        </w:rPr>
        <w:t>у</w:t>
      </w:r>
      <w:r>
        <w:rPr>
          <w:sz w:val="28"/>
          <w:szCs w:val="28"/>
        </w:rPr>
        <w:t>чреждение</w:t>
      </w:r>
      <w:r w:rsidRPr="009625BF">
        <w:rPr>
          <w:sz w:val="28"/>
          <w:szCs w:val="28"/>
        </w:rPr>
        <w:t xml:space="preserve"> высшего образования</w:t>
      </w:r>
    </w:p>
    <w:p w:rsidR="00FC7EB7" w:rsidRPr="009625BF" w:rsidRDefault="009B5FEB" w:rsidP="009B5FEB">
      <w:pPr>
        <w:jc w:val="center"/>
        <w:rPr>
          <w:b/>
          <w:caps/>
          <w:sz w:val="28"/>
          <w:szCs w:val="28"/>
        </w:rPr>
      </w:pPr>
      <w:r w:rsidRPr="009625BF">
        <w:rPr>
          <w:b/>
          <w:caps/>
          <w:sz w:val="28"/>
          <w:szCs w:val="28"/>
        </w:rPr>
        <w:t xml:space="preserve"> </w:t>
      </w:r>
      <w:r w:rsidR="00FC7EB7" w:rsidRPr="009625BF">
        <w:rPr>
          <w:b/>
          <w:caps/>
          <w:sz w:val="28"/>
          <w:szCs w:val="28"/>
        </w:rPr>
        <w:t>«Финансовый университет при Правительстве</w:t>
      </w:r>
    </w:p>
    <w:p w:rsidR="00FC7EB7" w:rsidRPr="009625BF" w:rsidRDefault="00FC7EB7" w:rsidP="00FC7EB7">
      <w:pPr>
        <w:jc w:val="center"/>
        <w:rPr>
          <w:b/>
          <w:caps/>
          <w:sz w:val="28"/>
          <w:szCs w:val="28"/>
        </w:rPr>
      </w:pPr>
      <w:r w:rsidRPr="009625BF">
        <w:rPr>
          <w:b/>
          <w:caps/>
          <w:sz w:val="28"/>
          <w:szCs w:val="28"/>
        </w:rPr>
        <w:t>Российской Федерации»</w:t>
      </w:r>
    </w:p>
    <w:p w:rsidR="00FC7EB7" w:rsidRPr="009625BF" w:rsidRDefault="00FC7EB7" w:rsidP="00FC7EB7">
      <w:pPr>
        <w:jc w:val="center"/>
        <w:rPr>
          <w:b/>
          <w:sz w:val="28"/>
          <w:szCs w:val="28"/>
        </w:rPr>
      </w:pPr>
      <w:r w:rsidRPr="009625BF">
        <w:rPr>
          <w:b/>
          <w:sz w:val="28"/>
          <w:szCs w:val="28"/>
        </w:rPr>
        <w:t>(Финансовый университет)</w:t>
      </w:r>
    </w:p>
    <w:p w:rsidR="00FC7EB7" w:rsidRPr="009625BF" w:rsidRDefault="00FC7EB7" w:rsidP="00FC7EB7">
      <w:pPr>
        <w:jc w:val="center"/>
        <w:rPr>
          <w:sz w:val="28"/>
          <w:szCs w:val="28"/>
        </w:rPr>
      </w:pPr>
    </w:p>
    <w:p w:rsidR="00FC7EB7" w:rsidRPr="009625BF" w:rsidRDefault="00FC7EB7" w:rsidP="00FC7EB7">
      <w:pPr>
        <w:jc w:val="center"/>
        <w:rPr>
          <w:sz w:val="28"/>
          <w:szCs w:val="28"/>
        </w:rPr>
      </w:pPr>
    </w:p>
    <w:p w:rsidR="00FC7EB7" w:rsidRPr="009625BF" w:rsidRDefault="00FC7EB7" w:rsidP="00FC7EB7">
      <w:pPr>
        <w:jc w:val="center"/>
        <w:rPr>
          <w:b/>
          <w:sz w:val="28"/>
          <w:szCs w:val="28"/>
        </w:rPr>
      </w:pPr>
      <w:r w:rsidRPr="009625BF">
        <w:rPr>
          <w:b/>
          <w:sz w:val="28"/>
          <w:szCs w:val="28"/>
        </w:rPr>
        <w:t xml:space="preserve">Кафедра корпоративного управления </w:t>
      </w:r>
    </w:p>
    <w:p w:rsidR="00FC7EB7" w:rsidRPr="009625BF" w:rsidRDefault="00FC7EB7" w:rsidP="00FC7EB7">
      <w:pPr>
        <w:jc w:val="center"/>
        <w:rPr>
          <w:sz w:val="28"/>
          <w:szCs w:val="28"/>
        </w:rPr>
      </w:pPr>
    </w:p>
    <w:p w:rsidR="00FC7EB7" w:rsidRPr="009625BF" w:rsidRDefault="00FC7EB7" w:rsidP="00FC7EB7">
      <w:pPr>
        <w:jc w:val="center"/>
        <w:rPr>
          <w:sz w:val="28"/>
          <w:szCs w:val="28"/>
        </w:rPr>
      </w:pPr>
    </w:p>
    <w:p w:rsidR="003546CC" w:rsidRPr="009E46E1" w:rsidRDefault="003546CC" w:rsidP="003546CC">
      <w:pPr>
        <w:spacing w:after="120"/>
        <w:ind w:left="4820"/>
        <w:rPr>
          <w:b/>
          <w:caps/>
          <w:sz w:val="28"/>
          <w:szCs w:val="28"/>
        </w:rPr>
      </w:pPr>
      <w:r w:rsidRPr="009E46E1">
        <w:rPr>
          <w:b/>
          <w:caps/>
          <w:sz w:val="28"/>
          <w:szCs w:val="28"/>
        </w:rPr>
        <w:t>утверждаю</w:t>
      </w:r>
    </w:p>
    <w:p w:rsidR="003546CC" w:rsidRPr="009E46E1" w:rsidRDefault="005F795F" w:rsidP="003546CC">
      <w:pPr>
        <w:ind w:left="4820"/>
        <w:rPr>
          <w:sz w:val="28"/>
          <w:szCs w:val="28"/>
        </w:rPr>
      </w:pPr>
      <w:r>
        <w:rPr>
          <w:sz w:val="28"/>
          <w:szCs w:val="28"/>
        </w:rPr>
        <w:t>Зав. кафедрой</w:t>
      </w:r>
      <w:r w:rsidR="003546CC" w:rsidRPr="009E46E1">
        <w:rPr>
          <w:sz w:val="28"/>
          <w:szCs w:val="28"/>
        </w:rPr>
        <w:t xml:space="preserve"> </w:t>
      </w:r>
    </w:p>
    <w:p w:rsidR="003546CC" w:rsidRPr="009E46E1" w:rsidRDefault="005F795F" w:rsidP="003546CC">
      <w:pPr>
        <w:ind w:left="4820"/>
        <w:rPr>
          <w:sz w:val="28"/>
          <w:szCs w:val="28"/>
        </w:rPr>
      </w:pPr>
      <w:r>
        <w:rPr>
          <w:sz w:val="28"/>
          <w:szCs w:val="28"/>
        </w:rPr>
        <w:t>корпоративного управления</w:t>
      </w:r>
    </w:p>
    <w:p w:rsidR="003546CC" w:rsidRPr="009E46E1" w:rsidRDefault="005F795F" w:rsidP="003546CC">
      <w:pPr>
        <w:spacing w:before="120" w:after="120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И</w:t>
      </w:r>
      <w:r w:rsidR="003546CC" w:rsidRPr="009E46E1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3546CC" w:rsidRPr="009E46E1">
        <w:rPr>
          <w:sz w:val="28"/>
          <w:szCs w:val="28"/>
        </w:rPr>
        <w:t xml:space="preserve">. </w:t>
      </w:r>
      <w:r>
        <w:rPr>
          <w:sz w:val="28"/>
          <w:szCs w:val="28"/>
        </w:rPr>
        <w:t>Беляев</w:t>
      </w:r>
      <w:r w:rsidR="003546CC" w:rsidRPr="009E46E1">
        <w:rPr>
          <w:sz w:val="28"/>
          <w:szCs w:val="28"/>
        </w:rPr>
        <w:t>а</w:t>
      </w:r>
    </w:p>
    <w:p w:rsidR="003546CC" w:rsidRPr="009E46E1" w:rsidRDefault="003546CC" w:rsidP="003546CC">
      <w:pPr>
        <w:ind w:left="4820"/>
        <w:rPr>
          <w:b/>
          <w:caps/>
          <w:sz w:val="28"/>
          <w:szCs w:val="28"/>
        </w:rPr>
      </w:pPr>
      <w:r w:rsidRPr="009E46E1">
        <w:rPr>
          <w:sz w:val="28"/>
          <w:szCs w:val="28"/>
        </w:rPr>
        <w:t>____ ___________ 201</w:t>
      </w:r>
      <w:r w:rsidR="00EF2AE1">
        <w:rPr>
          <w:sz w:val="28"/>
          <w:szCs w:val="28"/>
        </w:rPr>
        <w:t>6</w:t>
      </w:r>
      <w:r w:rsidRPr="009E46E1">
        <w:rPr>
          <w:sz w:val="28"/>
          <w:szCs w:val="28"/>
        </w:rPr>
        <w:t xml:space="preserve"> г.</w:t>
      </w:r>
    </w:p>
    <w:p w:rsidR="00FC7EB7" w:rsidRPr="009625BF" w:rsidRDefault="00FC7EB7" w:rsidP="00FC7EB7">
      <w:pPr>
        <w:jc w:val="center"/>
        <w:rPr>
          <w:sz w:val="28"/>
          <w:szCs w:val="28"/>
        </w:rPr>
      </w:pPr>
    </w:p>
    <w:p w:rsidR="00FC7EB7" w:rsidRDefault="00FC7EB7" w:rsidP="00FC7EB7">
      <w:pPr>
        <w:jc w:val="center"/>
        <w:rPr>
          <w:caps/>
          <w:sz w:val="28"/>
          <w:szCs w:val="28"/>
        </w:rPr>
      </w:pPr>
    </w:p>
    <w:p w:rsidR="002C3AA4" w:rsidRPr="009625BF" w:rsidRDefault="002C3AA4" w:rsidP="00FC7EB7">
      <w:pPr>
        <w:jc w:val="center"/>
        <w:rPr>
          <w:caps/>
          <w:sz w:val="28"/>
          <w:szCs w:val="28"/>
        </w:rPr>
      </w:pPr>
    </w:p>
    <w:p w:rsidR="00EF2AE1" w:rsidRPr="009E46E1" w:rsidRDefault="00EF2AE1" w:rsidP="00EF2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И.Ю. Беляева, К.К. Поздняков, Х.П. </w:t>
      </w:r>
      <w:proofErr w:type="spellStart"/>
      <w:r>
        <w:rPr>
          <w:b/>
          <w:sz w:val="28"/>
          <w:szCs w:val="28"/>
        </w:rPr>
        <w:t>Харчилава</w:t>
      </w:r>
      <w:proofErr w:type="spellEnd"/>
    </w:p>
    <w:p w:rsidR="00EF2AE1" w:rsidRDefault="00EF2AE1" w:rsidP="00EF2AE1">
      <w:pPr>
        <w:jc w:val="center"/>
        <w:rPr>
          <w:caps/>
          <w:sz w:val="28"/>
          <w:szCs w:val="28"/>
        </w:rPr>
      </w:pPr>
    </w:p>
    <w:p w:rsidR="00EF2AE1" w:rsidRPr="009625BF" w:rsidRDefault="00EF2AE1" w:rsidP="00EF2AE1">
      <w:pPr>
        <w:jc w:val="center"/>
        <w:rPr>
          <w:caps/>
          <w:sz w:val="28"/>
          <w:szCs w:val="28"/>
        </w:rPr>
      </w:pPr>
    </w:p>
    <w:p w:rsidR="00EF2AE1" w:rsidRDefault="00EF2AE1" w:rsidP="00EF2A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КОРПОРАТИВНОЕ УПРАВЛЕНИЕ</w:t>
      </w:r>
    </w:p>
    <w:p w:rsidR="00EF2AE1" w:rsidRDefault="00EF2AE1" w:rsidP="00EF2AE1">
      <w:pPr>
        <w:jc w:val="center"/>
        <w:rPr>
          <w:b/>
          <w:sz w:val="36"/>
          <w:szCs w:val="36"/>
        </w:rPr>
      </w:pPr>
    </w:p>
    <w:p w:rsidR="007E6FAB" w:rsidRDefault="007E6FAB" w:rsidP="007E6FAB">
      <w:pPr>
        <w:jc w:val="center"/>
        <w:rPr>
          <w:b/>
          <w:sz w:val="36"/>
          <w:szCs w:val="36"/>
        </w:rPr>
      </w:pPr>
    </w:p>
    <w:p w:rsidR="007E6FAB" w:rsidRPr="000A2560" w:rsidRDefault="007E6FAB" w:rsidP="007E6FAB">
      <w:pPr>
        <w:jc w:val="center"/>
        <w:rPr>
          <w:b/>
          <w:sz w:val="28"/>
          <w:szCs w:val="28"/>
        </w:rPr>
      </w:pPr>
      <w:r w:rsidRPr="000A2560">
        <w:rPr>
          <w:b/>
          <w:sz w:val="28"/>
          <w:szCs w:val="28"/>
        </w:rPr>
        <w:t>Методические указания</w:t>
      </w:r>
    </w:p>
    <w:p w:rsidR="007E6FAB" w:rsidRPr="000A2560" w:rsidRDefault="007E6FAB" w:rsidP="007E6FAB">
      <w:pPr>
        <w:jc w:val="center"/>
        <w:rPr>
          <w:b/>
          <w:sz w:val="28"/>
          <w:szCs w:val="28"/>
        </w:rPr>
      </w:pPr>
      <w:r w:rsidRPr="000A2560">
        <w:rPr>
          <w:b/>
          <w:sz w:val="28"/>
          <w:szCs w:val="28"/>
        </w:rPr>
        <w:t>по выполнению контрольной работы</w:t>
      </w:r>
    </w:p>
    <w:p w:rsidR="007E6FAB" w:rsidRDefault="007E6FAB" w:rsidP="007E6FAB">
      <w:pPr>
        <w:jc w:val="center"/>
        <w:rPr>
          <w:sz w:val="28"/>
          <w:szCs w:val="28"/>
        </w:rPr>
      </w:pPr>
    </w:p>
    <w:p w:rsidR="007E6FAB" w:rsidRPr="008C5E17" w:rsidRDefault="007E6FAB" w:rsidP="007E6FAB">
      <w:pPr>
        <w:jc w:val="center"/>
        <w:rPr>
          <w:sz w:val="28"/>
          <w:szCs w:val="28"/>
        </w:rPr>
      </w:pPr>
    </w:p>
    <w:p w:rsidR="007E6FAB" w:rsidRDefault="007E6FAB" w:rsidP="007E6FAB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090634">
        <w:rPr>
          <w:sz w:val="28"/>
          <w:szCs w:val="28"/>
        </w:rPr>
        <w:t xml:space="preserve">ля </w:t>
      </w:r>
      <w:r>
        <w:rPr>
          <w:sz w:val="28"/>
          <w:szCs w:val="28"/>
        </w:rPr>
        <w:t>студентов, обучающихся по направлению</w:t>
      </w:r>
    </w:p>
    <w:p w:rsidR="007E6FAB" w:rsidRDefault="007E6FAB" w:rsidP="007E6FAB">
      <w:pPr>
        <w:jc w:val="center"/>
        <w:rPr>
          <w:sz w:val="28"/>
          <w:szCs w:val="28"/>
        </w:rPr>
      </w:pPr>
      <w:r>
        <w:rPr>
          <w:sz w:val="28"/>
          <w:szCs w:val="28"/>
        </w:rPr>
        <w:t>38.0</w:t>
      </w:r>
      <w:r w:rsidR="003546BA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79533E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79533E">
        <w:rPr>
          <w:sz w:val="28"/>
          <w:szCs w:val="28"/>
        </w:rPr>
        <w:t>Менеджмент</w:t>
      </w:r>
      <w:r>
        <w:rPr>
          <w:sz w:val="28"/>
          <w:szCs w:val="28"/>
        </w:rPr>
        <w:t>»</w:t>
      </w:r>
    </w:p>
    <w:p w:rsidR="007E6FAB" w:rsidRDefault="00EF2AE1" w:rsidP="007E6FA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E6FAB">
        <w:rPr>
          <w:sz w:val="28"/>
          <w:szCs w:val="28"/>
        </w:rPr>
        <w:t>очная форма обучения)</w:t>
      </w:r>
    </w:p>
    <w:p w:rsidR="00F663BE" w:rsidRPr="009625BF" w:rsidRDefault="00F663BE" w:rsidP="00F663BE">
      <w:pPr>
        <w:jc w:val="center"/>
        <w:rPr>
          <w:sz w:val="28"/>
          <w:szCs w:val="28"/>
        </w:rPr>
      </w:pPr>
    </w:p>
    <w:p w:rsidR="00F663BE" w:rsidRPr="009625BF" w:rsidRDefault="00F663BE" w:rsidP="00F663BE">
      <w:pPr>
        <w:jc w:val="center"/>
        <w:rPr>
          <w:sz w:val="28"/>
          <w:szCs w:val="28"/>
        </w:rPr>
      </w:pPr>
    </w:p>
    <w:p w:rsidR="00F663BE" w:rsidRPr="009E46E1" w:rsidRDefault="00F663BE" w:rsidP="00F663BE">
      <w:pPr>
        <w:jc w:val="center"/>
        <w:rPr>
          <w:i/>
          <w:sz w:val="28"/>
          <w:szCs w:val="28"/>
        </w:rPr>
      </w:pPr>
    </w:p>
    <w:p w:rsidR="00F663BE" w:rsidRPr="009E46E1" w:rsidRDefault="00F663BE" w:rsidP="00F663BE">
      <w:pPr>
        <w:jc w:val="center"/>
        <w:rPr>
          <w:i/>
          <w:sz w:val="28"/>
          <w:szCs w:val="28"/>
        </w:rPr>
      </w:pPr>
      <w:proofErr w:type="gramStart"/>
      <w:r w:rsidRPr="009E46E1">
        <w:rPr>
          <w:i/>
          <w:sz w:val="28"/>
          <w:szCs w:val="28"/>
        </w:rPr>
        <w:t>Одобрен</w:t>
      </w:r>
      <w:r w:rsidR="00357AD2">
        <w:rPr>
          <w:i/>
          <w:sz w:val="28"/>
          <w:szCs w:val="28"/>
        </w:rPr>
        <w:t>ы</w:t>
      </w:r>
      <w:r w:rsidRPr="009E46E1">
        <w:rPr>
          <w:i/>
          <w:sz w:val="28"/>
          <w:szCs w:val="28"/>
        </w:rPr>
        <w:t xml:space="preserve"> кафедрой корпоративного управления, </w:t>
      </w:r>
      <w:proofErr w:type="gramEnd"/>
    </w:p>
    <w:p w:rsidR="00F663BE" w:rsidRPr="009E46E1" w:rsidRDefault="00F663BE" w:rsidP="00F663BE">
      <w:pPr>
        <w:jc w:val="center"/>
        <w:rPr>
          <w:i/>
          <w:sz w:val="28"/>
          <w:szCs w:val="28"/>
        </w:rPr>
      </w:pPr>
      <w:r w:rsidRPr="009E46E1">
        <w:rPr>
          <w:i/>
          <w:sz w:val="28"/>
          <w:szCs w:val="28"/>
        </w:rPr>
        <w:t xml:space="preserve">протокол № </w:t>
      </w:r>
      <w:r w:rsidR="00EF2AE1">
        <w:rPr>
          <w:i/>
          <w:sz w:val="28"/>
          <w:szCs w:val="28"/>
        </w:rPr>
        <w:t>___</w:t>
      </w:r>
      <w:r w:rsidRPr="009E46E1">
        <w:rPr>
          <w:i/>
          <w:sz w:val="28"/>
          <w:szCs w:val="28"/>
        </w:rPr>
        <w:t xml:space="preserve"> от </w:t>
      </w:r>
      <w:r w:rsidR="00EF2AE1">
        <w:rPr>
          <w:i/>
          <w:sz w:val="28"/>
          <w:szCs w:val="28"/>
        </w:rPr>
        <w:t>______</w:t>
      </w:r>
      <w:r w:rsidRPr="009E46E1">
        <w:rPr>
          <w:i/>
          <w:sz w:val="28"/>
          <w:szCs w:val="28"/>
        </w:rPr>
        <w:t xml:space="preserve"> 201</w:t>
      </w:r>
      <w:r w:rsidR="00EF2AE1">
        <w:rPr>
          <w:i/>
          <w:sz w:val="28"/>
          <w:szCs w:val="28"/>
        </w:rPr>
        <w:t>6</w:t>
      </w:r>
      <w:r w:rsidRPr="009E46E1">
        <w:rPr>
          <w:i/>
          <w:sz w:val="28"/>
          <w:szCs w:val="28"/>
        </w:rPr>
        <w:t xml:space="preserve"> г.</w:t>
      </w:r>
    </w:p>
    <w:p w:rsidR="00FC7EB7" w:rsidRDefault="00FC7EB7" w:rsidP="00FC7EB7">
      <w:pPr>
        <w:jc w:val="center"/>
        <w:rPr>
          <w:sz w:val="28"/>
          <w:szCs w:val="28"/>
        </w:rPr>
      </w:pPr>
    </w:p>
    <w:p w:rsidR="00AF3A33" w:rsidRPr="009625BF" w:rsidRDefault="00AF3A33" w:rsidP="00FC7EB7">
      <w:pPr>
        <w:jc w:val="center"/>
        <w:rPr>
          <w:sz w:val="28"/>
          <w:szCs w:val="28"/>
        </w:rPr>
      </w:pPr>
    </w:p>
    <w:p w:rsidR="00A95A88" w:rsidRDefault="00A95A88" w:rsidP="00FC7EB7">
      <w:pPr>
        <w:jc w:val="center"/>
        <w:rPr>
          <w:sz w:val="28"/>
          <w:szCs w:val="28"/>
        </w:rPr>
      </w:pPr>
    </w:p>
    <w:p w:rsidR="00226921" w:rsidRDefault="00226921" w:rsidP="00FC7EB7">
      <w:pPr>
        <w:jc w:val="center"/>
        <w:rPr>
          <w:sz w:val="28"/>
          <w:szCs w:val="28"/>
        </w:rPr>
      </w:pPr>
    </w:p>
    <w:p w:rsidR="009C4A8B" w:rsidRPr="00864558" w:rsidRDefault="00FC7EB7" w:rsidP="00864558">
      <w:pPr>
        <w:jc w:val="center"/>
        <w:rPr>
          <w:sz w:val="28"/>
          <w:szCs w:val="28"/>
        </w:rPr>
      </w:pPr>
      <w:r w:rsidRPr="009625BF">
        <w:rPr>
          <w:b/>
          <w:sz w:val="28"/>
          <w:szCs w:val="28"/>
        </w:rPr>
        <w:t>Москва</w:t>
      </w:r>
      <w:r w:rsidRPr="009625BF">
        <w:rPr>
          <w:b/>
          <w:caps/>
          <w:sz w:val="28"/>
          <w:szCs w:val="28"/>
        </w:rPr>
        <w:t xml:space="preserve"> 201</w:t>
      </w:r>
      <w:r w:rsidR="00EF2AE1">
        <w:rPr>
          <w:b/>
          <w:caps/>
          <w:sz w:val="28"/>
          <w:szCs w:val="28"/>
        </w:rPr>
        <w:t>6</w:t>
      </w:r>
      <w:r w:rsidRPr="009625BF">
        <w:rPr>
          <w:b/>
          <w:caps/>
          <w:sz w:val="28"/>
          <w:szCs w:val="28"/>
        </w:rPr>
        <w:t xml:space="preserve"> </w:t>
      </w:r>
      <w:r w:rsidR="001801BC" w:rsidRPr="00864558">
        <w:rPr>
          <w:sz w:val="28"/>
          <w:szCs w:val="28"/>
        </w:rPr>
        <w:br w:type="page"/>
      </w:r>
    </w:p>
    <w:p w:rsidR="003546BA" w:rsidRPr="003546BA" w:rsidRDefault="003546BA" w:rsidP="003546BA">
      <w:pPr>
        <w:rPr>
          <w:b/>
          <w:color w:val="FF0000"/>
          <w:sz w:val="28"/>
          <w:szCs w:val="28"/>
        </w:rPr>
      </w:pPr>
      <w:r w:rsidRPr="003546BA">
        <w:rPr>
          <w:b/>
          <w:sz w:val="28"/>
          <w:szCs w:val="28"/>
        </w:rPr>
        <w:lastRenderedPageBreak/>
        <w:t>УДК</w:t>
      </w:r>
      <w:r w:rsidRPr="003546BA">
        <w:rPr>
          <w:b/>
          <w:sz w:val="28"/>
          <w:szCs w:val="28"/>
        </w:rPr>
        <w:tab/>
        <w:t xml:space="preserve">351 (078)   </w:t>
      </w:r>
    </w:p>
    <w:p w:rsidR="003546BA" w:rsidRPr="003546BA" w:rsidRDefault="003546BA" w:rsidP="003546BA">
      <w:pPr>
        <w:ind w:right="-1"/>
        <w:jc w:val="both"/>
        <w:rPr>
          <w:b/>
          <w:sz w:val="28"/>
          <w:szCs w:val="28"/>
        </w:rPr>
      </w:pPr>
      <w:r w:rsidRPr="003546BA">
        <w:rPr>
          <w:b/>
          <w:sz w:val="28"/>
          <w:szCs w:val="28"/>
        </w:rPr>
        <w:t>М - 54</w:t>
      </w:r>
    </w:p>
    <w:p w:rsidR="003546BA" w:rsidRPr="003546BA" w:rsidRDefault="003546BA" w:rsidP="003546BA">
      <w:pPr>
        <w:rPr>
          <w:b/>
          <w:color w:val="FF0000"/>
          <w:sz w:val="28"/>
          <w:szCs w:val="28"/>
        </w:rPr>
      </w:pPr>
      <w:r w:rsidRPr="003546BA">
        <w:rPr>
          <w:b/>
          <w:sz w:val="28"/>
          <w:szCs w:val="28"/>
        </w:rPr>
        <w:t>ББК</w:t>
      </w:r>
      <w:r w:rsidRPr="003546BA">
        <w:rPr>
          <w:b/>
          <w:sz w:val="28"/>
          <w:szCs w:val="28"/>
        </w:rPr>
        <w:tab/>
        <w:t>65.291.21 я 73</w:t>
      </w:r>
    </w:p>
    <w:p w:rsidR="00B4372E" w:rsidRPr="009E46E1" w:rsidRDefault="00B4372E" w:rsidP="00B4372E">
      <w:pPr>
        <w:ind w:firstLine="709"/>
        <w:jc w:val="both"/>
        <w:rPr>
          <w:b/>
          <w:sz w:val="28"/>
          <w:szCs w:val="28"/>
        </w:rPr>
      </w:pPr>
    </w:p>
    <w:p w:rsidR="00B4372E" w:rsidRPr="0027660E" w:rsidRDefault="00B4372E" w:rsidP="00B4372E">
      <w:pPr>
        <w:ind w:left="709"/>
        <w:jc w:val="both"/>
        <w:rPr>
          <w:spacing w:val="-10"/>
        </w:rPr>
      </w:pPr>
      <w:r w:rsidRPr="0027660E">
        <w:rPr>
          <w:spacing w:val="-10"/>
        </w:rPr>
        <w:t>Рецензент:</w:t>
      </w:r>
      <w:r w:rsidR="00EF2AE1">
        <w:rPr>
          <w:szCs w:val="28"/>
        </w:rPr>
        <w:t>________________________________________________________</w:t>
      </w:r>
      <w:r w:rsidR="003546BA" w:rsidRPr="00216266">
        <w:rPr>
          <w:sz w:val="26"/>
          <w:szCs w:val="26"/>
        </w:rPr>
        <w:t>.</w:t>
      </w:r>
    </w:p>
    <w:p w:rsidR="00B4372E" w:rsidRPr="009E46E1" w:rsidRDefault="00B4372E" w:rsidP="00B4372E">
      <w:pPr>
        <w:ind w:left="709"/>
        <w:jc w:val="both"/>
      </w:pPr>
    </w:p>
    <w:p w:rsidR="00B4372E" w:rsidRPr="009E46E1" w:rsidRDefault="00B4372E" w:rsidP="00B4372E">
      <w:pPr>
        <w:ind w:firstLine="709"/>
        <w:jc w:val="both"/>
      </w:pPr>
    </w:p>
    <w:p w:rsidR="00EF2AE1" w:rsidRDefault="00EF2AE1" w:rsidP="00EF2AE1">
      <w:pPr>
        <w:jc w:val="center"/>
        <w:rPr>
          <w:caps/>
          <w:sz w:val="28"/>
          <w:szCs w:val="28"/>
        </w:rPr>
      </w:pPr>
    </w:p>
    <w:p w:rsidR="00EF2AE1" w:rsidRPr="009625BF" w:rsidRDefault="00EF2AE1" w:rsidP="00EF2AE1">
      <w:pPr>
        <w:jc w:val="center"/>
        <w:rPr>
          <w:caps/>
          <w:sz w:val="28"/>
          <w:szCs w:val="28"/>
        </w:rPr>
      </w:pPr>
    </w:p>
    <w:p w:rsidR="00B4372E" w:rsidRPr="009E46E1" w:rsidRDefault="00EF2AE1" w:rsidP="00EF2A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И.Ю. Беляева, К.К. Поздняков, Х.П. </w:t>
      </w:r>
      <w:proofErr w:type="spellStart"/>
      <w:r>
        <w:rPr>
          <w:b/>
          <w:sz w:val="28"/>
          <w:szCs w:val="28"/>
        </w:rPr>
        <w:t>Харчилава</w:t>
      </w:r>
      <w:proofErr w:type="spellEnd"/>
      <w:r w:rsidR="00B4372E" w:rsidRPr="009E46E1">
        <w:rPr>
          <w:b/>
          <w:sz w:val="28"/>
          <w:szCs w:val="28"/>
        </w:rPr>
        <w:t xml:space="preserve"> </w:t>
      </w:r>
    </w:p>
    <w:p w:rsidR="00B4372E" w:rsidRPr="009E46E1" w:rsidRDefault="00DE5887" w:rsidP="00C37561">
      <w:pPr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.1pt;width:34.2pt;height:18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" strokecolor="white">
            <v:textbox style="mso-fit-shape-to-text:t" inset=".5mm,.3mm,.5mm,.3mm">
              <w:txbxContent>
                <w:p w:rsidR="008F4B65" w:rsidRPr="007A04D8" w:rsidRDefault="008F4B65" w:rsidP="00B4372E">
                  <w:pPr>
                    <w:rPr>
                      <w:b/>
                      <w:sz w:val="28"/>
                      <w:szCs w:val="28"/>
                    </w:rPr>
                  </w:pPr>
                  <w:r w:rsidRPr="007A04D8">
                    <w:rPr>
                      <w:b/>
                      <w:sz w:val="28"/>
                      <w:szCs w:val="28"/>
                    </w:rPr>
                    <w:t>З69</w:t>
                  </w:r>
                </w:p>
              </w:txbxContent>
            </v:textbox>
          </v:shape>
        </w:pict>
      </w:r>
      <w:r w:rsidR="00C37561">
        <w:rPr>
          <w:b/>
          <w:noProof/>
          <w:sz w:val="28"/>
          <w:szCs w:val="28"/>
        </w:rPr>
        <w:t>Корпоративное управление</w:t>
      </w:r>
      <w:bookmarkStart w:id="0" w:name="_GoBack"/>
      <w:bookmarkEnd w:id="0"/>
      <w:r w:rsidR="00B4372E" w:rsidRPr="009E46E1">
        <w:rPr>
          <w:sz w:val="28"/>
          <w:szCs w:val="28"/>
        </w:rPr>
        <w:t xml:space="preserve">: </w:t>
      </w:r>
      <w:r w:rsidR="005278BA">
        <w:rPr>
          <w:sz w:val="28"/>
          <w:szCs w:val="28"/>
        </w:rPr>
        <w:t xml:space="preserve">методические указания </w:t>
      </w:r>
      <w:r w:rsidR="001F4586">
        <w:rPr>
          <w:sz w:val="28"/>
          <w:szCs w:val="28"/>
        </w:rPr>
        <w:t xml:space="preserve">по выполнению контрольной работы: </w:t>
      </w:r>
      <w:r w:rsidR="005278BA">
        <w:rPr>
          <w:sz w:val="28"/>
          <w:szCs w:val="28"/>
        </w:rPr>
        <w:t>д</w:t>
      </w:r>
      <w:r w:rsidR="00B4372E" w:rsidRPr="009E46E1">
        <w:rPr>
          <w:spacing w:val="-2"/>
          <w:sz w:val="28"/>
          <w:szCs w:val="28"/>
        </w:rPr>
        <w:t>ля студентов, обучающихся по направлени</w:t>
      </w:r>
      <w:r w:rsidR="00D3692D">
        <w:rPr>
          <w:spacing w:val="-2"/>
          <w:sz w:val="28"/>
          <w:szCs w:val="28"/>
        </w:rPr>
        <w:t>ю</w:t>
      </w:r>
      <w:r w:rsidR="005278BA">
        <w:rPr>
          <w:spacing w:val="-2"/>
          <w:sz w:val="28"/>
          <w:szCs w:val="28"/>
        </w:rPr>
        <w:t xml:space="preserve"> </w:t>
      </w:r>
      <w:r w:rsidR="005278BA">
        <w:rPr>
          <w:sz w:val="28"/>
          <w:szCs w:val="28"/>
        </w:rPr>
        <w:t>38.0</w:t>
      </w:r>
      <w:r w:rsidR="003546BA">
        <w:rPr>
          <w:sz w:val="28"/>
          <w:szCs w:val="28"/>
        </w:rPr>
        <w:t>3</w:t>
      </w:r>
      <w:r w:rsidR="005278BA">
        <w:rPr>
          <w:sz w:val="28"/>
          <w:szCs w:val="28"/>
        </w:rPr>
        <w:t>.0</w:t>
      </w:r>
      <w:r w:rsidR="0079533E">
        <w:rPr>
          <w:sz w:val="28"/>
          <w:szCs w:val="28"/>
        </w:rPr>
        <w:t>2</w:t>
      </w:r>
      <w:r w:rsidR="005278BA">
        <w:rPr>
          <w:sz w:val="28"/>
          <w:szCs w:val="28"/>
        </w:rPr>
        <w:t xml:space="preserve"> «</w:t>
      </w:r>
      <w:r w:rsidR="0079533E">
        <w:rPr>
          <w:sz w:val="28"/>
          <w:szCs w:val="28"/>
        </w:rPr>
        <w:t>Менеджмент</w:t>
      </w:r>
      <w:r w:rsidR="005278BA">
        <w:rPr>
          <w:sz w:val="28"/>
          <w:szCs w:val="28"/>
        </w:rPr>
        <w:t>»</w:t>
      </w:r>
      <w:r w:rsidR="00EF2AE1">
        <w:rPr>
          <w:sz w:val="28"/>
          <w:szCs w:val="28"/>
        </w:rPr>
        <w:t xml:space="preserve"> (</w:t>
      </w:r>
      <w:r w:rsidR="00D3692D">
        <w:rPr>
          <w:sz w:val="28"/>
          <w:szCs w:val="28"/>
        </w:rPr>
        <w:t>очная форма обучения)</w:t>
      </w:r>
      <w:r w:rsidR="00B4372E" w:rsidRPr="009E46E1">
        <w:rPr>
          <w:spacing w:val="-2"/>
          <w:sz w:val="28"/>
          <w:szCs w:val="28"/>
        </w:rPr>
        <w:t>. – М.: Финансовый университет; кафедра корпоративного управления, 201</w:t>
      </w:r>
      <w:r w:rsidR="00EF2AE1">
        <w:rPr>
          <w:spacing w:val="-2"/>
          <w:sz w:val="28"/>
          <w:szCs w:val="28"/>
        </w:rPr>
        <w:t>6</w:t>
      </w:r>
      <w:r w:rsidR="00B4372E" w:rsidRPr="009E46E1">
        <w:rPr>
          <w:spacing w:val="-2"/>
          <w:sz w:val="28"/>
          <w:szCs w:val="28"/>
        </w:rPr>
        <w:t xml:space="preserve">. – </w:t>
      </w:r>
      <w:r w:rsidR="004A6466">
        <w:rPr>
          <w:spacing w:val="-2"/>
          <w:sz w:val="28"/>
          <w:szCs w:val="28"/>
        </w:rPr>
        <w:t>2</w:t>
      </w:r>
      <w:r w:rsidR="008451ED">
        <w:rPr>
          <w:spacing w:val="-2"/>
          <w:sz w:val="28"/>
          <w:szCs w:val="28"/>
        </w:rPr>
        <w:t>6</w:t>
      </w:r>
      <w:r w:rsidR="00B4372E" w:rsidRPr="009E46E1">
        <w:rPr>
          <w:spacing w:val="-2"/>
          <w:sz w:val="28"/>
          <w:szCs w:val="28"/>
        </w:rPr>
        <w:t xml:space="preserve"> </w:t>
      </w:r>
      <w:proofErr w:type="gramStart"/>
      <w:r w:rsidR="00B4372E" w:rsidRPr="009E46E1">
        <w:rPr>
          <w:spacing w:val="-2"/>
          <w:sz w:val="28"/>
          <w:szCs w:val="28"/>
        </w:rPr>
        <w:t>с</w:t>
      </w:r>
      <w:proofErr w:type="gramEnd"/>
      <w:r w:rsidR="00B4372E" w:rsidRPr="009E46E1">
        <w:rPr>
          <w:spacing w:val="-2"/>
          <w:sz w:val="28"/>
          <w:szCs w:val="28"/>
        </w:rPr>
        <w:t>.</w:t>
      </w:r>
    </w:p>
    <w:p w:rsidR="00B4372E" w:rsidRPr="009E46E1" w:rsidRDefault="00B4372E" w:rsidP="00B4372E">
      <w:pPr>
        <w:ind w:left="709" w:firstLine="567"/>
        <w:jc w:val="both"/>
        <w:rPr>
          <w:sz w:val="28"/>
          <w:szCs w:val="28"/>
        </w:rPr>
      </w:pPr>
    </w:p>
    <w:p w:rsidR="00B4372E" w:rsidRDefault="003F6557" w:rsidP="00E83614">
      <w:pPr>
        <w:ind w:left="709" w:firstLine="567"/>
        <w:jc w:val="both"/>
      </w:pPr>
      <w:r>
        <w:rPr>
          <w:spacing w:val="-2"/>
        </w:rPr>
        <w:t>Методические указания составлены на основе п</w:t>
      </w:r>
      <w:r w:rsidR="00B4372E" w:rsidRPr="009E46E1">
        <w:rPr>
          <w:spacing w:val="-2"/>
        </w:rPr>
        <w:t>рограмм</w:t>
      </w:r>
      <w:r w:rsidR="00D3692D">
        <w:rPr>
          <w:spacing w:val="-2"/>
        </w:rPr>
        <w:t>ы</w:t>
      </w:r>
      <w:r w:rsidR="00B4372E" w:rsidRPr="009E46E1">
        <w:rPr>
          <w:spacing w:val="-2"/>
        </w:rPr>
        <w:t xml:space="preserve"> дисциплин</w:t>
      </w:r>
      <w:r w:rsidR="00D3692D">
        <w:rPr>
          <w:spacing w:val="-2"/>
        </w:rPr>
        <w:t>ы</w:t>
      </w:r>
      <w:r w:rsidR="00B4372E" w:rsidRPr="009E46E1">
        <w:rPr>
          <w:spacing w:val="-2"/>
        </w:rPr>
        <w:t xml:space="preserve"> </w:t>
      </w:r>
      <w:r w:rsidR="002B3645">
        <w:rPr>
          <w:spacing w:val="-2"/>
        </w:rPr>
        <w:t>«</w:t>
      </w:r>
      <w:r w:rsidR="00EF2AE1">
        <w:rPr>
          <w:spacing w:val="-2"/>
        </w:rPr>
        <w:t>Корпоративное управление</w:t>
      </w:r>
      <w:r w:rsidR="002B3645">
        <w:rPr>
          <w:spacing w:val="-2"/>
        </w:rPr>
        <w:t xml:space="preserve">» </w:t>
      </w:r>
      <w:r w:rsidR="00B4372E" w:rsidRPr="009E46E1">
        <w:rPr>
          <w:spacing w:val="-2"/>
        </w:rPr>
        <w:t>и учебн</w:t>
      </w:r>
      <w:r w:rsidR="00B63ACC">
        <w:rPr>
          <w:spacing w:val="-2"/>
        </w:rPr>
        <w:t>ых</w:t>
      </w:r>
      <w:r w:rsidR="00B4372E" w:rsidRPr="009E46E1">
        <w:rPr>
          <w:spacing w:val="-2"/>
        </w:rPr>
        <w:t xml:space="preserve"> план</w:t>
      </w:r>
      <w:r w:rsidR="00B63ACC">
        <w:rPr>
          <w:spacing w:val="-2"/>
        </w:rPr>
        <w:t>ов</w:t>
      </w:r>
      <w:r w:rsidR="00B4372E" w:rsidRPr="009E46E1">
        <w:rPr>
          <w:spacing w:val="-2"/>
        </w:rPr>
        <w:t xml:space="preserve"> подготовки </w:t>
      </w:r>
      <w:r w:rsidR="003546BA" w:rsidRPr="003546BA">
        <w:rPr>
          <w:spacing w:val="-2"/>
        </w:rPr>
        <w:t>бакалавров</w:t>
      </w:r>
      <w:r w:rsidR="002B3645" w:rsidRPr="003546BA">
        <w:rPr>
          <w:spacing w:val="-2"/>
        </w:rPr>
        <w:t xml:space="preserve"> по направлению 38.0</w:t>
      </w:r>
      <w:r w:rsidR="003546BA" w:rsidRPr="003546BA">
        <w:rPr>
          <w:spacing w:val="-2"/>
        </w:rPr>
        <w:t>3</w:t>
      </w:r>
      <w:r w:rsidR="002B3645" w:rsidRPr="003546BA">
        <w:rPr>
          <w:spacing w:val="-2"/>
        </w:rPr>
        <w:t>.0</w:t>
      </w:r>
      <w:r w:rsidR="0079533E">
        <w:rPr>
          <w:spacing w:val="-2"/>
        </w:rPr>
        <w:t>2</w:t>
      </w:r>
      <w:r w:rsidR="002B3645" w:rsidRPr="003546BA">
        <w:rPr>
          <w:spacing w:val="-2"/>
        </w:rPr>
        <w:t xml:space="preserve"> «</w:t>
      </w:r>
      <w:r w:rsidR="0079533E">
        <w:rPr>
          <w:spacing w:val="-2"/>
        </w:rPr>
        <w:t>Менеджмент</w:t>
      </w:r>
      <w:r w:rsidR="002B3645" w:rsidRPr="003546BA">
        <w:rPr>
          <w:spacing w:val="-2"/>
        </w:rPr>
        <w:t>»</w:t>
      </w:r>
      <w:r w:rsidR="00B4372E" w:rsidRPr="002B3645">
        <w:t xml:space="preserve">. </w:t>
      </w:r>
      <w:r w:rsidR="00E83614" w:rsidRPr="00D61D77">
        <w:t xml:space="preserve">Указания содержат: цели, </w:t>
      </w:r>
      <w:r w:rsidR="00A61220">
        <w:t xml:space="preserve">требования к </w:t>
      </w:r>
      <w:r w:rsidR="00E83614" w:rsidRPr="00D61D77">
        <w:t>структур</w:t>
      </w:r>
      <w:r w:rsidR="00A61220">
        <w:t>е</w:t>
      </w:r>
      <w:r w:rsidR="00E83614" w:rsidRPr="00D61D77">
        <w:t xml:space="preserve">, варианты контрольной работы, требования к ее </w:t>
      </w:r>
      <w:r w:rsidR="00A61220">
        <w:t xml:space="preserve">выполнению и </w:t>
      </w:r>
      <w:r w:rsidR="00E83614" w:rsidRPr="00D61D77">
        <w:t>оформлению</w:t>
      </w:r>
      <w:r w:rsidR="00E83614">
        <w:t>,</w:t>
      </w:r>
      <w:r w:rsidR="00E83614" w:rsidRPr="00D61D77">
        <w:t xml:space="preserve"> рекомендуемые литературу и интернет ресурсы.</w:t>
      </w:r>
    </w:p>
    <w:p w:rsidR="00E83614" w:rsidRPr="009E46E1" w:rsidRDefault="00E83614" w:rsidP="00E83614">
      <w:pPr>
        <w:ind w:left="709" w:firstLine="567"/>
        <w:jc w:val="both"/>
        <w:rPr>
          <w:spacing w:val="-2"/>
        </w:rPr>
      </w:pPr>
    </w:p>
    <w:p w:rsidR="003546BA" w:rsidRDefault="00B4372E" w:rsidP="00B4372E">
      <w:pPr>
        <w:ind w:left="6521"/>
        <w:rPr>
          <w:sz w:val="28"/>
          <w:szCs w:val="28"/>
        </w:rPr>
      </w:pPr>
      <w:r w:rsidRPr="009E46E1">
        <w:rPr>
          <w:sz w:val="28"/>
          <w:szCs w:val="28"/>
        </w:rPr>
        <w:t xml:space="preserve">УДК  </w:t>
      </w:r>
      <w:r w:rsidR="003546BA">
        <w:rPr>
          <w:sz w:val="28"/>
          <w:szCs w:val="28"/>
        </w:rPr>
        <w:t>351</w:t>
      </w:r>
      <w:r w:rsidRPr="009E46E1">
        <w:rPr>
          <w:sz w:val="28"/>
          <w:szCs w:val="28"/>
        </w:rPr>
        <w:t>(078)</w:t>
      </w:r>
    </w:p>
    <w:p w:rsidR="00B4372E" w:rsidRPr="009E46E1" w:rsidRDefault="003546BA" w:rsidP="00B4372E">
      <w:pPr>
        <w:ind w:left="6521"/>
        <w:rPr>
          <w:sz w:val="28"/>
          <w:szCs w:val="28"/>
        </w:rPr>
      </w:pPr>
      <w:r>
        <w:rPr>
          <w:sz w:val="28"/>
          <w:szCs w:val="28"/>
        </w:rPr>
        <w:t>М - 54</w:t>
      </w:r>
      <w:r w:rsidR="00B4372E" w:rsidRPr="009E46E1">
        <w:rPr>
          <w:sz w:val="28"/>
          <w:szCs w:val="28"/>
        </w:rPr>
        <w:t xml:space="preserve"> </w:t>
      </w:r>
    </w:p>
    <w:p w:rsidR="00B4372E" w:rsidRPr="009E46E1" w:rsidRDefault="00B4372E" w:rsidP="00B4372E">
      <w:pPr>
        <w:ind w:left="6521"/>
        <w:rPr>
          <w:sz w:val="28"/>
          <w:szCs w:val="28"/>
        </w:rPr>
      </w:pPr>
      <w:r w:rsidRPr="009E46E1">
        <w:rPr>
          <w:sz w:val="28"/>
          <w:szCs w:val="28"/>
        </w:rPr>
        <w:t xml:space="preserve">ББК  65.050 </w:t>
      </w:r>
    </w:p>
    <w:p w:rsidR="00B4372E" w:rsidRPr="009E46E1" w:rsidRDefault="00B4372E" w:rsidP="00B4372E">
      <w:pPr>
        <w:ind w:left="709" w:firstLine="567"/>
        <w:jc w:val="both"/>
      </w:pPr>
    </w:p>
    <w:p w:rsidR="00B4372E" w:rsidRPr="009E46E1" w:rsidRDefault="00B4372E" w:rsidP="00B4372E">
      <w:pPr>
        <w:ind w:left="709" w:firstLine="567"/>
        <w:jc w:val="both"/>
      </w:pPr>
    </w:p>
    <w:p w:rsidR="00B4372E" w:rsidRPr="009E46E1" w:rsidRDefault="00B4372E" w:rsidP="00B4372E">
      <w:pPr>
        <w:jc w:val="center"/>
        <w:rPr>
          <w:i/>
        </w:rPr>
      </w:pPr>
      <w:r w:rsidRPr="009E46E1">
        <w:rPr>
          <w:i/>
        </w:rPr>
        <w:t>Учебное издание</w:t>
      </w:r>
    </w:p>
    <w:p w:rsidR="00B4372E" w:rsidRPr="009E46E1" w:rsidRDefault="00B4372E" w:rsidP="00B4372E">
      <w:pPr>
        <w:jc w:val="center"/>
      </w:pPr>
    </w:p>
    <w:p w:rsidR="00EF2AE1" w:rsidRPr="009E46E1" w:rsidRDefault="00EF2AE1" w:rsidP="00EF2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И.Ю. Беляева, К.К. Поздняков, Х.П. </w:t>
      </w:r>
      <w:proofErr w:type="spellStart"/>
      <w:r>
        <w:rPr>
          <w:b/>
          <w:sz w:val="28"/>
          <w:szCs w:val="28"/>
        </w:rPr>
        <w:t>Харчилава</w:t>
      </w:r>
      <w:proofErr w:type="spellEnd"/>
    </w:p>
    <w:p w:rsidR="00EF2AE1" w:rsidRDefault="00EF2AE1" w:rsidP="00EF2AE1">
      <w:pPr>
        <w:jc w:val="center"/>
        <w:rPr>
          <w:caps/>
          <w:sz w:val="28"/>
          <w:szCs w:val="28"/>
        </w:rPr>
      </w:pPr>
    </w:p>
    <w:p w:rsidR="00EF2AE1" w:rsidRPr="009625BF" w:rsidRDefault="00EF2AE1" w:rsidP="00EF2AE1">
      <w:pPr>
        <w:jc w:val="center"/>
        <w:rPr>
          <w:caps/>
          <w:sz w:val="28"/>
          <w:szCs w:val="28"/>
        </w:rPr>
      </w:pPr>
    </w:p>
    <w:p w:rsidR="00EF2AE1" w:rsidRDefault="00EF2AE1" w:rsidP="00EF2A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КОРПОРАТИВНОЕ УПРАВЛЕНИЕ</w:t>
      </w:r>
    </w:p>
    <w:p w:rsidR="00B4372E" w:rsidRPr="009E46E1" w:rsidRDefault="00C969CA" w:rsidP="00B4372E">
      <w:pPr>
        <w:jc w:val="center"/>
      </w:pPr>
      <w:r>
        <w:rPr>
          <w:b/>
          <w:noProof/>
          <w:sz w:val="28"/>
          <w:szCs w:val="28"/>
        </w:rPr>
        <w:t>М</w:t>
      </w:r>
      <w:r w:rsidR="00B63ACC" w:rsidRPr="009E46E1">
        <w:rPr>
          <w:b/>
          <w:noProof/>
          <w:sz w:val="28"/>
          <w:szCs w:val="28"/>
        </w:rPr>
        <w:t>е</w:t>
      </w:r>
      <w:r w:rsidR="00B63ACC">
        <w:rPr>
          <w:b/>
          <w:noProof/>
          <w:sz w:val="28"/>
          <w:szCs w:val="28"/>
        </w:rPr>
        <w:t xml:space="preserve">тодические указания </w:t>
      </w:r>
      <w:r w:rsidR="00E72A60">
        <w:rPr>
          <w:b/>
          <w:noProof/>
          <w:sz w:val="28"/>
          <w:szCs w:val="28"/>
        </w:rPr>
        <w:t>по выполнению контрольн</w:t>
      </w:r>
      <w:r>
        <w:rPr>
          <w:b/>
          <w:noProof/>
          <w:sz w:val="28"/>
          <w:szCs w:val="28"/>
        </w:rPr>
        <w:t>ой</w:t>
      </w:r>
      <w:r w:rsidR="00E72A60">
        <w:rPr>
          <w:b/>
          <w:noProof/>
          <w:sz w:val="28"/>
          <w:szCs w:val="28"/>
        </w:rPr>
        <w:t xml:space="preserve"> работ</w:t>
      </w:r>
      <w:r>
        <w:rPr>
          <w:b/>
          <w:noProof/>
          <w:sz w:val="28"/>
          <w:szCs w:val="28"/>
        </w:rPr>
        <w:t>ы</w:t>
      </w:r>
      <w:r w:rsidR="00E72A60">
        <w:rPr>
          <w:b/>
          <w:noProof/>
          <w:sz w:val="28"/>
          <w:szCs w:val="28"/>
        </w:rPr>
        <w:t xml:space="preserve"> </w:t>
      </w:r>
    </w:p>
    <w:p w:rsidR="00B4372E" w:rsidRDefault="00B4372E" w:rsidP="00B4372E">
      <w:pPr>
        <w:jc w:val="center"/>
      </w:pPr>
    </w:p>
    <w:p w:rsidR="00B4372E" w:rsidRPr="009E46E1" w:rsidRDefault="00B4372E" w:rsidP="00B4372E">
      <w:pPr>
        <w:jc w:val="center"/>
      </w:pPr>
      <w:r w:rsidRPr="009E46E1">
        <w:t xml:space="preserve">Компьютерный набор, верстка:  </w:t>
      </w:r>
      <w:r w:rsidR="00EF2AE1">
        <w:t>Поздняков К.К.</w:t>
      </w:r>
    </w:p>
    <w:p w:rsidR="00B4372E" w:rsidRPr="009E46E1" w:rsidRDefault="00B4372E" w:rsidP="00B4372E">
      <w:pPr>
        <w:jc w:val="center"/>
      </w:pPr>
    </w:p>
    <w:p w:rsidR="00B4372E" w:rsidRPr="009E46E1" w:rsidRDefault="00B4372E" w:rsidP="00B4372E">
      <w:pPr>
        <w:jc w:val="center"/>
      </w:pPr>
      <w:r w:rsidRPr="009E46E1">
        <w:t xml:space="preserve">Формат 60х90/16. Гарнитура </w:t>
      </w:r>
      <w:proofErr w:type="spellStart"/>
      <w:r w:rsidRPr="009E46E1">
        <w:rPr>
          <w:i/>
        </w:rPr>
        <w:t>Times</w:t>
      </w:r>
      <w:proofErr w:type="spellEnd"/>
      <w:r w:rsidRPr="009E46E1">
        <w:rPr>
          <w:i/>
        </w:rPr>
        <w:t xml:space="preserve"> </w:t>
      </w:r>
      <w:proofErr w:type="spellStart"/>
      <w:r w:rsidRPr="009E46E1">
        <w:rPr>
          <w:i/>
        </w:rPr>
        <w:t>New</w:t>
      </w:r>
      <w:proofErr w:type="spellEnd"/>
      <w:r w:rsidRPr="009E46E1">
        <w:rPr>
          <w:i/>
        </w:rPr>
        <w:t xml:space="preserve"> </w:t>
      </w:r>
      <w:proofErr w:type="spellStart"/>
      <w:r w:rsidRPr="009E46E1">
        <w:rPr>
          <w:i/>
        </w:rPr>
        <w:t>Roman</w:t>
      </w:r>
      <w:proofErr w:type="spellEnd"/>
    </w:p>
    <w:p w:rsidR="00B4372E" w:rsidRPr="009E46E1" w:rsidRDefault="00B4372E" w:rsidP="00B4372E">
      <w:pPr>
        <w:jc w:val="center"/>
      </w:pPr>
      <w:proofErr w:type="spellStart"/>
      <w:r w:rsidRPr="009E46E1">
        <w:t>Усл</w:t>
      </w:r>
      <w:proofErr w:type="spellEnd"/>
      <w:r w:rsidRPr="009E46E1">
        <w:t>. п.л.</w:t>
      </w:r>
      <w:r w:rsidR="00EF2AE1">
        <w:t xml:space="preserve"> 1,2. Изд. № ___-2016</w:t>
      </w:r>
      <w:r w:rsidRPr="009E46E1">
        <w:t>. Тираж ___ экз. Заказ № ________</w:t>
      </w:r>
    </w:p>
    <w:p w:rsidR="00B4372E" w:rsidRPr="009E46E1" w:rsidRDefault="00B4372E" w:rsidP="00B4372E">
      <w:pPr>
        <w:jc w:val="center"/>
        <w:rPr>
          <w:bCs/>
        </w:rPr>
      </w:pPr>
      <w:r w:rsidRPr="009E46E1">
        <w:rPr>
          <w:bCs/>
        </w:rPr>
        <w:t>Отпечатано в Финансовом университете</w:t>
      </w:r>
    </w:p>
    <w:p w:rsidR="00B4372E" w:rsidRDefault="00B4372E" w:rsidP="00B4372E">
      <w:pPr>
        <w:jc w:val="center"/>
        <w:rPr>
          <w:bCs/>
        </w:rPr>
      </w:pPr>
    </w:p>
    <w:p w:rsidR="00E72A60" w:rsidRDefault="00E72A60" w:rsidP="00B4372E">
      <w:pPr>
        <w:jc w:val="center"/>
        <w:rPr>
          <w:bCs/>
        </w:rPr>
      </w:pPr>
    </w:p>
    <w:p w:rsidR="00EF2AE1" w:rsidRPr="009E46E1" w:rsidRDefault="00B4372E" w:rsidP="00EF2AE1">
      <w:pPr>
        <w:jc w:val="right"/>
        <w:rPr>
          <w:b/>
          <w:sz w:val="28"/>
          <w:szCs w:val="28"/>
        </w:rPr>
      </w:pPr>
      <w:r w:rsidRPr="009E46E1">
        <w:rPr>
          <w:b/>
          <w:sz w:val="28"/>
          <w:szCs w:val="28"/>
        </w:rPr>
        <w:sym w:font="Symbol" w:char="F0D3"/>
      </w:r>
      <w:r w:rsidRPr="009E46E1">
        <w:rPr>
          <w:b/>
          <w:sz w:val="28"/>
          <w:szCs w:val="28"/>
        </w:rPr>
        <w:t xml:space="preserve"> </w:t>
      </w:r>
      <w:r w:rsidR="00EF2AE1">
        <w:rPr>
          <w:b/>
          <w:sz w:val="28"/>
          <w:szCs w:val="28"/>
        </w:rPr>
        <w:t xml:space="preserve">И.Ю. Беляева, К.К. Поздняков, Х.П. </w:t>
      </w:r>
      <w:proofErr w:type="spellStart"/>
      <w:r w:rsidR="00EF2AE1">
        <w:rPr>
          <w:b/>
          <w:sz w:val="28"/>
          <w:szCs w:val="28"/>
        </w:rPr>
        <w:t>Харчилава</w:t>
      </w:r>
      <w:proofErr w:type="spellEnd"/>
      <w:r w:rsidR="00EF2AE1">
        <w:rPr>
          <w:b/>
          <w:sz w:val="28"/>
          <w:szCs w:val="28"/>
        </w:rPr>
        <w:t>, 2016</w:t>
      </w:r>
    </w:p>
    <w:p w:rsidR="00B4372E" w:rsidRPr="00C15144" w:rsidRDefault="00B4372E" w:rsidP="000D46DE">
      <w:pPr>
        <w:ind w:left="4649"/>
        <w:rPr>
          <w:b/>
          <w:sz w:val="28"/>
          <w:szCs w:val="28"/>
        </w:rPr>
      </w:pPr>
      <w:r w:rsidRPr="009E46E1">
        <w:rPr>
          <w:b/>
          <w:sz w:val="28"/>
          <w:szCs w:val="28"/>
        </w:rPr>
        <w:sym w:font="Symbol" w:char="F0D3"/>
      </w:r>
      <w:r w:rsidRPr="009E46E1">
        <w:rPr>
          <w:b/>
          <w:sz w:val="28"/>
          <w:szCs w:val="28"/>
        </w:rPr>
        <w:t xml:space="preserve"> Финансовый университет, 201</w:t>
      </w:r>
      <w:r w:rsidR="00EF2AE1">
        <w:rPr>
          <w:b/>
          <w:sz w:val="28"/>
          <w:szCs w:val="28"/>
        </w:rPr>
        <w:t>6</w:t>
      </w:r>
      <w:r w:rsidRPr="009E46E1">
        <w:rPr>
          <w:b/>
          <w:sz w:val="28"/>
          <w:szCs w:val="28"/>
        </w:rPr>
        <w:br w:type="page"/>
      </w:r>
    </w:p>
    <w:p w:rsidR="000A3C55" w:rsidRDefault="000A3C55" w:rsidP="00A5479A">
      <w:pPr>
        <w:jc w:val="center"/>
        <w:rPr>
          <w:b/>
          <w:sz w:val="32"/>
          <w:szCs w:val="32"/>
        </w:rPr>
      </w:pPr>
    </w:p>
    <w:p w:rsidR="006E5371" w:rsidRDefault="00C46FE8" w:rsidP="00A5479A">
      <w:pPr>
        <w:jc w:val="center"/>
        <w:rPr>
          <w:b/>
          <w:sz w:val="32"/>
          <w:szCs w:val="32"/>
        </w:rPr>
      </w:pPr>
      <w:r w:rsidRPr="00125296">
        <w:rPr>
          <w:b/>
          <w:sz w:val="32"/>
          <w:szCs w:val="32"/>
        </w:rPr>
        <w:t>Содержание</w:t>
      </w:r>
    </w:p>
    <w:p w:rsidR="006E5371" w:rsidRDefault="006E5371" w:rsidP="00A5479A">
      <w:pPr>
        <w:jc w:val="center"/>
        <w:rPr>
          <w:b/>
          <w:sz w:val="32"/>
          <w:szCs w:val="32"/>
        </w:rPr>
      </w:pPr>
    </w:p>
    <w:p w:rsidR="006E5371" w:rsidRDefault="006E5371" w:rsidP="00A5479A">
      <w:pPr>
        <w:jc w:val="center"/>
        <w:rPr>
          <w:b/>
          <w:sz w:val="32"/>
          <w:szCs w:val="32"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"/>
        <w:gridCol w:w="7607"/>
        <w:gridCol w:w="1263"/>
      </w:tblGrid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br w:type="page"/>
            </w:r>
            <w:r w:rsidRPr="004A0D1E">
              <w:rPr>
                <w:b/>
                <w:sz w:val="28"/>
                <w:szCs w:val="28"/>
              </w:rPr>
              <w:br w:type="page"/>
              <w:t>1</w:t>
            </w:r>
          </w:p>
        </w:tc>
        <w:tc>
          <w:tcPr>
            <w:tcW w:w="7607" w:type="dxa"/>
          </w:tcPr>
          <w:p w:rsid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4A0D1E">
              <w:rPr>
                <w:sz w:val="28"/>
                <w:szCs w:val="28"/>
              </w:rPr>
              <w:t>Цель контрольной работы</w:t>
            </w:r>
          </w:p>
        </w:tc>
        <w:tc>
          <w:tcPr>
            <w:tcW w:w="1263" w:type="dxa"/>
          </w:tcPr>
          <w:p w:rsidR="006E5371" w:rsidRPr="00765BCB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65BCB">
              <w:rPr>
                <w:b/>
                <w:sz w:val="28"/>
                <w:szCs w:val="28"/>
              </w:rPr>
              <w:t>4</w:t>
            </w:r>
          </w:p>
        </w:tc>
      </w:tr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4A0D1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07" w:type="dxa"/>
          </w:tcPr>
          <w:p w:rsid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4A0D1E">
              <w:rPr>
                <w:sz w:val="28"/>
                <w:szCs w:val="28"/>
              </w:rPr>
              <w:t>Структура контрольной работы</w:t>
            </w:r>
          </w:p>
        </w:tc>
        <w:tc>
          <w:tcPr>
            <w:tcW w:w="1263" w:type="dxa"/>
          </w:tcPr>
          <w:p w:rsidR="006E5371" w:rsidRPr="00765BCB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65BCB">
              <w:rPr>
                <w:b/>
                <w:sz w:val="28"/>
                <w:szCs w:val="28"/>
              </w:rPr>
              <w:t>4</w:t>
            </w:r>
          </w:p>
        </w:tc>
      </w:tr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4A0D1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07" w:type="dxa"/>
          </w:tcPr>
          <w:p w:rsid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4A0D1E">
              <w:rPr>
                <w:sz w:val="28"/>
                <w:szCs w:val="28"/>
              </w:rPr>
              <w:t>Выбор варианта контрольной работы</w:t>
            </w:r>
          </w:p>
        </w:tc>
        <w:tc>
          <w:tcPr>
            <w:tcW w:w="1263" w:type="dxa"/>
          </w:tcPr>
          <w:p w:rsidR="006E5371" w:rsidRP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371">
              <w:rPr>
                <w:b/>
                <w:sz w:val="28"/>
                <w:szCs w:val="28"/>
              </w:rPr>
              <w:t>6</w:t>
            </w:r>
          </w:p>
        </w:tc>
      </w:tr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4A0D1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07" w:type="dxa"/>
          </w:tcPr>
          <w:p w:rsid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4A0D1E">
              <w:rPr>
                <w:bCs/>
                <w:sz w:val="28"/>
                <w:szCs w:val="28"/>
              </w:rPr>
              <w:t>В</w:t>
            </w:r>
            <w:r w:rsidRPr="004A0D1E">
              <w:rPr>
                <w:sz w:val="28"/>
                <w:szCs w:val="28"/>
              </w:rPr>
              <w:t>арианты контрольной работы</w:t>
            </w:r>
          </w:p>
        </w:tc>
        <w:tc>
          <w:tcPr>
            <w:tcW w:w="1263" w:type="dxa"/>
          </w:tcPr>
          <w:p w:rsidR="006E5371" w:rsidRP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371">
              <w:rPr>
                <w:b/>
                <w:sz w:val="28"/>
                <w:szCs w:val="28"/>
              </w:rPr>
              <w:t>7</w:t>
            </w:r>
          </w:p>
        </w:tc>
      </w:tr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4A0D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07" w:type="dxa"/>
          </w:tcPr>
          <w:p w:rsid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4A0D1E">
              <w:rPr>
                <w:bCs/>
                <w:sz w:val="28"/>
                <w:szCs w:val="28"/>
              </w:rPr>
              <w:t>Выполнение элементов контрольной работы</w:t>
            </w:r>
          </w:p>
        </w:tc>
        <w:tc>
          <w:tcPr>
            <w:tcW w:w="1263" w:type="dxa"/>
          </w:tcPr>
          <w:p w:rsidR="006E5371" w:rsidRPr="00765BCB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65BCB">
              <w:rPr>
                <w:b/>
                <w:sz w:val="28"/>
                <w:szCs w:val="28"/>
              </w:rPr>
              <w:t>14</w:t>
            </w:r>
          </w:p>
        </w:tc>
      </w:tr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4A0D1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07" w:type="dxa"/>
          </w:tcPr>
          <w:p w:rsid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4A0D1E">
              <w:rPr>
                <w:bCs/>
                <w:sz w:val="28"/>
                <w:szCs w:val="28"/>
              </w:rPr>
              <w:t xml:space="preserve">Оформление </w:t>
            </w:r>
            <w:r w:rsidRPr="004A0D1E">
              <w:rPr>
                <w:sz w:val="28"/>
                <w:szCs w:val="28"/>
              </w:rPr>
              <w:t>контрольной</w:t>
            </w:r>
            <w:r w:rsidRPr="004A0D1E">
              <w:rPr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263" w:type="dxa"/>
          </w:tcPr>
          <w:p w:rsidR="006E5371" w:rsidRPr="00765BCB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65BCB">
              <w:rPr>
                <w:b/>
                <w:sz w:val="28"/>
                <w:szCs w:val="28"/>
              </w:rPr>
              <w:t>15</w:t>
            </w:r>
          </w:p>
        </w:tc>
      </w:tr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4A0D1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607" w:type="dxa"/>
          </w:tcPr>
          <w:p w:rsid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4A0D1E">
              <w:rPr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1263" w:type="dxa"/>
          </w:tcPr>
          <w:p w:rsidR="006E5371" w:rsidRPr="00765BCB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65BCB">
              <w:rPr>
                <w:b/>
                <w:sz w:val="28"/>
                <w:szCs w:val="28"/>
              </w:rPr>
              <w:t>19</w:t>
            </w:r>
          </w:p>
        </w:tc>
      </w:tr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4A0D1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607" w:type="dxa"/>
          </w:tcPr>
          <w:p w:rsidR="006E5371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4A0D1E">
              <w:rPr>
                <w:sz w:val="28"/>
                <w:szCs w:val="28"/>
              </w:rPr>
              <w:t>Рекомендуемые интернет-ресурсы</w:t>
            </w:r>
          </w:p>
        </w:tc>
        <w:tc>
          <w:tcPr>
            <w:tcW w:w="1263" w:type="dxa"/>
          </w:tcPr>
          <w:p w:rsidR="006E5371" w:rsidRPr="00765BCB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6E5371" w:rsidTr="008B2B9B">
        <w:tc>
          <w:tcPr>
            <w:tcW w:w="452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4A0D1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607" w:type="dxa"/>
          </w:tcPr>
          <w:p w:rsidR="006E5371" w:rsidRPr="004A0D1E" w:rsidRDefault="006E5371" w:rsidP="008B2B9B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1263" w:type="dxa"/>
          </w:tcPr>
          <w:p w:rsidR="006E5371" w:rsidRPr="00765BCB" w:rsidRDefault="006E5371" w:rsidP="008B2B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65BCB">
              <w:rPr>
                <w:b/>
                <w:sz w:val="28"/>
                <w:szCs w:val="28"/>
              </w:rPr>
              <w:t>22</w:t>
            </w:r>
          </w:p>
        </w:tc>
      </w:tr>
    </w:tbl>
    <w:p w:rsidR="006E5371" w:rsidRDefault="006E5371">
      <w:pPr>
        <w:widowControl/>
        <w:autoSpaceDE/>
        <w:autoSpaceDN/>
        <w:adjustRightInd/>
        <w:rPr>
          <w:b/>
          <w:sz w:val="32"/>
          <w:szCs w:val="32"/>
        </w:rPr>
      </w:pPr>
    </w:p>
    <w:p w:rsidR="008451ED" w:rsidRDefault="008451ED" w:rsidP="00A5479A">
      <w:pPr>
        <w:jc w:val="center"/>
        <w:rPr>
          <w:b/>
          <w:sz w:val="32"/>
          <w:szCs w:val="32"/>
        </w:rPr>
      </w:pPr>
    </w:p>
    <w:p w:rsidR="00C46FE8" w:rsidRDefault="00C46FE8" w:rsidP="00A5479A">
      <w:pPr>
        <w:jc w:val="center"/>
        <w:rPr>
          <w:sz w:val="28"/>
          <w:szCs w:val="28"/>
        </w:rPr>
      </w:pPr>
    </w:p>
    <w:p w:rsidR="008B5A0B" w:rsidRDefault="008B5A0B" w:rsidP="00790833">
      <w:pPr>
        <w:spacing w:line="360" w:lineRule="auto"/>
        <w:jc w:val="both"/>
        <w:rPr>
          <w:sz w:val="28"/>
          <w:szCs w:val="28"/>
        </w:rPr>
      </w:pPr>
    </w:p>
    <w:p w:rsidR="008B5A0B" w:rsidRPr="00603239" w:rsidRDefault="008B5A0B" w:rsidP="00790833">
      <w:pPr>
        <w:spacing w:line="360" w:lineRule="auto"/>
        <w:jc w:val="both"/>
        <w:rPr>
          <w:sz w:val="28"/>
          <w:szCs w:val="28"/>
        </w:rPr>
      </w:pPr>
    </w:p>
    <w:p w:rsidR="00C46FE8" w:rsidRPr="00FD1ABA" w:rsidRDefault="00125296" w:rsidP="00302E19">
      <w:pPr>
        <w:widowControl/>
        <w:shd w:val="clear" w:color="auto" w:fill="FFFFFF"/>
        <w:autoSpaceDE/>
        <w:adjustRightInd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46FE8" w:rsidRPr="00FD1ABA">
        <w:rPr>
          <w:b/>
          <w:bCs/>
          <w:sz w:val="28"/>
          <w:szCs w:val="28"/>
        </w:rPr>
        <w:lastRenderedPageBreak/>
        <w:t>1 Цел</w:t>
      </w:r>
      <w:r w:rsidR="003C3864" w:rsidRPr="00FD1ABA">
        <w:rPr>
          <w:b/>
          <w:bCs/>
          <w:sz w:val="28"/>
          <w:szCs w:val="28"/>
        </w:rPr>
        <w:t>ь</w:t>
      </w:r>
      <w:r w:rsidR="00C46FE8" w:rsidRPr="00FD1ABA">
        <w:rPr>
          <w:b/>
          <w:bCs/>
          <w:sz w:val="28"/>
          <w:szCs w:val="28"/>
        </w:rPr>
        <w:t xml:space="preserve"> контрольн</w:t>
      </w:r>
      <w:r w:rsidR="0004637C" w:rsidRPr="00FD1ABA">
        <w:rPr>
          <w:b/>
          <w:bCs/>
          <w:sz w:val="28"/>
          <w:szCs w:val="28"/>
        </w:rPr>
        <w:t>ых</w:t>
      </w:r>
      <w:r w:rsidR="00C46FE8" w:rsidRPr="00FD1ABA">
        <w:rPr>
          <w:b/>
          <w:bCs/>
          <w:sz w:val="28"/>
          <w:szCs w:val="28"/>
        </w:rPr>
        <w:t xml:space="preserve"> работ</w:t>
      </w:r>
    </w:p>
    <w:p w:rsidR="00C46FE8" w:rsidRPr="002A3600" w:rsidRDefault="00C46FE8" w:rsidP="00302E19">
      <w:pPr>
        <w:widowControl/>
        <w:shd w:val="clear" w:color="auto" w:fill="FFFFFF"/>
        <w:autoSpaceDE/>
        <w:adjustRightInd/>
        <w:ind w:firstLine="709"/>
        <w:jc w:val="both"/>
        <w:rPr>
          <w:bCs/>
          <w:sz w:val="28"/>
          <w:szCs w:val="28"/>
        </w:rPr>
      </w:pPr>
    </w:p>
    <w:p w:rsidR="00374D8E" w:rsidRDefault="00C46FE8" w:rsidP="00FC495B">
      <w:pPr>
        <w:tabs>
          <w:tab w:val="num" w:pos="28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60715">
        <w:rPr>
          <w:sz w:val="28"/>
          <w:szCs w:val="28"/>
        </w:rPr>
        <w:t>Контрольн</w:t>
      </w:r>
      <w:r w:rsidR="00CA3CFA">
        <w:rPr>
          <w:sz w:val="28"/>
          <w:szCs w:val="28"/>
        </w:rPr>
        <w:t>ая</w:t>
      </w:r>
      <w:r w:rsidR="0004637C" w:rsidRPr="00060715">
        <w:rPr>
          <w:sz w:val="28"/>
          <w:szCs w:val="28"/>
        </w:rPr>
        <w:t xml:space="preserve"> р</w:t>
      </w:r>
      <w:r w:rsidRPr="00060715">
        <w:rPr>
          <w:sz w:val="28"/>
          <w:szCs w:val="28"/>
        </w:rPr>
        <w:t>абот</w:t>
      </w:r>
      <w:r w:rsidR="00CA3CFA">
        <w:rPr>
          <w:sz w:val="28"/>
          <w:szCs w:val="28"/>
        </w:rPr>
        <w:t>а</w:t>
      </w:r>
      <w:r w:rsidRPr="00060715">
        <w:rPr>
          <w:sz w:val="28"/>
          <w:szCs w:val="28"/>
        </w:rPr>
        <w:t xml:space="preserve"> по дисциплин</w:t>
      </w:r>
      <w:r w:rsidR="00D10CBC">
        <w:rPr>
          <w:sz w:val="28"/>
          <w:szCs w:val="28"/>
        </w:rPr>
        <w:t>е</w:t>
      </w:r>
      <w:r w:rsidRPr="00060715">
        <w:rPr>
          <w:sz w:val="28"/>
          <w:szCs w:val="28"/>
        </w:rPr>
        <w:t xml:space="preserve"> «</w:t>
      </w:r>
      <w:r w:rsidR="00EF2AE1">
        <w:rPr>
          <w:sz w:val="28"/>
          <w:szCs w:val="28"/>
        </w:rPr>
        <w:t>Корпоративное управление</w:t>
      </w:r>
      <w:r w:rsidRPr="00060715">
        <w:rPr>
          <w:sz w:val="28"/>
          <w:szCs w:val="28"/>
        </w:rPr>
        <w:t>» выполня</w:t>
      </w:r>
      <w:r w:rsidR="00EF2AE1">
        <w:rPr>
          <w:sz w:val="28"/>
          <w:szCs w:val="28"/>
        </w:rPr>
        <w:t>е</w:t>
      </w:r>
      <w:r w:rsidRPr="00060715">
        <w:rPr>
          <w:sz w:val="28"/>
          <w:szCs w:val="28"/>
        </w:rPr>
        <w:t xml:space="preserve">тся с целью </w:t>
      </w:r>
      <w:r w:rsidR="0026237A" w:rsidRPr="00060715">
        <w:rPr>
          <w:sz w:val="28"/>
          <w:szCs w:val="28"/>
        </w:rPr>
        <w:t>з</w:t>
      </w:r>
      <w:r w:rsidR="009579B8" w:rsidRPr="00060715">
        <w:rPr>
          <w:sz w:val="28"/>
          <w:szCs w:val="28"/>
        </w:rPr>
        <w:t>акреплени</w:t>
      </w:r>
      <w:r w:rsidR="00CD1C8D">
        <w:rPr>
          <w:sz w:val="28"/>
          <w:szCs w:val="28"/>
        </w:rPr>
        <w:t>я</w:t>
      </w:r>
      <w:r w:rsidR="009579B8" w:rsidRPr="00060715">
        <w:rPr>
          <w:sz w:val="28"/>
          <w:szCs w:val="28"/>
        </w:rPr>
        <w:t xml:space="preserve"> знаний теоре</w:t>
      </w:r>
      <w:r w:rsidR="009579B8">
        <w:rPr>
          <w:sz w:val="28"/>
          <w:szCs w:val="28"/>
        </w:rPr>
        <w:t xml:space="preserve">тических основ, </w:t>
      </w:r>
      <w:r w:rsidR="004C709B" w:rsidRPr="004C709B">
        <w:rPr>
          <w:sz w:val="28"/>
          <w:szCs w:val="28"/>
        </w:rPr>
        <w:t>современных приемов и методов разработки, принятия  и оптимизации управленческих решений</w:t>
      </w:r>
      <w:r w:rsidR="00FE65B5" w:rsidRPr="00374D8E">
        <w:rPr>
          <w:sz w:val="28"/>
          <w:szCs w:val="28"/>
        </w:rPr>
        <w:t xml:space="preserve">, полученных студентами в </w:t>
      </w:r>
      <w:r w:rsidR="00F079FD">
        <w:rPr>
          <w:sz w:val="28"/>
          <w:szCs w:val="28"/>
        </w:rPr>
        <w:t>ходе</w:t>
      </w:r>
      <w:r w:rsidR="00FE65B5" w:rsidRPr="00374D8E">
        <w:rPr>
          <w:sz w:val="28"/>
          <w:szCs w:val="28"/>
        </w:rPr>
        <w:t xml:space="preserve"> лекционных</w:t>
      </w:r>
      <w:r w:rsidR="00F079FD">
        <w:rPr>
          <w:sz w:val="28"/>
          <w:szCs w:val="28"/>
        </w:rPr>
        <w:t>, семинарских</w:t>
      </w:r>
      <w:r w:rsidR="00FE65B5" w:rsidRPr="00374D8E">
        <w:rPr>
          <w:sz w:val="28"/>
          <w:szCs w:val="28"/>
        </w:rPr>
        <w:t xml:space="preserve"> </w:t>
      </w:r>
      <w:r w:rsidR="00FE65B5">
        <w:rPr>
          <w:sz w:val="28"/>
          <w:szCs w:val="28"/>
        </w:rPr>
        <w:t xml:space="preserve">и практических </w:t>
      </w:r>
      <w:r w:rsidR="00FE65B5" w:rsidRPr="00374D8E">
        <w:rPr>
          <w:sz w:val="28"/>
          <w:szCs w:val="28"/>
        </w:rPr>
        <w:t>занятий, приобретени</w:t>
      </w:r>
      <w:r w:rsidR="00FE65B5">
        <w:rPr>
          <w:sz w:val="28"/>
          <w:szCs w:val="28"/>
        </w:rPr>
        <w:t>я</w:t>
      </w:r>
      <w:r w:rsidR="00FE65B5" w:rsidRPr="00374D8E">
        <w:rPr>
          <w:sz w:val="28"/>
          <w:szCs w:val="28"/>
        </w:rPr>
        <w:t xml:space="preserve"> и развити</w:t>
      </w:r>
      <w:r w:rsidR="00FE65B5">
        <w:rPr>
          <w:sz w:val="28"/>
          <w:szCs w:val="28"/>
        </w:rPr>
        <w:t>я</w:t>
      </w:r>
      <w:r w:rsidR="00FE65B5" w:rsidRPr="00374D8E">
        <w:rPr>
          <w:sz w:val="28"/>
          <w:szCs w:val="28"/>
        </w:rPr>
        <w:t xml:space="preserve"> навыков самостоятельного подбора и исследования литературных </w:t>
      </w:r>
      <w:r w:rsidR="00302E19" w:rsidRPr="00374D8E">
        <w:rPr>
          <w:sz w:val="28"/>
          <w:szCs w:val="28"/>
        </w:rPr>
        <w:t xml:space="preserve">источников </w:t>
      </w:r>
      <w:r w:rsidR="00FE65B5" w:rsidRPr="00374D8E">
        <w:rPr>
          <w:sz w:val="28"/>
          <w:szCs w:val="28"/>
        </w:rPr>
        <w:t xml:space="preserve">и </w:t>
      </w:r>
      <w:r w:rsidR="004C709B">
        <w:rPr>
          <w:sz w:val="28"/>
          <w:szCs w:val="28"/>
        </w:rPr>
        <w:t>эмпирических</w:t>
      </w:r>
      <w:r w:rsidR="00FE65B5" w:rsidRPr="00374D8E">
        <w:rPr>
          <w:sz w:val="28"/>
          <w:szCs w:val="28"/>
        </w:rPr>
        <w:t xml:space="preserve"> </w:t>
      </w:r>
      <w:r w:rsidR="00302E19">
        <w:rPr>
          <w:sz w:val="28"/>
          <w:szCs w:val="28"/>
        </w:rPr>
        <w:t xml:space="preserve">материалов </w:t>
      </w:r>
      <w:r w:rsidR="00FE65B5" w:rsidRPr="00374D8E">
        <w:rPr>
          <w:sz w:val="28"/>
          <w:szCs w:val="28"/>
        </w:rPr>
        <w:t>по</w:t>
      </w:r>
      <w:r w:rsidR="005E343B">
        <w:rPr>
          <w:sz w:val="28"/>
          <w:szCs w:val="28"/>
        </w:rPr>
        <w:t xml:space="preserve"> </w:t>
      </w:r>
      <w:r w:rsidR="007F5D04">
        <w:rPr>
          <w:sz w:val="28"/>
          <w:szCs w:val="28"/>
        </w:rPr>
        <w:t>конкретн</w:t>
      </w:r>
      <w:r w:rsidR="005E343B">
        <w:rPr>
          <w:sz w:val="28"/>
          <w:szCs w:val="28"/>
        </w:rPr>
        <w:t xml:space="preserve">ым проблемам </w:t>
      </w:r>
      <w:r w:rsidR="004C709B">
        <w:rPr>
          <w:sz w:val="28"/>
          <w:szCs w:val="28"/>
        </w:rPr>
        <w:t>разработки и принятия управленческих решений</w:t>
      </w:r>
      <w:r w:rsidR="0024471B">
        <w:rPr>
          <w:sz w:val="28"/>
          <w:szCs w:val="28"/>
        </w:rPr>
        <w:t xml:space="preserve"> </w:t>
      </w:r>
      <w:r w:rsidR="0024471B" w:rsidRPr="004C709B">
        <w:rPr>
          <w:sz w:val="28"/>
          <w:szCs w:val="28"/>
        </w:rPr>
        <w:t xml:space="preserve">в </w:t>
      </w:r>
      <w:r w:rsidR="0079533E" w:rsidRPr="0079533E">
        <w:rPr>
          <w:sz w:val="28"/>
          <w:szCs w:val="28"/>
        </w:rPr>
        <w:t>условиях конкурентной среды</w:t>
      </w:r>
      <w:r w:rsidR="00F079FD">
        <w:rPr>
          <w:sz w:val="28"/>
          <w:szCs w:val="28"/>
        </w:rPr>
        <w:t xml:space="preserve">. </w:t>
      </w:r>
      <w:proofErr w:type="gramEnd"/>
    </w:p>
    <w:p w:rsidR="003F3224" w:rsidRPr="003F3224" w:rsidRDefault="00C512F2" w:rsidP="003F3224">
      <w:pPr>
        <w:tabs>
          <w:tab w:val="num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выполнения работы</w:t>
      </w:r>
      <w:r w:rsidR="00FC495B">
        <w:rPr>
          <w:sz w:val="28"/>
          <w:szCs w:val="28"/>
        </w:rPr>
        <w:t xml:space="preserve"> с</w:t>
      </w:r>
      <w:r w:rsidR="003F3224" w:rsidRPr="003F3224">
        <w:rPr>
          <w:sz w:val="28"/>
          <w:szCs w:val="28"/>
        </w:rPr>
        <w:t>тудент должен</w:t>
      </w:r>
      <w:r w:rsidR="00FC495B">
        <w:rPr>
          <w:sz w:val="28"/>
          <w:szCs w:val="28"/>
        </w:rPr>
        <w:t xml:space="preserve"> показать умения</w:t>
      </w:r>
      <w:r w:rsidR="003F3224" w:rsidRPr="003F3224">
        <w:rPr>
          <w:sz w:val="28"/>
          <w:szCs w:val="28"/>
        </w:rPr>
        <w:t>:</w:t>
      </w:r>
    </w:p>
    <w:p w:rsidR="003F3224" w:rsidRPr="003F3224" w:rsidRDefault="003F3224" w:rsidP="003F3224">
      <w:pPr>
        <w:tabs>
          <w:tab w:val="num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F3224">
        <w:rPr>
          <w:sz w:val="28"/>
          <w:szCs w:val="28"/>
        </w:rPr>
        <w:t>- применять теоретические знания на практике;</w:t>
      </w:r>
    </w:p>
    <w:p w:rsidR="003F3224" w:rsidRPr="003F3224" w:rsidRDefault="003F3224" w:rsidP="003F3224">
      <w:pPr>
        <w:tabs>
          <w:tab w:val="num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F3224">
        <w:rPr>
          <w:sz w:val="28"/>
          <w:szCs w:val="28"/>
        </w:rPr>
        <w:t xml:space="preserve">- критически оценивать собранный материал по </w:t>
      </w:r>
      <w:r w:rsidR="00007822">
        <w:rPr>
          <w:sz w:val="28"/>
          <w:szCs w:val="28"/>
        </w:rPr>
        <w:t xml:space="preserve">конкретной проблеме </w:t>
      </w:r>
      <w:r w:rsidR="004C709B">
        <w:rPr>
          <w:sz w:val="28"/>
          <w:szCs w:val="28"/>
        </w:rPr>
        <w:t>разработки и принятия управленческих решений</w:t>
      </w:r>
      <w:r w:rsidRPr="003F3224">
        <w:rPr>
          <w:sz w:val="28"/>
          <w:szCs w:val="28"/>
        </w:rPr>
        <w:t>;</w:t>
      </w:r>
    </w:p>
    <w:p w:rsidR="003F3224" w:rsidRPr="003F3224" w:rsidRDefault="003F3224" w:rsidP="003F3224">
      <w:pPr>
        <w:tabs>
          <w:tab w:val="num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F3224">
        <w:rPr>
          <w:sz w:val="28"/>
          <w:szCs w:val="28"/>
        </w:rPr>
        <w:t xml:space="preserve">- </w:t>
      </w:r>
      <w:r w:rsidR="00256B34">
        <w:rPr>
          <w:sz w:val="28"/>
          <w:szCs w:val="28"/>
        </w:rPr>
        <w:t>формиров</w:t>
      </w:r>
      <w:r w:rsidRPr="003F3224">
        <w:rPr>
          <w:sz w:val="28"/>
          <w:szCs w:val="28"/>
        </w:rPr>
        <w:t xml:space="preserve">ать </w:t>
      </w:r>
      <w:r w:rsidR="008D74ED">
        <w:rPr>
          <w:sz w:val="28"/>
          <w:szCs w:val="28"/>
        </w:rPr>
        <w:t xml:space="preserve">и выражать </w:t>
      </w:r>
      <w:r w:rsidRPr="003F3224">
        <w:rPr>
          <w:sz w:val="28"/>
          <w:szCs w:val="28"/>
        </w:rPr>
        <w:t xml:space="preserve">свою точку зрения </w:t>
      </w:r>
      <w:r w:rsidR="00256B34">
        <w:rPr>
          <w:sz w:val="28"/>
          <w:szCs w:val="28"/>
        </w:rPr>
        <w:t xml:space="preserve">по </w:t>
      </w:r>
      <w:r w:rsidR="008D74ED">
        <w:rPr>
          <w:sz w:val="28"/>
          <w:szCs w:val="28"/>
        </w:rPr>
        <w:t xml:space="preserve">рассматриваемым аспектам и </w:t>
      </w:r>
      <w:r w:rsidR="00136181">
        <w:rPr>
          <w:sz w:val="28"/>
          <w:szCs w:val="28"/>
        </w:rPr>
        <w:t>проблем</w:t>
      </w:r>
      <w:r w:rsidR="004A7C31">
        <w:rPr>
          <w:sz w:val="28"/>
          <w:szCs w:val="28"/>
        </w:rPr>
        <w:t>ам</w:t>
      </w:r>
      <w:r w:rsidR="00136181">
        <w:rPr>
          <w:sz w:val="28"/>
          <w:szCs w:val="28"/>
        </w:rPr>
        <w:t xml:space="preserve"> </w:t>
      </w:r>
      <w:r w:rsidR="0024471B">
        <w:rPr>
          <w:sz w:val="28"/>
          <w:szCs w:val="28"/>
        </w:rPr>
        <w:t>разработки и принятия управленческих решений</w:t>
      </w:r>
      <w:r w:rsidRPr="003F3224">
        <w:rPr>
          <w:sz w:val="28"/>
          <w:szCs w:val="28"/>
        </w:rPr>
        <w:t>;</w:t>
      </w:r>
    </w:p>
    <w:p w:rsidR="003F3224" w:rsidRDefault="003F3224" w:rsidP="003F3224">
      <w:pPr>
        <w:tabs>
          <w:tab w:val="num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F3224">
        <w:rPr>
          <w:sz w:val="28"/>
          <w:szCs w:val="28"/>
        </w:rPr>
        <w:t xml:space="preserve">- </w:t>
      </w:r>
      <w:r w:rsidR="00923031">
        <w:rPr>
          <w:sz w:val="28"/>
          <w:szCs w:val="28"/>
        </w:rPr>
        <w:t xml:space="preserve">обосновывать и формулировать </w:t>
      </w:r>
      <w:r w:rsidRPr="003F3224">
        <w:rPr>
          <w:sz w:val="28"/>
          <w:szCs w:val="28"/>
        </w:rPr>
        <w:t>выводы.</w:t>
      </w:r>
    </w:p>
    <w:p w:rsidR="00516570" w:rsidRDefault="00516570" w:rsidP="00516570">
      <w:pPr>
        <w:ind w:firstLine="709"/>
        <w:jc w:val="both"/>
        <w:rPr>
          <w:bCs/>
          <w:sz w:val="28"/>
          <w:szCs w:val="28"/>
        </w:rPr>
      </w:pPr>
    </w:p>
    <w:p w:rsidR="002261FA" w:rsidRPr="00516570" w:rsidRDefault="002261FA" w:rsidP="00516570">
      <w:pPr>
        <w:ind w:firstLine="709"/>
        <w:jc w:val="both"/>
        <w:rPr>
          <w:bCs/>
          <w:sz w:val="28"/>
          <w:szCs w:val="28"/>
        </w:rPr>
      </w:pPr>
    </w:p>
    <w:p w:rsidR="001057A8" w:rsidRDefault="001057A8" w:rsidP="00516570">
      <w:pPr>
        <w:ind w:firstLine="709"/>
        <w:jc w:val="both"/>
        <w:rPr>
          <w:b/>
          <w:sz w:val="28"/>
          <w:szCs w:val="28"/>
        </w:rPr>
      </w:pPr>
      <w:r w:rsidRPr="00065602">
        <w:rPr>
          <w:b/>
          <w:bCs/>
          <w:sz w:val="28"/>
          <w:szCs w:val="28"/>
        </w:rPr>
        <w:t xml:space="preserve">2 </w:t>
      </w:r>
      <w:r w:rsidRPr="00065602">
        <w:rPr>
          <w:b/>
          <w:sz w:val="28"/>
          <w:szCs w:val="28"/>
        </w:rPr>
        <w:t>Структура контрольной работы</w:t>
      </w:r>
    </w:p>
    <w:p w:rsidR="00516570" w:rsidRPr="00516570" w:rsidRDefault="00516570" w:rsidP="00516570">
      <w:pPr>
        <w:ind w:firstLine="709"/>
        <w:jc w:val="both"/>
        <w:rPr>
          <w:bCs/>
          <w:sz w:val="28"/>
          <w:szCs w:val="28"/>
        </w:rPr>
      </w:pPr>
    </w:p>
    <w:p w:rsidR="00FC77E4" w:rsidRPr="003F2CA8" w:rsidRDefault="001057A8" w:rsidP="00FC77E4">
      <w:pPr>
        <w:spacing w:line="360" w:lineRule="auto"/>
        <w:ind w:firstLine="709"/>
        <w:jc w:val="both"/>
        <w:rPr>
          <w:sz w:val="28"/>
          <w:szCs w:val="28"/>
        </w:rPr>
      </w:pPr>
      <w:r w:rsidRPr="00E77C90">
        <w:rPr>
          <w:sz w:val="28"/>
          <w:szCs w:val="28"/>
        </w:rPr>
        <w:t>Контрольн</w:t>
      </w:r>
      <w:r w:rsidR="00516570">
        <w:rPr>
          <w:sz w:val="28"/>
          <w:szCs w:val="28"/>
        </w:rPr>
        <w:t>ая</w:t>
      </w:r>
      <w:r w:rsidRPr="00E77C90">
        <w:rPr>
          <w:sz w:val="28"/>
          <w:szCs w:val="28"/>
        </w:rPr>
        <w:t xml:space="preserve"> работ</w:t>
      </w:r>
      <w:r w:rsidR="00516570">
        <w:rPr>
          <w:sz w:val="28"/>
          <w:szCs w:val="28"/>
        </w:rPr>
        <w:t>а</w:t>
      </w:r>
      <w:r w:rsidRPr="00E77C90">
        <w:rPr>
          <w:sz w:val="28"/>
          <w:szCs w:val="28"/>
        </w:rPr>
        <w:t xml:space="preserve"> являются формой закрепления и контроля теоретических знаний и практических навыков, полученных студентами во время изучения дисциплин</w:t>
      </w:r>
      <w:r w:rsidR="00152A23">
        <w:rPr>
          <w:sz w:val="28"/>
          <w:szCs w:val="28"/>
        </w:rPr>
        <w:t>ы</w:t>
      </w:r>
      <w:r w:rsidR="008F4B65">
        <w:rPr>
          <w:sz w:val="28"/>
          <w:szCs w:val="28"/>
        </w:rPr>
        <w:t xml:space="preserve"> </w:t>
      </w:r>
      <w:r w:rsidR="008F4B65" w:rsidRPr="008F4B65">
        <w:rPr>
          <w:sz w:val="28"/>
          <w:szCs w:val="28"/>
        </w:rPr>
        <w:t>«Корпоративное управление»</w:t>
      </w:r>
      <w:r w:rsidR="00FC77E4">
        <w:rPr>
          <w:sz w:val="28"/>
          <w:szCs w:val="28"/>
        </w:rPr>
        <w:t xml:space="preserve">. Она </w:t>
      </w:r>
      <w:r w:rsidR="008F4B65">
        <w:rPr>
          <w:sz w:val="28"/>
          <w:szCs w:val="28"/>
        </w:rPr>
        <w:t>выполняе</w:t>
      </w:r>
      <w:r w:rsidR="00FC77E4" w:rsidRPr="003F2CA8">
        <w:rPr>
          <w:sz w:val="28"/>
          <w:szCs w:val="28"/>
        </w:rPr>
        <w:t xml:space="preserve">тся в сроки, предусмотренные учебными планами. </w:t>
      </w:r>
    </w:p>
    <w:p w:rsidR="001057A8" w:rsidRPr="004A0744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4A0744">
        <w:rPr>
          <w:sz w:val="28"/>
          <w:szCs w:val="28"/>
        </w:rPr>
        <w:t xml:space="preserve">Контрольная работа выполняется на основе </w:t>
      </w:r>
      <w:r w:rsidR="007065DC">
        <w:rPr>
          <w:sz w:val="28"/>
          <w:szCs w:val="28"/>
        </w:rPr>
        <w:t xml:space="preserve">использования </w:t>
      </w:r>
      <w:r w:rsidRPr="004A0744">
        <w:rPr>
          <w:sz w:val="28"/>
          <w:szCs w:val="28"/>
        </w:rPr>
        <w:t xml:space="preserve">рекомендованной </w:t>
      </w:r>
      <w:r w:rsidR="007065DC">
        <w:rPr>
          <w:sz w:val="28"/>
          <w:szCs w:val="28"/>
        </w:rPr>
        <w:t xml:space="preserve">и выбираемой студентом самостоятельно </w:t>
      </w:r>
      <w:r w:rsidRPr="004A0744">
        <w:rPr>
          <w:sz w:val="28"/>
          <w:szCs w:val="28"/>
        </w:rPr>
        <w:t xml:space="preserve">литературы, статей, опубликованных в периодической отечественной и зарубежной печати, а также материалов рекомендованных </w:t>
      </w:r>
      <w:proofErr w:type="spellStart"/>
      <w:r w:rsidRPr="004A0744">
        <w:rPr>
          <w:sz w:val="28"/>
          <w:szCs w:val="28"/>
        </w:rPr>
        <w:t>интернет-ресурсов</w:t>
      </w:r>
      <w:proofErr w:type="spellEnd"/>
      <w:r w:rsidRPr="004A0744">
        <w:rPr>
          <w:sz w:val="28"/>
          <w:szCs w:val="28"/>
        </w:rPr>
        <w:t>.</w:t>
      </w:r>
      <w:r w:rsidR="00117052">
        <w:rPr>
          <w:sz w:val="28"/>
          <w:szCs w:val="28"/>
        </w:rPr>
        <w:t xml:space="preserve"> Она </w:t>
      </w:r>
      <w:r w:rsidRPr="004A0744">
        <w:rPr>
          <w:sz w:val="28"/>
          <w:szCs w:val="28"/>
        </w:rPr>
        <w:t xml:space="preserve">заключается в выполнении контрольного задания, которое состоит из двух частей – </w:t>
      </w:r>
      <w:proofErr w:type="gramStart"/>
      <w:r w:rsidRPr="004A0744">
        <w:rPr>
          <w:b/>
          <w:sz w:val="28"/>
          <w:szCs w:val="28"/>
        </w:rPr>
        <w:t>теоретической</w:t>
      </w:r>
      <w:proofErr w:type="gramEnd"/>
      <w:r w:rsidRPr="004A0744">
        <w:rPr>
          <w:b/>
          <w:sz w:val="28"/>
          <w:szCs w:val="28"/>
        </w:rPr>
        <w:t xml:space="preserve"> и практической</w:t>
      </w:r>
      <w:r w:rsidRPr="004A0744">
        <w:rPr>
          <w:sz w:val="28"/>
          <w:szCs w:val="28"/>
        </w:rPr>
        <w:t xml:space="preserve">. </w:t>
      </w:r>
    </w:p>
    <w:p w:rsidR="001057A8" w:rsidRPr="004A0744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4A0744">
        <w:rPr>
          <w:sz w:val="28"/>
          <w:szCs w:val="28"/>
        </w:rPr>
        <w:lastRenderedPageBreak/>
        <w:t xml:space="preserve">Задание </w:t>
      </w:r>
      <w:r w:rsidRPr="004A0744">
        <w:rPr>
          <w:b/>
          <w:sz w:val="28"/>
          <w:szCs w:val="28"/>
        </w:rPr>
        <w:t>теоретической части</w:t>
      </w:r>
      <w:r w:rsidRPr="004A0744">
        <w:rPr>
          <w:sz w:val="28"/>
          <w:szCs w:val="28"/>
        </w:rPr>
        <w:t xml:space="preserve"> выполняется в форме эссе</w:t>
      </w:r>
      <w:r w:rsidR="001F491C">
        <w:rPr>
          <w:sz w:val="28"/>
          <w:szCs w:val="28"/>
        </w:rPr>
        <w:t xml:space="preserve"> </w:t>
      </w:r>
      <w:r w:rsidR="00156484">
        <w:rPr>
          <w:sz w:val="28"/>
          <w:szCs w:val="28"/>
        </w:rPr>
        <w:t>как элемент</w:t>
      </w:r>
      <w:r w:rsidR="009E0FD6">
        <w:rPr>
          <w:sz w:val="28"/>
          <w:szCs w:val="28"/>
        </w:rPr>
        <w:t>а</w:t>
      </w:r>
      <w:r w:rsidR="00156484">
        <w:rPr>
          <w:sz w:val="28"/>
          <w:szCs w:val="28"/>
        </w:rPr>
        <w:t xml:space="preserve"> содержания контрольной работы</w:t>
      </w:r>
      <w:r w:rsidR="00FD4151">
        <w:rPr>
          <w:sz w:val="28"/>
          <w:szCs w:val="28"/>
        </w:rPr>
        <w:t>.</w:t>
      </w:r>
    </w:p>
    <w:p w:rsidR="001057A8" w:rsidRPr="004A0744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4A0744">
        <w:rPr>
          <w:sz w:val="28"/>
          <w:szCs w:val="28"/>
        </w:rPr>
        <w:t>Эссе представляет собой самостоятельное аргументированное сочинение-размышление студента над поставленной проблемой небольшого объема (3-5 стр.) и свободной композиции, выражающее индивидуальную точку зрения автора, его соображения по конкретному вопросу</w:t>
      </w:r>
      <w:r w:rsidRPr="004A0744">
        <w:rPr>
          <w:rStyle w:val="ad"/>
          <w:sz w:val="28"/>
          <w:szCs w:val="28"/>
        </w:rPr>
        <w:footnoteReference w:id="1"/>
      </w:r>
      <w:r w:rsidRPr="004A0744">
        <w:rPr>
          <w:sz w:val="28"/>
          <w:szCs w:val="28"/>
        </w:rPr>
        <w:t xml:space="preserve">. </w:t>
      </w:r>
    </w:p>
    <w:p w:rsidR="001057A8" w:rsidRPr="004A0744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4A0744">
        <w:rPr>
          <w:sz w:val="28"/>
          <w:szCs w:val="28"/>
        </w:rPr>
        <w:t xml:space="preserve">Работа над эссе должна быть направлена </w:t>
      </w:r>
      <w:proofErr w:type="gramStart"/>
      <w:r w:rsidRPr="004A0744">
        <w:rPr>
          <w:sz w:val="28"/>
          <w:szCs w:val="28"/>
        </w:rPr>
        <w:t>на</w:t>
      </w:r>
      <w:proofErr w:type="gramEnd"/>
      <w:r w:rsidRPr="004A0744">
        <w:rPr>
          <w:sz w:val="28"/>
          <w:szCs w:val="28"/>
        </w:rPr>
        <w:t>:</w:t>
      </w:r>
    </w:p>
    <w:p w:rsidR="001057A8" w:rsidRPr="004A0744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4A0744">
        <w:rPr>
          <w:sz w:val="28"/>
          <w:szCs w:val="28"/>
        </w:rPr>
        <w:t>- систематизацию знаний, полученных на лекциях и в процессе самостоятельной работы по конкретной теме (проблеме);</w:t>
      </w:r>
    </w:p>
    <w:p w:rsidR="001057A8" w:rsidRDefault="001057A8" w:rsidP="001057A8">
      <w:pPr>
        <w:spacing w:line="360" w:lineRule="auto"/>
        <w:ind w:firstLine="709"/>
        <w:jc w:val="both"/>
        <w:rPr>
          <w:sz w:val="28"/>
          <w:szCs w:val="28"/>
        </w:rPr>
      </w:pPr>
      <w:r w:rsidRPr="004A0744">
        <w:rPr>
          <w:sz w:val="28"/>
          <w:szCs w:val="28"/>
        </w:rPr>
        <w:t>- формирование навыков работы с информационными источниками, умение обобщать информацию по конкретной теме (проблеме);</w:t>
      </w:r>
    </w:p>
    <w:p w:rsidR="001057A8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4A0744">
        <w:rPr>
          <w:sz w:val="28"/>
          <w:szCs w:val="28"/>
        </w:rPr>
        <w:t xml:space="preserve">- выработку умения критически анализировать исследуемую тему (проблему), делать самостоятельные выводы и </w:t>
      </w:r>
      <w:proofErr w:type="spellStart"/>
      <w:r w:rsidRPr="004A0744">
        <w:rPr>
          <w:sz w:val="28"/>
          <w:szCs w:val="28"/>
        </w:rPr>
        <w:t>аргументированно</w:t>
      </w:r>
      <w:proofErr w:type="spellEnd"/>
      <w:r w:rsidRPr="004A0744">
        <w:rPr>
          <w:sz w:val="28"/>
          <w:szCs w:val="28"/>
        </w:rPr>
        <w:t xml:space="preserve"> обосновывать свою точку зрения;</w:t>
      </w:r>
    </w:p>
    <w:p w:rsidR="001057A8" w:rsidRPr="004A0744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4A0744">
        <w:rPr>
          <w:sz w:val="28"/>
          <w:szCs w:val="28"/>
        </w:rPr>
        <w:t>- развитие способностей к управленческому мышлению;</w:t>
      </w:r>
    </w:p>
    <w:p w:rsidR="001057A8" w:rsidRPr="007F5C77" w:rsidRDefault="001057A8" w:rsidP="001057A8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7F5C77">
        <w:rPr>
          <w:spacing w:val="-2"/>
          <w:sz w:val="28"/>
          <w:szCs w:val="28"/>
        </w:rPr>
        <w:t>- формирование навыков оформления в письменном виде информацию аналитического и обзорного характера по профессиональной тематике.</w:t>
      </w:r>
    </w:p>
    <w:p w:rsidR="008F4B65" w:rsidRPr="008F4B65" w:rsidRDefault="008F4B65" w:rsidP="008F4B65">
      <w:pPr>
        <w:spacing w:line="360" w:lineRule="auto"/>
        <w:ind w:firstLine="709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Задания </w:t>
      </w:r>
      <w:r w:rsidRPr="008F4B65">
        <w:rPr>
          <w:b/>
          <w:sz w:val="28"/>
          <w:szCs w:val="28"/>
        </w:rPr>
        <w:t>практической части</w:t>
      </w:r>
      <w:r w:rsidRPr="008F4B65">
        <w:rPr>
          <w:sz w:val="28"/>
          <w:szCs w:val="28"/>
        </w:rPr>
        <w:t xml:space="preserve"> содержат типовые ситуационные задачи, связанные с обоснованием разработки и принятия решений в области корпоративного управления конкретной организации (частное ПАО, ПАО с государственным участием)</w:t>
      </w:r>
      <w:r w:rsidR="008451ED">
        <w:rPr>
          <w:sz w:val="28"/>
          <w:szCs w:val="28"/>
        </w:rPr>
        <w:t xml:space="preserve"> (Приложение Б)</w:t>
      </w:r>
      <w:r w:rsidRPr="008F4B65">
        <w:rPr>
          <w:sz w:val="28"/>
          <w:szCs w:val="28"/>
        </w:rPr>
        <w:t>.</w:t>
      </w:r>
    </w:p>
    <w:p w:rsidR="00A220F2" w:rsidRPr="00212F5E" w:rsidRDefault="00A7721D" w:rsidP="00212F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</w:t>
      </w:r>
      <w:r w:rsidR="00B018D0" w:rsidRPr="00212F5E">
        <w:rPr>
          <w:sz w:val="28"/>
          <w:szCs w:val="28"/>
        </w:rPr>
        <w:t xml:space="preserve"> к</w:t>
      </w:r>
      <w:r w:rsidR="00A220F2" w:rsidRPr="00212F5E">
        <w:rPr>
          <w:sz w:val="28"/>
          <w:szCs w:val="28"/>
        </w:rPr>
        <w:t>онтрольная работа должна содержать:</w:t>
      </w:r>
    </w:p>
    <w:p w:rsidR="00A220F2" w:rsidRPr="003F2CA8" w:rsidRDefault="00A220F2" w:rsidP="00040E56">
      <w:pPr>
        <w:pStyle w:val="10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ind w:firstLine="709"/>
        <w:rPr>
          <w:b w:val="0"/>
          <w:color w:val="000000"/>
          <w:sz w:val="28"/>
        </w:rPr>
      </w:pPr>
      <w:r w:rsidRPr="003F2CA8">
        <w:rPr>
          <w:b w:val="0"/>
          <w:color w:val="000000"/>
          <w:sz w:val="28"/>
        </w:rPr>
        <w:t xml:space="preserve">Титульный лист (приложение </w:t>
      </w:r>
      <w:r w:rsidR="002D7D68">
        <w:rPr>
          <w:b w:val="0"/>
          <w:color w:val="000000"/>
          <w:sz w:val="28"/>
        </w:rPr>
        <w:t>А</w:t>
      </w:r>
      <w:r w:rsidRPr="003F2CA8">
        <w:rPr>
          <w:b w:val="0"/>
          <w:color w:val="000000"/>
          <w:sz w:val="28"/>
        </w:rPr>
        <w:t>).</w:t>
      </w:r>
    </w:p>
    <w:p w:rsidR="00A220F2" w:rsidRPr="003F2CA8" w:rsidRDefault="00A220F2" w:rsidP="00040E56">
      <w:pPr>
        <w:pStyle w:val="10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ind w:firstLine="709"/>
        <w:rPr>
          <w:b w:val="0"/>
          <w:color w:val="000000"/>
          <w:sz w:val="28"/>
        </w:rPr>
      </w:pPr>
      <w:r w:rsidRPr="003F2CA8">
        <w:rPr>
          <w:b w:val="0"/>
          <w:color w:val="000000"/>
          <w:sz w:val="28"/>
        </w:rPr>
        <w:t>Задание (вариант контрольной работы).</w:t>
      </w:r>
    </w:p>
    <w:p w:rsidR="00A220F2" w:rsidRPr="003F2CA8" w:rsidRDefault="00A220F2" w:rsidP="00040E56">
      <w:pPr>
        <w:pStyle w:val="10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ind w:firstLine="709"/>
        <w:rPr>
          <w:b w:val="0"/>
          <w:color w:val="000000"/>
          <w:sz w:val="28"/>
        </w:rPr>
      </w:pPr>
      <w:r w:rsidRPr="003F2CA8">
        <w:rPr>
          <w:b w:val="0"/>
          <w:color w:val="000000"/>
          <w:sz w:val="28"/>
        </w:rPr>
        <w:t>Содержание.</w:t>
      </w:r>
    </w:p>
    <w:p w:rsidR="00A220F2" w:rsidRPr="003F2CA8" w:rsidRDefault="003F2CA8" w:rsidP="00040E56">
      <w:pPr>
        <w:pStyle w:val="10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3F2CA8">
        <w:rPr>
          <w:b w:val="0"/>
          <w:color w:val="000000"/>
          <w:sz w:val="28"/>
        </w:rPr>
        <w:t>Изложение</w:t>
      </w:r>
      <w:r w:rsidR="00A220F2" w:rsidRPr="003F2CA8">
        <w:rPr>
          <w:b w:val="0"/>
          <w:color w:val="000000"/>
          <w:sz w:val="28"/>
        </w:rPr>
        <w:t xml:space="preserve"> </w:t>
      </w:r>
      <w:r w:rsidR="00A7721D">
        <w:rPr>
          <w:b w:val="0"/>
          <w:color w:val="000000"/>
          <w:sz w:val="28"/>
        </w:rPr>
        <w:t xml:space="preserve">результатов выполнения </w:t>
      </w:r>
      <w:r w:rsidR="00A220F2" w:rsidRPr="003F2CA8">
        <w:rPr>
          <w:b w:val="0"/>
          <w:color w:val="000000"/>
          <w:sz w:val="28"/>
        </w:rPr>
        <w:t xml:space="preserve">теоретического вопроса (по </w:t>
      </w:r>
      <w:r w:rsidR="00A220F2" w:rsidRPr="003F2CA8">
        <w:rPr>
          <w:b w:val="0"/>
          <w:color w:val="000000"/>
          <w:sz w:val="28"/>
        </w:rPr>
        <w:lastRenderedPageBreak/>
        <w:t>разделам, параграфам).</w:t>
      </w:r>
    </w:p>
    <w:p w:rsidR="00A220F2" w:rsidRPr="003F2CA8" w:rsidRDefault="003F2CA8" w:rsidP="00040E56">
      <w:pPr>
        <w:pStyle w:val="10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ind w:firstLine="709"/>
        <w:rPr>
          <w:b w:val="0"/>
          <w:color w:val="000000"/>
          <w:sz w:val="28"/>
        </w:rPr>
      </w:pPr>
      <w:r w:rsidRPr="003F2CA8">
        <w:rPr>
          <w:b w:val="0"/>
          <w:color w:val="000000"/>
          <w:sz w:val="28"/>
        </w:rPr>
        <w:t>Изложение</w:t>
      </w:r>
      <w:r w:rsidR="00A220F2" w:rsidRPr="003F2CA8">
        <w:rPr>
          <w:b w:val="0"/>
          <w:color w:val="000000"/>
          <w:sz w:val="28"/>
        </w:rPr>
        <w:t xml:space="preserve"> </w:t>
      </w:r>
      <w:r w:rsidR="00EC188F">
        <w:rPr>
          <w:b w:val="0"/>
          <w:color w:val="000000"/>
          <w:sz w:val="28"/>
        </w:rPr>
        <w:t xml:space="preserve">результатов </w:t>
      </w:r>
      <w:r w:rsidR="00A7721D">
        <w:rPr>
          <w:b w:val="0"/>
          <w:color w:val="000000"/>
          <w:sz w:val="28"/>
        </w:rPr>
        <w:t>выполн</w:t>
      </w:r>
      <w:r w:rsidRPr="003F2CA8">
        <w:rPr>
          <w:b w:val="0"/>
          <w:color w:val="000000"/>
          <w:sz w:val="28"/>
        </w:rPr>
        <w:t xml:space="preserve">ения </w:t>
      </w:r>
      <w:r w:rsidR="00A220F2" w:rsidRPr="003F2CA8">
        <w:rPr>
          <w:b w:val="0"/>
          <w:color w:val="000000"/>
          <w:sz w:val="28"/>
        </w:rPr>
        <w:t>практическо</w:t>
      </w:r>
      <w:r w:rsidRPr="003F2CA8">
        <w:rPr>
          <w:b w:val="0"/>
          <w:color w:val="000000"/>
          <w:sz w:val="28"/>
        </w:rPr>
        <w:t>го</w:t>
      </w:r>
      <w:r w:rsidR="00A220F2" w:rsidRPr="003F2CA8">
        <w:rPr>
          <w:b w:val="0"/>
          <w:color w:val="000000"/>
          <w:sz w:val="28"/>
        </w:rPr>
        <w:t xml:space="preserve"> задани</w:t>
      </w:r>
      <w:r w:rsidRPr="003F2CA8">
        <w:rPr>
          <w:b w:val="0"/>
          <w:color w:val="000000"/>
          <w:sz w:val="28"/>
        </w:rPr>
        <w:t>я</w:t>
      </w:r>
      <w:r w:rsidR="00A220F2" w:rsidRPr="003F2CA8">
        <w:rPr>
          <w:b w:val="0"/>
          <w:color w:val="000000"/>
          <w:sz w:val="28"/>
        </w:rPr>
        <w:t>.</w:t>
      </w:r>
    </w:p>
    <w:p w:rsidR="00A220F2" w:rsidRPr="003F2CA8" w:rsidRDefault="00A220F2" w:rsidP="00040E56">
      <w:pPr>
        <w:pStyle w:val="10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ind w:firstLine="709"/>
        <w:rPr>
          <w:b w:val="0"/>
          <w:color w:val="000000"/>
          <w:sz w:val="28"/>
        </w:rPr>
      </w:pPr>
      <w:r w:rsidRPr="003F2CA8">
        <w:rPr>
          <w:b w:val="0"/>
          <w:color w:val="000000"/>
          <w:sz w:val="28"/>
        </w:rPr>
        <w:t>Список используемой литературы.</w:t>
      </w:r>
    </w:p>
    <w:p w:rsidR="00A220F2" w:rsidRPr="003F2CA8" w:rsidRDefault="00A220F2" w:rsidP="00040E56">
      <w:pPr>
        <w:pStyle w:val="10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ind w:firstLine="709"/>
        <w:rPr>
          <w:b w:val="0"/>
          <w:color w:val="000000"/>
          <w:sz w:val="28"/>
        </w:rPr>
      </w:pPr>
      <w:r w:rsidRPr="003F2CA8">
        <w:rPr>
          <w:b w:val="0"/>
          <w:color w:val="000000"/>
          <w:sz w:val="28"/>
        </w:rPr>
        <w:t>Приложения.</w:t>
      </w:r>
    </w:p>
    <w:p w:rsidR="00703640" w:rsidRDefault="00703640" w:rsidP="00703640">
      <w:pPr>
        <w:ind w:firstLine="709"/>
        <w:jc w:val="both"/>
        <w:rPr>
          <w:sz w:val="28"/>
          <w:szCs w:val="28"/>
        </w:rPr>
      </w:pPr>
    </w:p>
    <w:p w:rsidR="002D7D68" w:rsidRPr="00AA0E8C" w:rsidRDefault="002D7D68" w:rsidP="00703640">
      <w:pPr>
        <w:ind w:firstLine="709"/>
        <w:jc w:val="both"/>
        <w:rPr>
          <w:sz w:val="28"/>
          <w:szCs w:val="28"/>
        </w:rPr>
      </w:pPr>
    </w:p>
    <w:p w:rsidR="001057A8" w:rsidRDefault="001057A8" w:rsidP="00FC77E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AA0E8C">
        <w:rPr>
          <w:b/>
          <w:bCs/>
          <w:sz w:val="28"/>
          <w:szCs w:val="28"/>
        </w:rPr>
        <w:t>Выбор варианта контрольной работы</w:t>
      </w:r>
    </w:p>
    <w:p w:rsidR="00803024" w:rsidRPr="00AA0E8C" w:rsidRDefault="00803024" w:rsidP="00703640">
      <w:pPr>
        <w:ind w:firstLine="709"/>
        <w:jc w:val="both"/>
        <w:rPr>
          <w:sz w:val="28"/>
          <w:szCs w:val="28"/>
        </w:rPr>
      </w:pPr>
    </w:p>
    <w:p w:rsidR="001057A8" w:rsidRPr="004A0744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4A0744">
        <w:rPr>
          <w:sz w:val="28"/>
          <w:szCs w:val="28"/>
        </w:rPr>
        <w:t>Для выполнения контрольной работы необходимо определить ее вариант, который зависит от начальной буквы фамилии студента. Замена одного варианта другим возможна только в исключительных случаях с разрешения преподавателя, читающего курс.</w:t>
      </w:r>
    </w:p>
    <w:p w:rsidR="001057A8" w:rsidRDefault="001057A8" w:rsidP="001057A8">
      <w:pPr>
        <w:spacing w:line="360" w:lineRule="auto"/>
        <w:ind w:firstLine="709"/>
        <w:jc w:val="both"/>
        <w:rPr>
          <w:sz w:val="28"/>
          <w:szCs w:val="28"/>
        </w:rPr>
      </w:pPr>
      <w:r w:rsidRPr="00AA0E8C">
        <w:rPr>
          <w:sz w:val="28"/>
          <w:szCs w:val="28"/>
        </w:rPr>
        <w:t xml:space="preserve">Вариант контрольной работы соответствует начальной букве фамилии студента. </w:t>
      </w:r>
      <w:r>
        <w:rPr>
          <w:sz w:val="28"/>
          <w:szCs w:val="28"/>
        </w:rPr>
        <w:t>Р</w:t>
      </w:r>
      <w:r w:rsidRPr="00AA0E8C">
        <w:rPr>
          <w:sz w:val="28"/>
          <w:szCs w:val="28"/>
        </w:rPr>
        <w:t>аспределени</w:t>
      </w:r>
      <w:r>
        <w:rPr>
          <w:sz w:val="28"/>
          <w:szCs w:val="28"/>
        </w:rPr>
        <w:t>е</w:t>
      </w:r>
      <w:r w:rsidRPr="00AA0E8C">
        <w:rPr>
          <w:sz w:val="28"/>
          <w:szCs w:val="28"/>
        </w:rPr>
        <w:t xml:space="preserve"> вариантов</w:t>
      </w:r>
      <w:r>
        <w:rPr>
          <w:sz w:val="28"/>
          <w:szCs w:val="28"/>
        </w:rPr>
        <w:t xml:space="preserve"> </w:t>
      </w:r>
      <w:r w:rsidR="00F4765B" w:rsidRPr="00AA0E8C">
        <w:rPr>
          <w:sz w:val="28"/>
          <w:szCs w:val="28"/>
        </w:rPr>
        <w:t>контрольной работы</w:t>
      </w:r>
      <w:r w:rsidR="00D52774">
        <w:rPr>
          <w:sz w:val="28"/>
          <w:szCs w:val="28"/>
        </w:rPr>
        <w:t xml:space="preserve"> </w:t>
      </w:r>
      <w:r w:rsidRPr="00AA0E8C">
        <w:rPr>
          <w:sz w:val="28"/>
          <w:szCs w:val="28"/>
        </w:rPr>
        <w:t>приведен</w:t>
      </w:r>
      <w:r>
        <w:rPr>
          <w:sz w:val="28"/>
          <w:szCs w:val="28"/>
        </w:rPr>
        <w:t>о</w:t>
      </w:r>
      <w:r w:rsidRPr="00AA0E8C">
        <w:rPr>
          <w:sz w:val="28"/>
          <w:szCs w:val="28"/>
        </w:rPr>
        <w:t xml:space="preserve"> в таблице 1.</w:t>
      </w:r>
    </w:p>
    <w:p w:rsidR="008F4B65" w:rsidRPr="008F4B65" w:rsidRDefault="008F4B65" w:rsidP="008F4B65">
      <w:pPr>
        <w:ind w:firstLine="709"/>
        <w:jc w:val="right"/>
        <w:rPr>
          <w:sz w:val="28"/>
          <w:szCs w:val="28"/>
        </w:rPr>
      </w:pPr>
      <w:r w:rsidRPr="008F4B65">
        <w:rPr>
          <w:sz w:val="28"/>
          <w:szCs w:val="28"/>
        </w:rPr>
        <w:t>Таблица 1</w:t>
      </w:r>
    </w:p>
    <w:p w:rsidR="008F4B65" w:rsidRPr="008F4B65" w:rsidRDefault="008F4B65" w:rsidP="008F4B65">
      <w:pPr>
        <w:ind w:firstLine="709"/>
        <w:jc w:val="both"/>
        <w:rPr>
          <w:sz w:val="28"/>
          <w:szCs w:val="28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3"/>
        <w:gridCol w:w="2683"/>
        <w:gridCol w:w="1936"/>
        <w:gridCol w:w="2683"/>
      </w:tblGrid>
      <w:tr w:rsidR="008F4B65" w:rsidRPr="008F4B65" w:rsidTr="008F4B65">
        <w:trPr>
          <w:trHeight w:val="66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№ варианта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Начальная буква фамилии</w:t>
            </w:r>
          </w:p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студента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№ варианта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 xml:space="preserve">Начальная буква </w:t>
            </w:r>
          </w:p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фамилии</w:t>
            </w:r>
          </w:p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студента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F4B65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Б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С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Т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У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Ф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Х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Ж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F4B65">
              <w:rPr>
                <w:sz w:val="28"/>
                <w:szCs w:val="28"/>
              </w:rPr>
              <w:t>Ц</w:t>
            </w:r>
            <w:proofErr w:type="gramEnd"/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F4B65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Ч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F4B65">
              <w:rPr>
                <w:sz w:val="28"/>
                <w:szCs w:val="28"/>
              </w:rPr>
              <w:t>Ш</w:t>
            </w:r>
            <w:proofErr w:type="gramEnd"/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F4B65">
              <w:rPr>
                <w:sz w:val="28"/>
                <w:szCs w:val="28"/>
              </w:rPr>
              <w:t>Щ</w:t>
            </w:r>
            <w:proofErr w:type="gramEnd"/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Э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F4B65">
              <w:rPr>
                <w:sz w:val="28"/>
                <w:szCs w:val="28"/>
              </w:rPr>
              <w:t>Ю</w:t>
            </w:r>
            <w:proofErr w:type="gramEnd"/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Я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29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Резерв</w:t>
            </w:r>
          </w:p>
        </w:tc>
      </w:tr>
      <w:tr w:rsidR="008F4B65" w:rsidRPr="008F4B65" w:rsidTr="008F4B65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F4B65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30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65" w:rsidRPr="008F4B65" w:rsidRDefault="008F4B65" w:rsidP="008F4B65">
            <w:pPr>
              <w:ind w:firstLine="709"/>
              <w:jc w:val="both"/>
              <w:rPr>
                <w:sz w:val="28"/>
                <w:szCs w:val="28"/>
              </w:rPr>
            </w:pPr>
            <w:r w:rsidRPr="008F4B65">
              <w:rPr>
                <w:sz w:val="28"/>
                <w:szCs w:val="28"/>
              </w:rPr>
              <w:t>Резерв</w:t>
            </w:r>
          </w:p>
        </w:tc>
      </w:tr>
    </w:tbl>
    <w:p w:rsidR="008F4B65" w:rsidRPr="008F4B65" w:rsidRDefault="008F4B65" w:rsidP="008F4B65">
      <w:pPr>
        <w:ind w:firstLine="709"/>
        <w:jc w:val="both"/>
        <w:rPr>
          <w:sz w:val="28"/>
          <w:szCs w:val="28"/>
        </w:rPr>
      </w:pPr>
    </w:p>
    <w:p w:rsidR="00EF3AEE" w:rsidRDefault="00EF3AEE" w:rsidP="0064083C">
      <w:pPr>
        <w:ind w:firstLine="709"/>
        <w:jc w:val="both"/>
        <w:rPr>
          <w:sz w:val="28"/>
          <w:szCs w:val="28"/>
        </w:rPr>
      </w:pPr>
    </w:p>
    <w:p w:rsidR="001057A8" w:rsidRDefault="001057A8" w:rsidP="00881140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Pr="00A87AF1">
        <w:rPr>
          <w:b/>
          <w:sz w:val="28"/>
          <w:szCs w:val="28"/>
        </w:rPr>
        <w:t xml:space="preserve">Варианты контрольной работы </w:t>
      </w:r>
    </w:p>
    <w:p w:rsidR="00881140" w:rsidRPr="0064083C" w:rsidRDefault="00881140" w:rsidP="00881140">
      <w:pPr>
        <w:ind w:firstLine="709"/>
        <w:jc w:val="both"/>
        <w:rPr>
          <w:sz w:val="28"/>
          <w:szCs w:val="28"/>
        </w:rPr>
      </w:pPr>
    </w:p>
    <w:p w:rsidR="001057A8" w:rsidRPr="00A87AF1" w:rsidRDefault="007E6497" w:rsidP="001057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057A8" w:rsidRPr="000C00AE">
        <w:rPr>
          <w:sz w:val="28"/>
          <w:szCs w:val="28"/>
        </w:rPr>
        <w:t>онтрольн</w:t>
      </w:r>
      <w:r>
        <w:rPr>
          <w:sz w:val="28"/>
          <w:szCs w:val="28"/>
        </w:rPr>
        <w:t>ая</w:t>
      </w:r>
      <w:r w:rsidR="001057A8" w:rsidRPr="000C00A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1057A8" w:rsidRPr="00A87AF1">
        <w:rPr>
          <w:b/>
          <w:sz w:val="28"/>
          <w:szCs w:val="28"/>
        </w:rPr>
        <w:t xml:space="preserve"> </w:t>
      </w:r>
      <w:r w:rsidR="001057A8" w:rsidRPr="00A87AF1">
        <w:rPr>
          <w:sz w:val="28"/>
          <w:szCs w:val="28"/>
        </w:rPr>
        <w:t>по дисциплин</w:t>
      </w:r>
      <w:r w:rsidR="001057A8">
        <w:rPr>
          <w:sz w:val="28"/>
          <w:szCs w:val="28"/>
        </w:rPr>
        <w:t>е</w:t>
      </w:r>
      <w:r w:rsidR="001057A8" w:rsidRPr="00A87AF1">
        <w:rPr>
          <w:sz w:val="28"/>
          <w:szCs w:val="28"/>
        </w:rPr>
        <w:t xml:space="preserve"> </w:t>
      </w:r>
      <w:r w:rsidR="001057A8">
        <w:rPr>
          <w:sz w:val="28"/>
          <w:szCs w:val="28"/>
        </w:rPr>
        <w:t>«</w:t>
      </w:r>
      <w:r w:rsidR="008F4B65">
        <w:rPr>
          <w:sz w:val="28"/>
          <w:szCs w:val="28"/>
        </w:rPr>
        <w:t>Корпоративное управление</w:t>
      </w:r>
      <w:r w:rsidR="001057A8">
        <w:rPr>
          <w:sz w:val="28"/>
          <w:szCs w:val="28"/>
        </w:rPr>
        <w:t>» включа</w:t>
      </w:r>
      <w:r w:rsidR="00F06749">
        <w:rPr>
          <w:sz w:val="28"/>
          <w:szCs w:val="28"/>
        </w:rPr>
        <w:t>е</w:t>
      </w:r>
      <w:r w:rsidR="001057A8">
        <w:rPr>
          <w:sz w:val="28"/>
          <w:szCs w:val="28"/>
        </w:rPr>
        <w:t xml:space="preserve">т </w:t>
      </w:r>
      <w:r w:rsidR="00F06749">
        <w:rPr>
          <w:sz w:val="28"/>
          <w:szCs w:val="28"/>
        </w:rPr>
        <w:t>следующие в</w:t>
      </w:r>
      <w:r w:rsidRPr="000C00AE">
        <w:rPr>
          <w:sz w:val="28"/>
          <w:szCs w:val="28"/>
        </w:rPr>
        <w:t>арианты</w:t>
      </w:r>
      <w:r w:rsidR="00F06749">
        <w:rPr>
          <w:sz w:val="28"/>
          <w:szCs w:val="28"/>
        </w:rPr>
        <w:t>: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</w:t>
      </w:r>
    </w:p>
    <w:p w:rsidR="008F4B65" w:rsidRPr="008F4B65" w:rsidRDefault="008F4B65" w:rsidP="00040E5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Необходимость создания положительного имиджа корпорации. Репутация компании и стоимость акционерного капитала.</w:t>
      </w:r>
    </w:p>
    <w:p w:rsidR="008F4B65" w:rsidRPr="008F4B65" w:rsidRDefault="008F4B65" w:rsidP="00040E56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основные рекомендации Кодекса корпоративного управления и возможности их внедрения в любой компании, по выбору из представленного списка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</w:t>
      </w:r>
    </w:p>
    <w:p w:rsidR="008F4B65" w:rsidRPr="008F4B65" w:rsidRDefault="008F4B65" w:rsidP="00040E56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Основные проблемы акционирования стоящие перед </w:t>
      </w:r>
      <w:proofErr w:type="spellStart"/>
      <w:r w:rsidRPr="008F4B65">
        <w:rPr>
          <w:sz w:val="28"/>
          <w:szCs w:val="28"/>
        </w:rPr>
        <w:t>ФГУПами</w:t>
      </w:r>
      <w:proofErr w:type="spellEnd"/>
      <w:r w:rsidRPr="008F4B65">
        <w:rPr>
          <w:sz w:val="28"/>
          <w:szCs w:val="28"/>
        </w:rPr>
        <w:t xml:space="preserve"> на современном этапе развития. </w:t>
      </w:r>
    </w:p>
    <w:p w:rsidR="008F4B65" w:rsidRPr="008F4B65" w:rsidRDefault="008F4B65" w:rsidP="00040E56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целесообразность принятия кодекса корпоративного управления в любой компании, по выбору из представленного списка, его возможное содержание и механизм внедрения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3</w:t>
      </w:r>
    </w:p>
    <w:p w:rsidR="008F4B65" w:rsidRPr="008F4B65" w:rsidRDefault="008F4B65" w:rsidP="00040E56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Социальная ответственность корпораций в системе корпоративного управления.</w:t>
      </w:r>
    </w:p>
    <w:p w:rsidR="008F4B65" w:rsidRPr="008F4B65" w:rsidRDefault="008F4B65" w:rsidP="00040E56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существующие в любой компании, по выбору из представленного списка, критерии подбора кадрового резерва высших менеджеров и оцените их эффективность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b/>
          <w:sz w:val="28"/>
          <w:szCs w:val="28"/>
        </w:rPr>
        <w:t>Вариант 4</w:t>
      </w:r>
    </w:p>
    <w:p w:rsidR="008F4B65" w:rsidRPr="008F4B65" w:rsidRDefault="008F4B65" w:rsidP="00040E56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Проблемы правительственного вмешательства в деятельность российских корпораций.</w:t>
      </w:r>
    </w:p>
    <w:p w:rsidR="008F4B65" w:rsidRPr="008F4B65" w:rsidRDefault="008F4B65" w:rsidP="00040E56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существующие в любой компании, по выбору из представленного списка, формы вознаграждения высших менеджеров и их эффективность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lastRenderedPageBreak/>
        <w:t>Вариант 5</w:t>
      </w:r>
    </w:p>
    <w:p w:rsidR="008F4B65" w:rsidRPr="008F4B65" w:rsidRDefault="008F4B65" w:rsidP="00040E56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Зарубежная практика правительственного вмешательства в деятельность корпораций.</w:t>
      </w:r>
    </w:p>
    <w:p w:rsidR="008F4B65" w:rsidRPr="008F4B65" w:rsidRDefault="008F4B65" w:rsidP="00040E56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Проанализируйте, какие основные типы, и группы акционеров существуют в любой компании, по выбору из представленного списка 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6</w:t>
      </w:r>
    </w:p>
    <w:p w:rsidR="008F4B65" w:rsidRPr="008F4B65" w:rsidRDefault="008F4B65" w:rsidP="00040E5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Государственное регулирование деятельности корпораций. Особенности взаимодействия корпораций и властных структур.</w:t>
      </w:r>
    </w:p>
    <w:p w:rsidR="008F4B65" w:rsidRPr="008F4B65" w:rsidRDefault="008F4B65" w:rsidP="00040E5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Осуществляются ли в любой компании, по выбору из представленного списка, регулярный анализ существующего состава акционеров и их интересов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7</w:t>
      </w:r>
    </w:p>
    <w:p w:rsidR="008F4B65" w:rsidRPr="008F4B65" w:rsidRDefault="008F4B65" w:rsidP="00040E56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Особенности взаимодействия корпораций с внешней средой.</w:t>
      </w:r>
    </w:p>
    <w:p w:rsidR="008F4B65" w:rsidRPr="008F4B65" w:rsidRDefault="008F4B65" w:rsidP="00040E56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gramStart"/>
      <w:r w:rsidRPr="008F4B65">
        <w:rPr>
          <w:sz w:val="28"/>
          <w:szCs w:val="28"/>
        </w:rPr>
        <w:t>Проанализируйте</w:t>
      </w:r>
      <w:proofErr w:type="gramEnd"/>
      <w:r w:rsidRPr="008F4B65">
        <w:rPr>
          <w:sz w:val="28"/>
          <w:szCs w:val="28"/>
        </w:rPr>
        <w:t xml:space="preserve"> какие основные способы привлечения новых акционеров существуют в любой компании, по выбору из представленного списка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8</w:t>
      </w:r>
    </w:p>
    <w:p w:rsidR="008F4B65" w:rsidRPr="008F4B65" w:rsidRDefault="008F4B65" w:rsidP="00040E5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Специфика функционирования государственных корпораций в России.</w:t>
      </w:r>
    </w:p>
    <w:p w:rsidR="008F4B65" w:rsidRPr="008F4B65" w:rsidRDefault="008F4B65" w:rsidP="00040E5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состав заинтересованных групп в любой компании, по выбору из представленного списка, расставьте их по степени приоритетности и определите их основные интересы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9</w:t>
      </w:r>
    </w:p>
    <w:p w:rsidR="008F4B65" w:rsidRPr="008F4B65" w:rsidRDefault="008F4B65" w:rsidP="00040E56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Государственная и муниципальная собственность в системе корпоративного управления. Государственные и муниципальные унитарные предприятия. </w:t>
      </w:r>
    </w:p>
    <w:p w:rsidR="008F4B65" w:rsidRPr="008F4B65" w:rsidRDefault="008F4B65" w:rsidP="00040E56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Оцените факторы, которые влияют на степень активности совета директоров в любой компании, по выбору из представленного списка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lastRenderedPageBreak/>
        <w:t>Вариант 10</w:t>
      </w:r>
    </w:p>
    <w:p w:rsidR="008F4B65" w:rsidRPr="008F4B65" w:rsidRDefault="008F4B65" w:rsidP="00040E5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Результаты массовой приватизации и структура собственности российских компаний. </w:t>
      </w:r>
    </w:p>
    <w:p w:rsidR="008F4B65" w:rsidRPr="008F4B65" w:rsidRDefault="008F4B65" w:rsidP="00040E56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Оцените основные роли и функции совета директоров  в любой компании, по выбору из представленного списка, степень их соответствия рекомендациям «передовой практики» и целесообразность внесения изменений в них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11</w:t>
      </w:r>
    </w:p>
    <w:p w:rsidR="008F4B65" w:rsidRPr="008F4B65" w:rsidRDefault="008F4B65" w:rsidP="00040E56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Результаты массовой приватизации и структура собственности российских компаний. </w:t>
      </w:r>
    </w:p>
    <w:p w:rsidR="008F4B65" w:rsidRPr="008F4B65" w:rsidRDefault="008F4B65" w:rsidP="00040E56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Оцените основные роли и функции совета директоров  в любой компании, по выбору из представленного списка, степень их соответствия рекомендациям «передовой практики» и целесообразность внесения изменений в них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12</w:t>
      </w:r>
    </w:p>
    <w:p w:rsidR="008F4B65" w:rsidRPr="008F4B65" w:rsidRDefault="008F4B65" w:rsidP="00040E56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Проблемы взаимоотношений менеджмента и акционеров. </w:t>
      </w:r>
    </w:p>
    <w:p w:rsidR="008F4B65" w:rsidRPr="008F4B65" w:rsidRDefault="008F4B65" w:rsidP="00040E56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gramStart"/>
      <w:r w:rsidRPr="008F4B65">
        <w:rPr>
          <w:sz w:val="28"/>
          <w:szCs w:val="28"/>
        </w:rPr>
        <w:t>Оцените</w:t>
      </w:r>
      <w:proofErr w:type="gramEnd"/>
      <w:r w:rsidRPr="008F4B65">
        <w:rPr>
          <w:sz w:val="28"/>
          <w:szCs w:val="28"/>
        </w:rPr>
        <w:t xml:space="preserve"> по каким направлениям в любой компании, по выбору из представленного списка, работа совета директоров больше всего нуждается в улучшении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13</w:t>
      </w:r>
    </w:p>
    <w:p w:rsidR="008F4B65" w:rsidRPr="008F4B65" w:rsidRDefault="008F4B65" w:rsidP="00040E56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Принцип разделения собственности и управления. Высшее исполнительное руководство и реализация принципов корпоративного управления.</w:t>
      </w:r>
    </w:p>
    <w:p w:rsidR="008F4B65" w:rsidRPr="008F4B65" w:rsidRDefault="008F4B65" w:rsidP="00040E56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gramStart"/>
      <w:r w:rsidRPr="008F4B65">
        <w:rPr>
          <w:sz w:val="28"/>
          <w:szCs w:val="28"/>
        </w:rPr>
        <w:t>Оцените</w:t>
      </w:r>
      <w:proofErr w:type="gramEnd"/>
      <w:r w:rsidRPr="008F4B65">
        <w:rPr>
          <w:sz w:val="28"/>
          <w:szCs w:val="28"/>
        </w:rPr>
        <w:t xml:space="preserve"> какими профессиональными компетенциями и личностными качествами должен обладать член совета директоров в любой компании, по выбору из представленного списка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14</w:t>
      </w:r>
    </w:p>
    <w:p w:rsidR="008F4B65" w:rsidRPr="008F4B65" w:rsidRDefault="008F4B65" w:rsidP="00040E5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Структура вознаграждения </w:t>
      </w:r>
      <w:proofErr w:type="spellStart"/>
      <w:proofErr w:type="gramStart"/>
      <w:r w:rsidRPr="008F4B65">
        <w:rPr>
          <w:sz w:val="28"/>
          <w:szCs w:val="28"/>
        </w:rPr>
        <w:t>топ-менеджмента</w:t>
      </w:r>
      <w:proofErr w:type="spellEnd"/>
      <w:proofErr w:type="gramEnd"/>
      <w:r w:rsidRPr="008F4B65">
        <w:rPr>
          <w:sz w:val="28"/>
          <w:szCs w:val="28"/>
        </w:rPr>
        <w:t xml:space="preserve">: отечественная и зарубежная практика. </w:t>
      </w:r>
    </w:p>
    <w:p w:rsidR="008F4B65" w:rsidRPr="008F4B65" w:rsidRDefault="008F4B65" w:rsidP="00040E56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lastRenderedPageBreak/>
        <w:t>Оцените целесообразность избрания в состав совета директоров в любой компании, по выбору из представленного списка, независимых членов и критерии, которым они должны соответствовать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15</w:t>
      </w:r>
    </w:p>
    <w:p w:rsidR="008F4B65" w:rsidRPr="008F4B65" w:rsidRDefault="008F4B65" w:rsidP="00040E56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Высшее исполнительное руководство корпорации: понятие, функции и предназначение.</w:t>
      </w:r>
    </w:p>
    <w:p w:rsidR="008F4B65" w:rsidRPr="008F4B65" w:rsidRDefault="008F4B65" w:rsidP="00040E56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Оцените существование конфликта интересов у членов совета директоров в любой компании, по выбору из представленного списка, и те меры, которые могут помочь разрешить эти конфликты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16</w:t>
      </w:r>
    </w:p>
    <w:p w:rsidR="008F4B65" w:rsidRPr="008F4B65" w:rsidRDefault="008F4B65" w:rsidP="00040E56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Корпоративное законодательство России, регламентирующее деятельность совета директоров. </w:t>
      </w:r>
    </w:p>
    <w:p w:rsidR="008F4B65" w:rsidRPr="008F4B65" w:rsidRDefault="008F4B65" w:rsidP="00040E56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Оцените целесообразность использования курса по введению в курс дел компании вновь избранных членов совета в любой компании, по выбору из представленного списка 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17</w:t>
      </w:r>
    </w:p>
    <w:p w:rsidR="008F4B65" w:rsidRPr="008F4B65" w:rsidRDefault="008F4B65" w:rsidP="00040E56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Понятие «независимый директор» и критерии независимости члена совета директоров. </w:t>
      </w:r>
    </w:p>
    <w:p w:rsidR="008F4B65" w:rsidRPr="008F4B65" w:rsidRDefault="008F4B65" w:rsidP="00040E56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Оцените роль председателя совета директоров в любой компании, по выбору из представленного списка, и его возможности по улучшению работы совета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18</w:t>
      </w:r>
    </w:p>
    <w:p w:rsidR="008F4B65" w:rsidRPr="008F4B65" w:rsidRDefault="008F4B65" w:rsidP="00040E56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Структура вознаграждения совета директоров: отечественная и зарубежная практика.</w:t>
      </w:r>
    </w:p>
    <w:p w:rsidR="008F4B65" w:rsidRPr="008F4B65" w:rsidRDefault="008F4B65" w:rsidP="00040E56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 критерии и процедуры оценки ЕИО в любой компании по выбору из представленного списка, и степень их эффективности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lastRenderedPageBreak/>
        <w:t>Вариант 19</w:t>
      </w:r>
    </w:p>
    <w:p w:rsidR="008F4B65" w:rsidRPr="008F4B65" w:rsidRDefault="008F4B65" w:rsidP="00040E5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Совет директоров: роль и его предназначение в корпоративной структуре.</w:t>
      </w:r>
    </w:p>
    <w:p w:rsidR="008F4B65" w:rsidRPr="008F4B65" w:rsidRDefault="008F4B65" w:rsidP="00040E56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целесообразность внедрения в любой компании по выбору из представленного списка, системы оценки работы совета директоров в целом, возможные критерии и процедуры проведения такой оценки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20</w:t>
      </w:r>
    </w:p>
    <w:p w:rsidR="008F4B65" w:rsidRPr="008F4B65" w:rsidRDefault="008F4B65" w:rsidP="00040E56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Корпоративное законодательство в России.</w:t>
      </w:r>
    </w:p>
    <w:p w:rsidR="008F4B65" w:rsidRPr="008F4B65" w:rsidRDefault="008F4B65" w:rsidP="00040E56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целесообразность внедрения в любой компании по выбору из представленного списка, процедуры оценки членов совета директоров дочерних и зависимых обществ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21</w:t>
      </w:r>
    </w:p>
    <w:p w:rsidR="008F4B65" w:rsidRPr="008F4B65" w:rsidRDefault="008F4B65" w:rsidP="00040E56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Каковы основные направления </w:t>
      </w:r>
      <w:proofErr w:type="gramStart"/>
      <w:r w:rsidRPr="008F4B65">
        <w:rPr>
          <w:sz w:val="28"/>
          <w:szCs w:val="28"/>
        </w:rPr>
        <w:t>контроля за</w:t>
      </w:r>
      <w:proofErr w:type="gramEnd"/>
      <w:r w:rsidRPr="008F4B65">
        <w:rPr>
          <w:sz w:val="28"/>
          <w:szCs w:val="28"/>
        </w:rPr>
        <w:t xml:space="preserve"> деятельностью высших менеджеров со стороны акционеров.</w:t>
      </w:r>
    </w:p>
    <w:p w:rsidR="008F4B65" w:rsidRPr="008F4B65" w:rsidRDefault="008F4B65" w:rsidP="00040E56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целесообразность привлечения внешнего консультанта для внедрения практики оценки работы совета и его членов в любой компании по выбору из представленного списка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22</w:t>
      </w:r>
    </w:p>
    <w:p w:rsidR="008F4B65" w:rsidRPr="008F4B65" w:rsidRDefault="008F4B65" w:rsidP="00040E56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Какие основные заинтересованные группы (</w:t>
      </w:r>
      <w:proofErr w:type="spellStart"/>
      <w:r w:rsidRPr="008F4B65">
        <w:rPr>
          <w:sz w:val="28"/>
          <w:szCs w:val="28"/>
        </w:rPr>
        <w:t>стейкхолдеры</w:t>
      </w:r>
      <w:proofErr w:type="spellEnd"/>
      <w:r w:rsidRPr="008F4B65">
        <w:rPr>
          <w:sz w:val="28"/>
          <w:szCs w:val="28"/>
        </w:rPr>
        <w:t>) бывают у российских компаний.</w:t>
      </w:r>
    </w:p>
    <w:p w:rsidR="008F4B65" w:rsidRPr="008F4B65" w:rsidRDefault="008F4B65" w:rsidP="00040E56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Проанализируйте существующие в любой компании по выбору из представленного списка, размер и формы вознаграждения членов совета директоров (Приложение Б).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23</w:t>
      </w:r>
    </w:p>
    <w:p w:rsidR="008F4B65" w:rsidRPr="008F4B65" w:rsidRDefault="008F4B65" w:rsidP="00040E56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Какие ситуации создают конфликты в работе высших менеджеров.</w:t>
      </w:r>
    </w:p>
    <w:p w:rsidR="008F4B65" w:rsidRPr="008F4B65" w:rsidRDefault="008F4B65" w:rsidP="00040E56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lastRenderedPageBreak/>
        <w:t>Приведите примеры правонарушений,  за которые член совета директоров может быть привлечен к ответственности по ст. 201 УК РФ «злоупотребление полномочиями».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24</w:t>
      </w:r>
    </w:p>
    <w:p w:rsidR="008F4B65" w:rsidRPr="008F4B65" w:rsidRDefault="008F4B65" w:rsidP="00040E56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Какие задачи решает совет директоров в процессе </w:t>
      </w:r>
      <w:proofErr w:type="gramStart"/>
      <w:r w:rsidRPr="008F4B65">
        <w:rPr>
          <w:sz w:val="28"/>
          <w:szCs w:val="28"/>
        </w:rPr>
        <w:t>контроля за</w:t>
      </w:r>
      <w:proofErr w:type="gramEnd"/>
      <w:r w:rsidRPr="008F4B65">
        <w:rPr>
          <w:sz w:val="28"/>
          <w:szCs w:val="28"/>
        </w:rPr>
        <w:t xml:space="preserve"> текущей деятельностью компании.</w:t>
      </w:r>
    </w:p>
    <w:p w:rsidR="008F4B65" w:rsidRPr="008F4B65" w:rsidRDefault="008F4B65" w:rsidP="00040E56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Приведите примеры правонарушений, за которые член совета директоров может быть привлечен к ответственности по ст. 204 УК РФ «коммерческий подкуп».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25</w:t>
      </w:r>
    </w:p>
    <w:p w:rsidR="008F4B65" w:rsidRPr="008F4B65" w:rsidRDefault="008F4B65" w:rsidP="00040E56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В чем заключаются интересы органов власти различных уровней по отношению к компании.</w:t>
      </w:r>
    </w:p>
    <w:p w:rsidR="008F4B65" w:rsidRPr="008F4B65" w:rsidRDefault="008F4B65" w:rsidP="00040E56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Опишите ваши действия в случае, если в отношении вас возбуждено административное производство, связанное с деятельностью в составе совета директоров компании.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26</w:t>
      </w:r>
    </w:p>
    <w:p w:rsidR="008F4B65" w:rsidRPr="008F4B65" w:rsidRDefault="008F4B65" w:rsidP="00040E56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Какими профессиональными компетенциями и личностными качествами должен обладать член совета директоров.</w:t>
      </w:r>
    </w:p>
    <w:p w:rsidR="008F4B65" w:rsidRPr="008F4B65" w:rsidRDefault="008F4B65" w:rsidP="00040E56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Приведите примеры деяний, совершаемых членом совета директоров, которые могут быть квалифицированы по ст. 201 УК РФ «злоупотребление полномочиями» и по статье 14.21 </w:t>
      </w:r>
      <w:proofErr w:type="spellStart"/>
      <w:r w:rsidRPr="008F4B65">
        <w:rPr>
          <w:sz w:val="28"/>
          <w:szCs w:val="28"/>
        </w:rPr>
        <w:t>КоАП</w:t>
      </w:r>
      <w:proofErr w:type="spellEnd"/>
      <w:r w:rsidRPr="008F4B65">
        <w:rPr>
          <w:sz w:val="28"/>
          <w:szCs w:val="28"/>
        </w:rPr>
        <w:t xml:space="preserve"> РФ «ненадлежащее управление юридическим лицом». В чем на ваш взгляд состоит разница при квалификации нарушений по указанным статьям.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27</w:t>
      </w:r>
    </w:p>
    <w:p w:rsidR="008F4B65" w:rsidRPr="008F4B65" w:rsidRDefault="008F4B65" w:rsidP="00040E56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Какие формы вознаграждения членов совета директоров используются в России и </w:t>
      </w:r>
      <w:proofErr w:type="spellStart"/>
      <w:r w:rsidRPr="008F4B65">
        <w:rPr>
          <w:sz w:val="28"/>
          <w:szCs w:val="28"/>
        </w:rPr>
        <w:t>зарубежом</w:t>
      </w:r>
      <w:proofErr w:type="spellEnd"/>
      <w:r w:rsidRPr="008F4B65">
        <w:rPr>
          <w:sz w:val="28"/>
          <w:szCs w:val="28"/>
        </w:rPr>
        <w:t>.</w:t>
      </w:r>
    </w:p>
    <w:p w:rsidR="008F4B65" w:rsidRPr="008F4B65" w:rsidRDefault="008F4B65" w:rsidP="00040E56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Приведите по одному примеру действия и бездействия совета директоров, в результате которого может наступить ответственность по </w:t>
      </w:r>
      <w:r w:rsidRPr="008F4B65">
        <w:rPr>
          <w:sz w:val="28"/>
          <w:szCs w:val="28"/>
        </w:rPr>
        <w:lastRenderedPageBreak/>
        <w:t xml:space="preserve">ст.15.20 </w:t>
      </w:r>
      <w:proofErr w:type="spellStart"/>
      <w:r w:rsidRPr="008F4B65">
        <w:rPr>
          <w:sz w:val="28"/>
          <w:szCs w:val="28"/>
        </w:rPr>
        <w:t>КоАП</w:t>
      </w:r>
      <w:proofErr w:type="spellEnd"/>
      <w:r w:rsidRPr="008F4B65">
        <w:rPr>
          <w:sz w:val="28"/>
          <w:szCs w:val="28"/>
        </w:rPr>
        <w:t xml:space="preserve"> РФ «воспрепятствование осуществлению инвестором прав по управлению хозяйственным обществом».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28</w:t>
      </w:r>
    </w:p>
    <w:p w:rsidR="008F4B65" w:rsidRPr="008F4B65" w:rsidRDefault="008F4B65" w:rsidP="00040E56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 xml:space="preserve">В чем заключаются цели </w:t>
      </w:r>
      <w:proofErr w:type="gramStart"/>
      <w:r w:rsidRPr="008F4B65">
        <w:rPr>
          <w:sz w:val="28"/>
          <w:szCs w:val="28"/>
        </w:rPr>
        <w:t>проведения оценки членов совета директоров</w:t>
      </w:r>
      <w:proofErr w:type="gramEnd"/>
      <w:r w:rsidRPr="008F4B65">
        <w:rPr>
          <w:sz w:val="28"/>
          <w:szCs w:val="28"/>
        </w:rPr>
        <w:t xml:space="preserve"> в целом и его членов индивидуально.</w:t>
      </w:r>
    </w:p>
    <w:p w:rsidR="008F4B65" w:rsidRPr="008F4B65" w:rsidRDefault="008F4B65" w:rsidP="00040E56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gramStart"/>
      <w:r w:rsidRPr="008F4B65">
        <w:rPr>
          <w:sz w:val="28"/>
          <w:szCs w:val="28"/>
        </w:rPr>
        <w:t>Укажите</w:t>
      </w:r>
      <w:proofErr w:type="gramEnd"/>
      <w:r w:rsidRPr="008F4B65">
        <w:rPr>
          <w:sz w:val="28"/>
          <w:szCs w:val="28"/>
        </w:rPr>
        <w:t xml:space="preserve"> какие на ваш взгляд действия (решения) совета директоров должны включаться в страховой полис и почему.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29 (резерв)</w:t>
      </w:r>
    </w:p>
    <w:p w:rsidR="008F4B65" w:rsidRPr="008F4B65" w:rsidRDefault="008F4B65" w:rsidP="00040E5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Какие факторы компания должна принимать во внимание при подборе кандидатов для избрания в качестве независимых членов своего совета директоров.</w:t>
      </w:r>
    </w:p>
    <w:p w:rsidR="008F4B65" w:rsidRPr="008F4B65" w:rsidRDefault="008F4B65" w:rsidP="00040E56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Попробуйте составить прое</w:t>
      </w:r>
      <w:proofErr w:type="gramStart"/>
      <w:r w:rsidRPr="008F4B65">
        <w:rPr>
          <w:sz w:val="28"/>
          <w:szCs w:val="28"/>
        </w:rPr>
        <w:t>кт стр</w:t>
      </w:r>
      <w:proofErr w:type="gramEnd"/>
      <w:r w:rsidRPr="008F4B65">
        <w:rPr>
          <w:sz w:val="28"/>
          <w:szCs w:val="28"/>
        </w:rPr>
        <w:t>ахового полиса члена совета директоров.</w:t>
      </w:r>
    </w:p>
    <w:p w:rsidR="008F4B65" w:rsidRP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8F4B65">
        <w:rPr>
          <w:b/>
          <w:sz w:val="28"/>
          <w:szCs w:val="28"/>
        </w:rPr>
        <w:t>Вариант 30 (резерв)</w:t>
      </w:r>
    </w:p>
    <w:p w:rsidR="008F4B65" w:rsidRPr="008F4B65" w:rsidRDefault="008F4B65" w:rsidP="00040E56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Какие основные мотивы лежат в основе слияний и поглощений.</w:t>
      </w:r>
    </w:p>
    <w:p w:rsidR="008F4B65" w:rsidRPr="008F4B65" w:rsidRDefault="008F4B65" w:rsidP="00040E56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4B65">
        <w:rPr>
          <w:sz w:val="28"/>
          <w:szCs w:val="28"/>
        </w:rPr>
        <w:t>Оцените проблемы, существующие в любой компании по выбору из представленного списка, в процессе раскрытия информац</w:t>
      </w:r>
      <w:proofErr w:type="gramStart"/>
      <w:r w:rsidRPr="008F4B65">
        <w:rPr>
          <w:sz w:val="28"/>
          <w:szCs w:val="28"/>
        </w:rPr>
        <w:t>ии о ее</w:t>
      </w:r>
      <w:proofErr w:type="gramEnd"/>
      <w:r w:rsidRPr="008F4B65">
        <w:rPr>
          <w:sz w:val="28"/>
          <w:szCs w:val="28"/>
        </w:rPr>
        <w:t xml:space="preserve"> деятельности (приложение Б).</w:t>
      </w:r>
    </w:p>
    <w:p w:rsidR="008F4B65" w:rsidRDefault="008F4B65" w:rsidP="008F4B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2C0121" w:rsidRDefault="002C0121" w:rsidP="002C0121">
      <w:pPr>
        <w:spacing w:before="12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1D129A">
        <w:rPr>
          <w:b/>
          <w:bCs/>
          <w:sz w:val="28"/>
          <w:szCs w:val="28"/>
        </w:rPr>
        <w:t xml:space="preserve"> </w:t>
      </w:r>
      <w:r w:rsidR="0025042E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ыполнени</w:t>
      </w:r>
      <w:r w:rsidR="0025042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элементов</w:t>
      </w:r>
      <w:r w:rsidRPr="001D129A">
        <w:rPr>
          <w:b/>
          <w:bCs/>
          <w:sz w:val="28"/>
          <w:szCs w:val="28"/>
        </w:rPr>
        <w:t xml:space="preserve"> контрольной работы</w:t>
      </w:r>
    </w:p>
    <w:p w:rsidR="002C0121" w:rsidRPr="00A42990" w:rsidRDefault="002C0121" w:rsidP="002C0121">
      <w:pPr>
        <w:ind w:firstLine="709"/>
        <w:jc w:val="both"/>
        <w:rPr>
          <w:sz w:val="28"/>
          <w:szCs w:val="28"/>
        </w:rPr>
      </w:pPr>
    </w:p>
    <w:p w:rsidR="002C0121" w:rsidRDefault="002C0121" w:rsidP="002C0121">
      <w:pPr>
        <w:spacing w:line="360" w:lineRule="auto"/>
        <w:ind w:firstLine="709"/>
        <w:jc w:val="both"/>
        <w:rPr>
          <w:sz w:val="28"/>
          <w:szCs w:val="28"/>
        </w:rPr>
      </w:pPr>
      <w:r w:rsidRPr="00CF7CA5">
        <w:rPr>
          <w:sz w:val="28"/>
          <w:szCs w:val="28"/>
        </w:rPr>
        <w:t>При написании контрольной работы студент долж</w:t>
      </w:r>
      <w:r>
        <w:rPr>
          <w:sz w:val="28"/>
          <w:szCs w:val="28"/>
        </w:rPr>
        <w:t>е</w:t>
      </w:r>
      <w:r w:rsidRPr="00CF7CA5">
        <w:rPr>
          <w:sz w:val="28"/>
          <w:szCs w:val="28"/>
        </w:rPr>
        <w:t>н изучить точки зрения различных авторов на рассматриваемую проблему</w:t>
      </w:r>
      <w:r>
        <w:rPr>
          <w:sz w:val="28"/>
          <w:szCs w:val="28"/>
        </w:rPr>
        <w:t>, используя</w:t>
      </w:r>
      <w:r w:rsidRPr="00CF7CA5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и</w:t>
      </w:r>
      <w:r w:rsidRPr="00CF7CA5">
        <w:rPr>
          <w:sz w:val="28"/>
          <w:szCs w:val="28"/>
        </w:rPr>
        <w:t>, рекомендуемы</w:t>
      </w:r>
      <w:r>
        <w:rPr>
          <w:sz w:val="28"/>
          <w:szCs w:val="28"/>
        </w:rPr>
        <w:t>е</w:t>
      </w:r>
      <w:r w:rsidRPr="00CF7C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данных указаниях и выбранные в ходе поиска литературы самостоятельно. </w:t>
      </w:r>
      <w:r w:rsidRPr="00CF7CA5">
        <w:rPr>
          <w:sz w:val="28"/>
          <w:szCs w:val="28"/>
        </w:rPr>
        <w:t xml:space="preserve">На основе анализа литературы студент должен сформировать и изложить собственный взгляд на исследуемую проблему. </w:t>
      </w:r>
      <w:r>
        <w:rPr>
          <w:sz w:val="28"/>
          <w:szCs w:val="28"/>
        </w:rPr>
        <w:t>При этом в</w:t>
      </w:r>
      <w:r w:rsidRPr="00CF7CA5">
        <w:rPr>
          <w:sz w:val="28"/>
          <w:szCs w:val="28"/>
        </w:rPr>
        <w:t xml:space="preserve"> контрольной работе предусматривается не только изложение теор</w:t>
      </w:r>
      <w:r>
        <w:rPr>
          <w:sz w:val="28"/>
          <w:szCs w:val="28"/>
        </w:rPr>
        <w:t xml:space="preserve">етических положений по рассматриваемой теме (проблеме), но и пояснение особенностей их применения на практике </w:t>
      </w:r>
      <w:r>
        <w:rPr>
          <w:sz w:val="28"/>
          <w:szCs w:val="28"/>
        </w:rPr>
        <w:lastRenderedPageBreak/>
        <w:t xml:space="preserve">применительно к определенной </w:t>
      </w:r>
      <w:r w:rsidRPr="00CF7CA5">
        <w:rPr>
          <w:sz w:val="28"/>
          <w:szCs w:val="28"/>
        </w:rPr>
        <w:t>практическ</w:t>
      </w:r>
      <w:r>
        <w:rPr>
          <w:sz w:val="28"/>
          <w:szCs w:val="28"/>
        </w:rPr>
        <w:t>ой</w:t>
      </w:r>
      <w:r w:rsidRPr="00CF7CA5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 xml:space="preserve">и. </w:t>
      </w:r>
    </w:p>
    <w:p w:rsidR="002C0121" w:rsidRPr="00CF7CA5" w:rsidRDefault="002C0121" w:rsidP="002C0121">
      <w:pPr>
        <w:spacing w:line="360" w:lineRule="auto"/>
        <w:ind w:firstLine="709"/>
        <w:jc w:val="both"/>
        <w:rPr>
          <w:sz w:val="28"/>
          <w:szCs w:val="28"/>
        </w:rPr>
      </w:pPr>
    </w:p>
    <w:p w:rsidR="002C0121" w:rsidRDefault="002C0121" w:rsidP="002C012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 </w:t>
      </w:r>
      <w:r w:rsidR="0025042E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ыполнени</w:t>
      </w:r>
      <w:r w:rsidR="0025042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теоретический</w:t>
      </w:r>
      <w:proofErr w:type="gramEnd"/>
      <w:r>
        <w:rPr>
          <w:b/>
          <w:bCs/>
          <w:sz w:val="28"/>
          <w:szCs w:val="28"/>
        </w:rPr>
        <w:t xml:space="preserve"> части контрольной работы</w:t>
      </w:r>
    </w:p>
    <w:p w:rsidR="002C0121" w:rsidRPr="00681431" w:rsidRDefault="002C0121" w:rsidP="002C0121">
      <w:pPr>
        <w:ind w:firstLine="709"/>
        <w:jc w:val="both"/>
        <w:rPr>
          <w:sz w:val="28"/>
          <w:szCs w:val="28"/>
        </w:rPr>
      </w:pPr>
    </w:p>
    <w:p w:rsidR="002C0121" w:rsidRPr="00E768FE" w:rsidRDefault="002C0121" w:rsidP="002C0121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E768FE">
        <w:rPr>
          <w:b/>
          <w:bCs/>
          <w:iCs/>
          <w:sz w:val="28"/>
          <w:szCs w:val="28"/>
        </w:rPr>
        <w:t>Пример теоретической части работы.</w:t>
      </w:r>
    </w:p>
    <w:p w:rsidR="002C0121" w:rsidRPr="00CB4E02" w:rsidRDefault="002C0121" w:rsidP="002C012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371AB">
        <w:rPr>
          <w:bCs/>
          <w:iCs/>
          <w:sz w:val="28"/>
          <w:szCs w:val="28"/>
        </w:rPr>
        <w:t xml:space="preserve">Тема: </w:t>
      </w:r>
      <w:r w:rsidRPr="007371AB">
        <w:rPr>
          <w:iCs/>
          <w:sz w:val="28"/>
          <w:szCs w:val="28"/>
        </w:rPr>
        <w:t>«</w:t>
      </w:r>
      <w:r w:rsidR="008F4B65">
        <w:rPr>
          <w:iCs/>
          <w:sz w:val="28"/>
          <w:szCs w:val="28"/>
        </w:rPr>
        <w:t>Формирование политики в области вознаграждения членам Совета директоров</w:t>
      </w:r>
      <w:r w:rsidR="00C134E9">
        <w:rPr>
          <w:iCs/>
          <w:sz w:val="28"/>
          <w:szCs w:val="28"/>
        </w:rPr>
        <w:t xml:space="preserve"> в российских компаниях</w:t>
      </w:r>
      <w:r w:rsidRPr="007371AB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8F4B65" w:rsidRDefault="002C0121" w:rsidP="00CB4E02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iCs/>
          <w:kern w:val="0"/>
          <w:sz w:val="28"/>
          <w:szCs w:val="28"/>
        </w:rPr>
      </w:pPr>
      <w:r w:rsidRPr="00CB4E02">
        <w:rPr>
          <w:rFonts w:ascii="Times New Roman" w:hAnsi="Times New Roman" w:cs="Times New Roman"/>
          <w:b w:val="0"/>
          <w:bCs w:val="0"/>
          <w:iCs/>
          <w:kern w:val="0"/>
          <w:sz w:val="28"/>
          <w:szCs w:val="28"/>
        </w:rPr>
        <w:t xml:space="preserve">При раскрытии темы </w:t>
      </w:r>
      <w:r w:rsidR="00E4049B" w:rsidRPr="00CB4E02">
        <w:rPr>
          <w:rFonts w:ascii="Times New Roman" w:hAnsi="Times New Roman" w:cs="Times New Roman"/>
          <w:b w:val="0"/>
          <w:bCs w:val="0"/>
          <w:iCs/>
          <w:kern w:val="0"/>
          <w:sz w:val="28"/>
          <w:szCs w:val="28"/>
        </w:rPr>
        <w:t xml:space="preserve">целесообразно рассмотреть </w:t>
      </w:r>
      <w:r w:rsidR="008F4B65">
        <w:rPr>
          <w:rFonts w:ascii="Times New Roman" w:hAnsi="Times New Roman" w:cs="Times New Roman"/>
          <w:b w:val="0"/>
          <w:bCs w:val="0"/>
          <w:iCs/>
          <w:kern w:val="0"/>
          <w:sz w:val="28"/>
          <w:szCs w:val="28"/>
        </w:rPr>
        <w:t xml:space="preserve">существующие передовые </w:t>
      </w:r>
      <w:r w:rsidR="00C134E9">
        <w:rPr>
          <w:rFonts w:ascii="Times New Roman" w:hAnsi="Times New Roman" w:cs="Times New Roman"/>
          <w:b w:val="0"/>
          <w:bCs w:val="0"/>
          <w:iCs/>
          <w:kern w:val="0"/>
          <w:sz w:val="28"/>
          <w:szCs w:val="28"/>
        </w:rPr>
        <w:t xml:space="preserve">международные </w:t>
      </w:r>
      <w:r w:rsidR="008F4B65">
        <w:rPr>
          <w:rFonts w:ascii="Times New Roman" w:hAnsi="Times New Roman" w:cs="Times New Roman"/>
          <w:b w:val="0"/>
          <w:bCs w:val="0"/>
          <w:iCs/>
          <w:kern w:val="0"/>
          <w:sz w:val="28"/>
          <w:szCs w:val="28"/>
        </w:rPr>
        <w:t>практики</w:t>
      </w:r>
      <w:r w:rsidR="00C134E9">
        <w:rPr>
          <w:rFonts w:ascii="Times New Roman" w:hAnsi="Times New Roman" w:cs="Times New Roman"/>
          <w:b w:val="0"/>
          <w:bCs w:val="0"/>
          <w:iCs/>
          <w:kern w:val="0"/>
          <w:sz w:val="28"/>
          <w:szCs w:val="28"/>
        </w:rPr>
        <w:t xml:space="preserve"> в этой области, посмотреть их соответствие действующему законодательству РФ и возможность применения в современных условиях в РФ. Отдельно обратить внимание на нематериальные аспекты вознаграждения членов СД. Учесть рекомендации Кодекса по корпоративному управлению. </w:t>
      </w:r>
    </w:p>
    <w:p w:rsidR="002C0121" w:rsidRPr="002A3600" w:rsidRDefault="002C0121" w:rsidP="002C0121">
      <w:pPr>
        <w:pStyle w:val="Style3"/>
        <w:widowControl/>
        <w:spacing w:line="360" w:lineRule="auto"/>
        <w:ind w:firstLine="714"/>
        <w:jc w:val="both"/>
        <w:rPr>
          <w:iCs/>
          <w:sz w:val="28"/>
          <w:szCs w:val="28"/>
        </w:rPr>
      </w:pPr>
    </w:p>
    <w:p w:rsidR="002C0121" w:rsidRPr="00834D2E" w:rsidRDefault="002C0121" w:rsidP="002C0121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</w:t>
      </w:r>
      <w:r w:rsidRPr="00834D2E">
        <w:rPr>
          <w:b/>
          <w:iCs/>
          <w:sz w:val="28"/>
          <w:szCs w:val="28"/>
        </w:rPr>
        <w:t xml:space="preserve">.2 </w:t>
      </w:r>
      <w:r w:rsidR="001B2C8F">
        <w:rPr>
          <w:b/>
          <w:bCs/>
          <w:sz w:val="28"/>
          <w:szCs w:val="28"/>
        </w:rPr>
        <w:t>Выполнение</w:t>
      </w:r>
      <w:r w:rsidR="001B2C8F" w:rsidRPr="00834D2E">
        <w:rPr>
          <w:b/>
          <w:iCs/>
          <w:sz w:val="28"/>
          <w:szCs w:val="28"/>
        </w:rPr>
        <w:t xml:space="preserve"> </w:t>
      </w:r>
      <w:r w:rsidRPr="00834D2E">
        <w:rPr>
          <w:b/>
          <w:iCs/>
          <w:sz w:val="28"/>
          <w:szCs w:val="28"/>
        </w:rPr>
        <w:t>практической части контрольной работы</w:t>
      </w:r>
    </w:p>
    <w:p w:rsidR="002C0121" w:rsidRDefault="002C0121" w:rsidP="002C0121">
      <w:pPr>
        <w:ind w:firstLine="709"/>
        <w:jc w:val="both"/>
        <w:rPr>
          <w:iCs/>
          <w:sz w:val="28"/>
          <w:szCs w:val="28"/>
        </w:rPr>
      </w:pPr>
    </w:p>
    <w:p w:rsidR="002C0121" w:rsidRPr="00E768FE" w:rsidRDefault="002C0121" w:rsidP="002C0121">
      <w:pPr>
        <w:spacing w:line="360" w:lineRule="auto"/>
        <w:ind w:firstLine="714"/>
        <w:jc w:val="both"/>
        <w:rPr>
          <w:b/>
          <w:iCs/>
          <w:sz w:val="28"/>
          <w:szCs w:val="28"/>
        </w:rPr>
      </w:pPr>
      <w:r w:rsidRPr="00E768FE">
        <w:rPr>
          <w:b/>
          <w:iCs/>
          <w:sz w:val="28"/>
          <w:szCs w:val="28"/>
        </w:rPr>
        <w:t>Пример практической части работы.</w:t>
      </w:r>
    </w:p>
    <w:p w:rsidR="00C134E9" w:rsidRDefault="002C0121" w:rsidP="00C134E9">
      <w:pPr>
        <w:spacing w:after="200" w:line="360" w:lineRule="auto"/>
        <w:ind w:left="360"/>
        <w:jc w:val="both"/>
      </w:pPr>
      <w:r>
        <w:rPr>
          <w:iCs/>
          <w:sz w:val="28"/>
          <w:szCs w:val="28"/>
        </w:rPr>
        <w:t>Задача:</w:t>
      </w:r>
      <w:r w:rsidRPr="00711C8E">
        <w:rPr>
          <w:iCs/>
          <w:sz w:val="28"/>
          <w:szCs w:val="28"/>
        </w:rPr>
        <w:t xml:space="preserve"> </w:t>
      </w:r>
      <w:r w:rsidR="00C134E9">
        <w:rPr>
          <w:iCs/>
          <w:sz w:val="28"/>
          <w:szCs w:val="28"/>
        </w:rPr>
        <w:t>Проанализируйте необходимость создания комитетов в любой компании по выбору из предложенного списка</w:t>
      </w:r>
      <w:r w:rsidR="008451ED">
        <w:rPr>
          <w:iCs/>
          <w:sz w:val="28"/>
          <w:szCs w:val="28"/>
        </w:rPr>
        <w:t xml:space="preserve"> (приложение Б)</w:t>
      </w:r>
      <w:r w:rsidR="00C134E9">
        <w:rPr>
          <w:iCs/>
          <w:sz w:val="28"/>
          <w:szCs w:val="28"/>
        </w:rPr>
        <w:t>.</w:t>
      </w:r>
      <w:r w:rsidR="00C134E9" w:rsidRPr="00C134E9">
        <w:t xml:space="preserve"> </w:t>
      </w:r>
    </w:p>
    <w:p w:rsidR="00C134E9" w:rsidRPr="00C134E9" w:rsidRDefault="00C134E9" w:rsidP="00C134E9">
      <w:pPr>
        <w:spacing w:after="200" w:line="360" w:lineRule="auto"/>
        <w:ind w:left="360"/>
        <w:jc w:val="both"/>
        <w:rPr>
          <w:sz w:val="28"/>
          <w:szCs w:val="28"/>
        </w:rPr>
      </w:pPr>
      <w:r w:rsidRPr="00C134E9">
        <w:rPr>
          <w:sz w:val="28"/>
          <w:szCs w:val="28"/>
        </w:rPr>
        <w:t>Процесс организации и функционирования каждого комитета имеет как свои плюсы, так и минусы.</w:t>
      </w:r>
    </w:p>
    <w:p w:rsidR="00C134E9" w:rsidRPr="00C134E9" w:rsidRDefault="00C134E9" w:rsidP="00C134E9">
      <w:pPr>
        <w:spacing w:line="360" w:lineRule="auto"/>
        <w:jc w:val="both"/>
        <w:rPr>
          <w:b/>
          <w:bCs/>
          <w:sz w:val="28"/>
          <w:szCs w:val="28"/>
        </w:rPr>
      </w:pPr>
      <w:r w:rsidRPr="00C134E9">
        <w:rPr>
          <w:bCs/>
          <w:sz w:val="28"/>
          <w:szCs w:val="28"/>
        </w:rPr>
        <w:t>К преимуществам относятся:</w:t>
      </w:r>
      <w:r>
        <w:rPr>
          <w:bCs/>
          <w:sz w:val="28"/>
          <w:szCs w:val="28"/>
        </w:rPr>
        <w:t xml:space="preserve"> </w:t>
      </w:r>
      <w:r w:rsidRPr="00C134E9">
        <w:rPr>
          <w:sz w:val="28"/>
          <w:szCs w:val="28"/>
        </w:rPr>
        <w:t>сосредоточение внимания на конкретном «специализированном» вопросе деятельности комитета;</w:t>
      </w:r>
      <w:r>
        <w:rPr>
          <w:sz w:val="28"/>
          <w:szCs w:val="28"/>
        </w:rPr>
        <w:t xml:space="preserve"> </w:t>
      </w:r>
      <w:r w:rsidRPr="00C134E9">
        <w:rPr>
          <w:sz w:val="28"/>
          <w:szCs w:val="28"/>
        </w:rPr>
        <w:t>формирование при комитете специализированных навыков и компетенций;</w:t>
      </w:r>
      <w:r>
        <w:rPr>
          <w:sz w:val="28"/>
          <w:szCs w:val="28"/>
        </w:rPr>
        <w:t xml:space="preserve"> </w:t>
      </w:r>
      <w:r w:rsidRPr="00C134E9">
        <w:rPr>
          <w:sz w:val="28"/>
          <w:szCs w:val="28"/>
        </w:rPr>
        <w:t xml:space="preserve">поддержка в процессе </w:t>
      </w:r>
      <w:proofErr w:type="gramStart"/>
      <w:r w:rsidRPr="00C134E9">
        <w:rPr>
          <w:sz w:val="28"/>
          <w:szCs w:val="28"/>
        </w:rPr>
        <w:t>принятия решений членов Совета директоров</w:t>
      </w:r>
      <w:proofErr w:type="gramEnd"/>
      <w:r w:rsidRPr="00C134E9">
        <w:rPr>
          <w:sz w:val="28"/>
          <w:szCs w:val="28"/>
        </w:rPr>
        <w:t>. Выделение большего количества времени и внимания для рассмотрения стратегических вопросов;</w:t>
      </w:r>
      <w:r>
        <w:rPr>
          <w:sz w:val="28"/>
          <w:szCs w:val="28"/>
        </w:rPr>
        <w:t xml:space="preserve"> </w:t>
      </w:r>
      <w:r w:rsidRPr="00C134E9">
        <w:rPr>
          <w:sz w:val="28"/>
          <w:szCs w:val="28"/>
        </w:rPr>
        <w:t>возможность урегулирования разногласий или споров до основных заседаний Советов директоров;</w:t>
      </w:r>
      <w:r>
        <w:rPr>
          <w:sz w:val="28"/>
          <w:szCs w:val="28"/>
        </w:rPr>
        <w:t xml:space="preserve"> </w:t>
      </w:r>
      <w:r w:rsidRPr="00C134E9">
        <w:rPr>
          <w:sz w:val="28"/>
          <w:szCs w:val="28"/>
        </w:rPr>
        <w:t>экспертный ресурс для исполнительных менеджеров компаний.</w:t>
      </w:r>
    </w:p>
    <w:p w:rsidR="00C134E9" w:rsidRPr="00C134E9" w:rsidRDefault="00C134E9" w:rsidP="00C134E9">
      <w:pPr>
        <w:spacing w:after="200" w:line="360" w:lineRule="auto"/>
        <w:ind w:left="720"/>
        <w:jc w:val="both"/>
        <w:rPr>
          <w:sz w:val="28"/>
          <w:szCs w:val="28"/>
        </w:rPr>
      </w:pPr>
    </w:p>
    <w:p w:rsidR="00C134E9" w:rsidRPr="00C134E9" w:rsidRDefault="00C134E9" w:rsidP="00C134E9">
      <w:pPr>
        <w:spacing w:after="200" w:line="360" w:lineRule="auto"/>
        <w:jc w:val="both"/>
        <w:rPr>
          <w:sz w:val="28"/>
          <w:szCs w:val="28"/>
        </w:rPr>
      </w:pPr>
      <w:r w:rsidRPr="00C134E9">
        <w:rPr>
          <w:sz w:val="28"/>
          <w:szCs w:val="28"/>
        </w:rPr>
        <w:lastRenderedPageBreak/>
        <w:t>К недостаткам можно отнести следующие факторы:</w:t>
      </w:r>
      <w:r>
        <w:rPr>
          <w:sz w:val="28"/>
          <w:szCs w:val="28"/>
        </w:rPr>
        <w:t xml:space="preserve"> </w:t>
      </w:r>
      <w:r w:rsidRPr="00C134E9">
        <w:rPr>
          <w:sz w:val="28"/>
          <w:szCs w:val="28"/>
        </w:rPr>
        <w:t xml:space="preserve">в силу определенной </w:t>
      </w:r>
      <w:proofErr w:type="spellStart"/>
      <w:r w:rsidRPr="00C134E9">
        <w:rPr>
          <w:sz w:val="28"/>
          <w:szCs w:val="28"/>
        </w:rPr>
        <w:t>забюрократизированности</w:t>
      </w:r>
      <w:proofErr w:type="spellEnd"/>
      <w:r w:rsidRPr="00C134E9">
        <w:rPr>
          <w:sz w:val="28"/>
          <w:szCs w:val="28"/>
        </w:rPr>
        <w:t xml:space="preserve"> процессов может отнимать у членов Совета директоров, Правления и исполнительных менеджеров больше времени;</w:t>
      </w:r>
      <w:r>
        <w:rPr>
          <w:sz w:val="28"/>
          <w:szCs w:val="28"/>
        </w:rPr>
        <w:t xml:space="preserve"> </w:t>
      </w:r>
      <w:r w:rsidRPr="00C134E9">
        <w:rPr>
          <w:sz w:val="28"/>
          <w:szCs w:val="28"/>
        </w:rPr>
        <w:t xml:space="preserve">опасность отдаления работы комитета от работы совета директоров, в том случае если заранее не были синхронизированы планы работ комитетов и в целом Совета директоров на год. И не выполняется </w:t>
      </w:r>
      <w:proofErr w:type="gramStart"/>
      <w:r w:rsidRPr="00C134E9">
        <w:rPr>
          <w:sz w:val="28"/>
          <w:szCs w:val="28"/>
        </w:rPr>
        <w:t>контроль за</w:t>
      </w:r>
      <w:proofErr w:type="gramEnd"/>
      <w:r w:rsidRPr="00C134E9">
        <w:rPr>
          <w:sz w:val="28"/>
          <w:szCs w:val="28"/>
        </w:rPr>
        <w:t xml:space="preserve"> деятельностью комитетов со стороны Председателя Совета директоров;</w:t>
      </w:r>
      <w:r>
        <w:rPr>
          <w:sz w:val="28"/>
          <w:szCs w:val="28"/>
        </w:rPr>
        <w:t xml:space="preserve"> </w:t>
      </w:r>
      <w:r w:rsidRPr="00C134E9">
        <w:rPr>
          <w:sz w:val="28"/>
          <w:szCs w:val="28"/>
        </w:rPr>
        <w:t>увеличение объемов отчетных документов и пояснительных записок к ним.</w:t>
      </w:r>
      <w:r w:rsidR="008451ED">
        <w:rPr>
          <w:sz w:val="28"/>
          <w:szCs w:val="28"/>
        </w:rPr>
        <w:t xml:space="preserve"> Необходимо проанализировать плюсы и минусы, а также издержки при создании применительно к выбранной компании.</w:t>
      </w:r>
    </w:p>
    <w:p w:rsidR="001057A8" w:rsidRPr="00B14220" w:rsidRDefault="002C0121" w:rsidP="00243153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057A8" w:rsidRPr="00B14220">
        <w:rPr>
          <w:b/>
          <w:bCs/>
          <w:sz w:val="28"/>
          <w:szCs w:val="28"/>
        </w:rPr>
        <w:t xml:space="preserve"> </w:t>
      </w:r>
      <w:r w:rsidR="001B2C8F">
        <w:rPr>
          <w:b/>
          <w:bCs/>
          <w:sz w:val="28"/>
          <w:szCs w:val="28"/>
        </w:rPr>
        <w:t>О</w:t>
      </w:r>
      <w:r w:rsidR="001057A8" w:rsidRPr="00B14220">
        <w:rPr>
          <w:b/>
          <w:bCs/>
          <w:sz w:val="28"/>
          <w:szCs w:val="28"/>
        </w:rPr>
        <w:t xml:space="preserve">формление </w:t>
      </w:r>
      <w:r w:rsidR="001057A8" w:rsidRPr="00B14220">
        <w:rPr>
          <w:b/>
          <w:sz w:val="28"/>
          <w:szCs w:val="28"/>
        </w:rPr>
        <w:t>контрольной</w:t>
      </w:r>
      <w:r w:rsidR="001057A8" w:rsidRPr="00B14220">
        <w:rPr>
          <w:b/>
          <w:bCs/>
          <w:sz w:val="28"/>
          <w:szCs w:val="28"/>
        </w:rPr>
        <w:t xml:space="preserve"> работы</w:t>
      </w:r>
    </w:p>
    <w:p w:rsidR="001057A8" w:rsidRPr="00B14220" w:rsidRDefault="001057A8" w:rsidP="00243153">
      <w:pPr>
        <w:ind w:firstLine="709"/>
        <w:jc w:val="both"/>
        <w:rPr>
          <w:sz w:val="28"/>
          <w:szCs w:val="28"/>
        </w:rPr>
      </w:pPr>
    </w:p>
    <w:p w:rsidR="008E27D5" w:rsidRPr="00B14220" w:rsidRDefault="001057A8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Оформление работы должно соответствовать требованиям </w:t>
      </w:r>
      <w:r w:rsidR="00243153" w:rsidRPr="00B14220">
        <w:rPr>
          <w:sz w:val="28"/>
          <w:szCs w:val="28"/>
        </w:rPr>
        <w:t xml:space="preserve">стандартов ГОСТ 2.105-95, </w:t>
      </w:r>
      <w:r w:rsidR="008E27D5" w:rsidRPr="00B14220">
        <w:rPr>
          <w:sz w:val="28"/>
          <w:szCs w:val="28"/>
        </w:rPr>
        <w:t xml:space="preserve">ГОСТ </w:t>
      </w:r>
      <w:proofErr w:type="gramStart"/>
      <w:r w:rsidR="008E27D5" w:rsidRPr="00B14220">
        <w:rPr>
          <w:sz w:val="28"/>
          <w:szCs w:val="28"/>
        </w:rPr>
        <w:t>Р</w:t>
      </w:r>
      <w:proofErr w:type="gramEnd"/>
      <w:r w:rsidR="008E27D5" w:rsidRPr="00B14220">
        <w:rPr>
          <w:sz w:val="28"/>
          <w:szCs w:val="28"/>
        </w:rPr>
        <w:t xml:space="preserve"> 6.30-2003, </w:t>
      </w:r>
      <w:r w:rsidRPr="00B14220">
        <w:rPr>
          <w:sz w:val="28"/>
          <w:szCs w:val="28"/>
        </w:rPr>
        <w:t>ГОСТ 7.32-2001, ГОСТ 7.1-2003, ГОСТ 7.82-2001, ГОСТ 7.0.5-2008</w:t>
      </w:r>
      <w:r w:rsidR="008E27D5" w:rsidRPr="00B14220">
        <w:rPr>
          <w:sz w:val="28"/>
          <w:szCs w:val="28"/>
        </w:rPr>
        <w:t xml:space="preserve">. </w:t>
      </w:r>
      <w:r w:rsidR="00D566E8">
        <w:rPr>
          <w:sz w:val="28"/>
          <w:szCs w:val="28"/>
        </w:rPr>
        <w:t>Р</w:t>
      </w:r>
      <w:r w:rsidR="008E27D5" w:rsidRPr="00B14220">
        <w:rPr>
          <w:sz w:val="28"/>
          <w:szCs w:val="28"/>
        </w:rPr>
        <w:t xml:space="preserve">абота должна иметь </w:t>
      </w:r>
      <w:r w:rsidR="008E27D5" w:rsidRPr="00B14220">
        <w:rPr>
          <w:b/>
          <w:sz w:val="28"/>
          <w:szCs w:val="28"/>
        </w:rPr>
        <w:t>титульный лист</w:t>
      </w:r>
      <w:r w:rsidR="008E27D5" w:rsidRPr="00B14220">
        <w:rPr>
          <w:sz w:val="28"/>
          <w:szCs w:val="28"/>
        </w:rPr>
        <w:t>, на котором должны быть оформлены</w:t>
      </w:r>
      <w:r w:rsidR="00D566E8">
        <w:rPr>
          <w:sz w:val="28"/>
          <w:szCs w:val="28"/>
        </w:rPr>
        <w:t xml:space="preserve"> (приложение А)</w:t>
      </w:r>
      <w:r w:rsidR="008E27D5" w:rsidRPr="00B14220">
        <w:rPr>
          <w:sz w:val="28"/>
          <w:szCs w:val="28"/>
        </w:rPr>
        <w:t xml:space="preserve">: </w:t>
      </w:r>
    </w:p>
    <w:p w:rsidR="00A220F2" w:rsidRPr="00B14220" w:rsidRDefault="0041672E" w:rsidP="001057A8">
      <w:pPr>
        <w:spacing w:line="360" w:lineRule="auto"/>
        <w:ind w:firstLine="720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- </w:t>
      </w:r>
      <w:r w:rsidR="008E27D5" w:rsidRPr="00B14220">
        <w:rPr>
          <w:sz w:val="28"/>
          <w:szCs w:val="28"/>
        </w:rPr>
        <w:t>наименование организации</w:t>
      </w:r>
      <w:r w:rsidR="00A220F2" w:rsidRPr="00B14220">
        <w:rPr>
          <w:sz w:val="28"/>
          <w:szCs w:val="28"/>
        </w:rPr>
        <w:t>;</w:t>
      </w:r>
    </w:p>
    <w:p w:rsidR="00F5165D" w:rsidRPr="00B14220" w:rsidRDefault="00F5165D" w:rsidP="00F5165D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- название дисциплины; </w:t>
      </w:r>
    </w:p>
    <w:p w:rsidR="00F5165D" w:rsidRPr="00B14220" w:rsidRDefault="00F5165D" w:rsidP="00F5165D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- номер варианта контрольной работы; </w:t>
      </w:r>
    </w:p>
    <w:p w:rsidR="00F5165D" w:rsidRPr="00B14220" w:rsidRDefault="00F5165D" w:rsidP="00F5165D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- фамилия, имя, отчество студента, </w:t>
      </w:r>
      <w:r w:rsidR="002C0DCD">
        <w:rPr>
          <w:sz w:val="28"/>
          <w:szCs w:val="28"/>
        </w:rPr>
        <w:t xml:space="preserve">его </w:t>
      </w:r>
      <w:r w:rsidRPr="00B14220">
        <w:rPr>
          <w:sz w:val="28"/>
          <w:szCs w:val="28"/>
        </w:rPr>
        <w:t xml:space="preserve">курс, факультет, номер </w:t>
      </w:r>
      <w:r w:rsidR="00D566E8">
        <w:rPr>
          <w:sz w:val="28"/>
          <w:szCs w:val="28"/>
        </w:rPr>
        <w:t xml:space="preserve">учебной </w:t>
      </w:r>
      <w:r w:rsidRPr="00B14220">
        <w:rPr>
          <w:sz w:val="28"/>
          <w:szCs w:val="28"/>
        </w:rPr>
        <w:t xml:space="preserve">группы; </w:t>
      </w:r>
    </w:p>
    <w:p w:rsidR="0041672E" w:rsidRPr="00B14220" w:rsidRDefault="00F5165D" w:rsidP="00F5165D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>- фамилия, имя, отчество преподавателя</w:t>
      </w:r>
      <w:r w:rsidR="0041672E" w:rsidRPr="00B14220">
        <w:rPr>
          <w:sz w:val="28"/>
          <w:szCs w:val="28"/>
        </w:rPr>
        <w:t>;</w:t>
      </w:r>
    </w:p>
    <w:p w:rsidR="00F5165D" w:rsidRPr="00B14220" w:rsidRDefault="0041672E" w:rsidP="00F5165D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>- место и год выполнения работы</w:t>
      </w:r>
      <w:r w:rsidR="00F5165D" w:rsidRPr="00B14220">
        <w:rPr>
          <w:sz w:val="28"/>
          <w:szCs w:val="28"/>
        </w:rPr>
        <w:t xml:space="preserve">. </w:t>
      </w:r>
    </w:p>
    <w:p w:rsidR="00A220F2" w:rsidRPr="00B14220" w:rsidRDefault="00F5165D" w:rsidP="00F5165D">
      <w:pPr>
        <w:spacing w:line="360" w:lineRule="auto"/>
        <w:ind w:firstLine="720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На последнем листе </w:t>
      </w:r>
      <w:r w:rsidR="00623232" w:rsidRPr="00B14220">
        <w:rPr>
          <w:sz w:val="28"/>
          <w:szCs w:val="28"/>
        </w:rPr>
        <w:t>оформ</w:t>
      </w:r>
      <w:r w:rsidRPr="00B14220">
        <w:rPr>
          <w:sz w:val="28"/>
          <w:szCs w:val="28"/>
        </w:rPr>
        <w:t>ляется дата выполнения контрольной работы и подпись студента.</w:t>
      </w:r>
    </w:p>
    <w:p w:rsidR="006E7713" w:rsidRPr="00B14220" w:rsidRDefault="006E7713" w:rsidP="006E7713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Контрольная работа выполняется </w:t>
      </w:r>
      <w:r w:rsidR="00FD4151">
        <w:rPr>
          <w:sz w:val="28"/>
          <w:szCs w:val="28"/>
        </w:rPr>
        <w:t xml:space="preserve">с использованием </w:t>
      </w:r>
      <w:r w:rsidRPr="00B14220">
        <w:rPr>
          <w:sz w:val="28"/>
          <w:szCs w:val="28"/>
        </w:rPr>
        <w:t>компьютер</w:t>
      </w:r>
      <w:r w:rsidR="008D6658">
        <w:rPr>
          <w:sz w:val="28"/>
          <w:szCs w:val="28"/>
        </w:rPr>
        <w:t>а</w:t>
      </w:r>
      <w:r w:rsidRPr="00B14220">
        <w:rPr>
          <w:sz w:val="28"/>
          <w:szCs w:val="28"/>
        </w:rPr>
        <w:t xml:space="preserve"> (шрифт </w:t>
      </w:r>
      <w:r w:rsidR="00082BC4" w:rsidRPr="00B14220">
        <w:rPr>
          <w:sz w:val="28"/>
          <w:szCs w:val="28"/>
        </w:rPr>
        <w:t>–</w:t>
      </w:r>
      <w:r w:rsidRPr="00B14220">
        <w:rPr>
          <w:sz w:val="28"/>
          <w:szCs w:val="28"/>
        </w:rPr>
        <w:t xml:space="preserve"> </w:t>
      </w:r>
      <w:proofErr w:type="spellStart"/>
      <w:r w:rsidRPr="00B14220">
        <w:rPr>
          <w:sz w:val="28"/>
          <w:szCs w:val="28"/>
        </w:rPr>
        <w:t>Times</w:t>
      </w:r>
      <w:proofErr w:type="spellEnd"/>
      <w:r w:rsidRPr="00B14220">
        <w:rPr>
          <w:sz w:val="28"/>
          <w:szCs w:val="28"/>
        </w:rPr>
        <w:t xml:space="preserve"> </w:t>
      </w:r>
      <w:proofErr w:type="spellStart"/>
      <w:r w:rsidRPr="00B14220">
        <w:rPr>
          <w:sz w:val="28"/>
          <w:szCs w:val="28"/>
        </w:rPr>
        <w:t>New</w:t>
      </w:r>
      <w:proofErr w:type="spellEnd"/>
      <w:r w:rsidRPr="00B14220">
        <w:rPr>
          <w:sz w:val="28"/>
          <w:szCs w:val="28"/>
        </w:rPr>
        <w:t xml:space="preserve"> </w:t>
      </w:r>
      <w:proofErr w:type="spellStart"/>
      <w:r w:rsidRPr="00B14220">
        <w:rPr>
          <w:sz w:val="28"/>
          <w:szCs w:val="28"/>
        </w:rPr>
        <w:t>Roman</w:t>
      </w:r>
      <w:proofErr w:type="spellEnd"/>
      <w:r w:rsidRPr="00B14220">
        <w:rPr>
          <w:sz w:val="28"/>
          <w:szCs w:val="28"/>
        </w:rPr>
        <w:t xml:space="preserve">, размер шрифта </w:t>
      </w:r>
      <w:r w:rsidR="00082BC4" w:rsidRPr="00B14220">
        <w:rPr>
          <w:sz w:val="28"/>
          <w:szCs w:val="28"/>
        </w:rPr>
        <w:t>–</w:t>
      </w:r>
      <w:r w:rsidRPr="00B14220">
        <w:rPr>
          <w:sz w:val="28"/>
          <w:szCs w:val="28"/>
        </w:rPr>
        <w:t xml:space="preserve"> 14, межстрочный интервал </w:t>
      </w:r>
      <w:r w:rsidR="008D6658" w:rsidRPr="00B14220">
        <w:rPr>
          <w:sz w:val="28"/>
          <w:szCs w:val="28"/>
        </w:rPr>
        <w:t>–</w:t>
      </w:r>
      <w:r w:rsidRPr="00B14220">
        <w:rPr>
          <w:sz w:val="28"/>
          <w:szCs w:val="28"/>
        </w:rPr>
        <w:t xml:space="preserve"> полуторный, за исключением </w:t>
      </w:r>
      <w:r w:rsidR="002E2751">
        <w:rPr>
          <w:sz w:val="28"/>
          <w:szCs w:val="28"/>
        </w:rPr>
        <w:t>элементов</w:t>
      </w:r>
      <w:r w:rsidRPr="00B14220">
        <w:rPr>
          <w:sz w:val="28"/>
          <w:szCs w:val="28"/>
        </w:rPr>
        <w:t xml:space="preserve"> реквизитов, которы</w:t>
      </w:r>
      <w:r w:rsidR="002E2751">
        <w:rPr>
          <w:sz w:val="28"/>
          <w:szCs w:val="28"/>
        </w:rPr>
        <w:t>е</w:t>
      </w:r>
      <w:r w:rsidRPr="00B14220">
        <w:rPr>
          <w:sz w:val="28"/>
          <w:szCs w:val="28"/>
        </w:rPr>
        <w:t xml:space="preserve"> стандарт ГОСТ </w:t>
      </w:r>
      <w:proofErr w:type="gramStart"/>
      <w:r w:rsidRPr="00B14220">
        <w:rPr>
          <w:sz w:val="28"/>
          <w:szCs w:val="28"/>
        </w:rPr>
        <w:t>Р</w:t>
      </w:r>
      <w:proofErr w:type="gramEnd"/>
      <w:r w:rsidRPr="00B14220">
        <w:rPr>
          <w:sz w:val="28"/>
          <w:szCs w:val="28"/>
        </w:rPr>
        <w:t xml:space="preserve"> 6.30-2003 </w:t>
      </w:r>
      <w:r w:rsidR="002E2751">
        <w:rPr>
          <w:sz w:val="28"/>
          <w:szCs w:val="28"/>
        </w:rPr>
        <w:t>рекомендует размещать через один</w:t>
      </w:r>
      <w:r w:rsidR="00082BC4" w:rsidRPr="00B14220">
        <w:rPr>
          <w:sz w:val="28"/>
          <w:szCs w:val="28"/>
        </w:rPr>
        <w:t xml:space="preserve"> межстрочный </w:t>
      </w:r>
      <w:r w:rsidR="00082BC4" w:rsidRPr="00B14220">
        <w:rPr>
          <w:sz w:val="28"/>
          <w:szCs w:val="28"/>
        </w:rPr>
        <w:lastRenderedPageBreak/>
        <w:t>интервал</w:t>
      </w:r>
      <w:r w:rsidRPr="00B14220">
        <w:rPr>
          <w:sz w:val="28"/>
          <w:szCs w:val="28"/>
        </w:rPr>
        <w:t xml:space="preserve">) на стандартных листах белой бумаги формата А4 (размер 297.210 мм) с </w:t>
      </w:r>
      <w:r w:rsidR="0036625E" w:rsidRPr="00B14220">
        <w:rPr>
          <w:sz w:val="28"/>
          <w:szCs w:val="28"/>
        </w:rPr>
        <w:t xml:space="preserve">левым </w:t>
      </w:r>
      <w:r w:rsidRPr="00B14220">
        <w:rPr>
          <w:sz w:val="28"/>
          <w:szCs w:val="28"/>
        </w:rPr>
        <w:t>пол</w:t>
      </w:r>
      <w:r w:rsidR="0036625E" w:rsidRPr="00B14220">
        <w:rPr>
          <w:sz w:val="28"/>
          <w:szCs w:val="28"/>
        </w:rPr>
        <w:t>е</w:t>
      </w:r>
      <w:r w:rsidRPr="00B14220">
        <w:rPr>
          <w:sz w:val="28"/>
          <w:szCs w:val="28"/>
        </w:rPr>
        <w:t>м</w:t>
      </w:r>
      <w:r w:rsidR="0036625E" w:rsidRPr="00B14220">
        <w:rPr>
          <w:sz w:val="28"/>
          <w:szCs w:val="28"/>
        </w:rPr>
        <w:t xml:space="preserve"> </w:t>
      </w:r>
      <w:r w:rsidRPr="00B14220">
        <w:rPr>
          <w:sz w:val="28"/>
          <w:szCs w:val="28"/>
        </w:rPr>
        <w:t>(2</w:t>
      </w:r>
      <w:r w:rsidR="0036625E" w:rsidRPr="00B14220">
        <w:rPr>
          <w:sz w:val="28"/>
          <w:szCs w:val="28"/>
        </w:rPr>
        <w:t>,5</w:t>
      </w:r>
      <w:r w:rsidRPr="00B14220">
        <w:rPr>
          <w:sz w:val="28"/>
          <w:szCs w:val="28"/>
        </w:rPr>
        <w:t xml:space="preserve"> см) для замечаний рецензента. Страницы контрольной работы должны быть пронумерованы. </w:t>
      </w:r>
    </w:p>
    <w:p w:rsidR="006E7713" w:rsidRPr="00B14220" w:rsidRDefault="006E7713" w:rsidP="0036625E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Общий работы не должен превышать 15 страниц (кроме приложений). </w:t>
      </w:r>
      <w:r w:rsidR="0036625E" w:rsidRPr="00B14220">
        <w:rPr>
          <w:sz w:val="28"/>
          <w:szCs w:val="28"/>
        </w:rPr>
        <w:t xml:space="preserve">В ней для повышения наглядности и сокращения объема работы </w:t>
      </w:r>
      <w:r w:rsidR="00440B3D" w:rsidRPr="00B14220">
        <w:rPr>
          <w:sz w:val="28"/>
          <w:szCs w:val="28"/>
        </w:rPr>
        <w:t xml:space="preserve">следует использовать </w:t>
      </w:r>
      <w:r w:rsidRPr="00B14220">
        <w:rPr>
          <w:sz w:val="28"/>
          <w:szCs w:val="28"/>
        </w:rPr>
        <w:t>таблиц</w:t>
      </w:r>
      <w:r w:rsidR="00440B3D" w:rsidRPr="00B14220">
        <w:rPr>
          <w:sz w:val="28"/>
          <w:szCs w:val="28"/>
        </w:rPr>
        <w:t>ы</w:t>
      </w:r>
      <w:r w:rsidRPr="00B14220">
        <w:rPr>
          <w:sz w:val="28"/>
          <w:szCs w:val="28"/>
        </w:rPr>
        <w:t>, схем</w:t>
      </w:r>
      <w:r w:rsidR="00440B3D" w:rsidRPr="00B14220">
        <w:rPr>
          <w:sz w:val="28"/>
          <w:szCs w:val="28"/>
        </w:rPr>
        <w:t>ы</w:t>
      </w:r>
      <w:r w:rsidRPr="00B14220">
        <w:rPr>
          <w:sz w:val="28"/>
          <w:szCs w:val="28"/>
        </w:rPr>
        <w:t>, графики и диаграмм</w:t>
      </w:r>
      <w:r w:rsidR="008D6658">
        <w:rPr>
          <w:sz w:val="28"/>
          <w:szCs w:val="28"/>
        </w:rPr>
        <w:t>ы</w:t>
      </w:r>
      <w:r w:rsidRPr="00B14220">
        <w:rPr>
          <w:sz w:val="28"/>
          <w:szCs w:val="28"/>
        </w:rPr>
        <w:t xml:space="preserve">. </w:t>
      </w:r>
    </w:p>
    <w:p w:rsidR="006E7713" w:rsidRPr="00B14220" w:rsidRDefault="006E7713" w:rsidP="006E7713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В конце работы приводится список использованной литературы (в алфавитном порядке) с выходными данными (место издания, издательство, год издания). </w:t>
      </w:r>
    </w:p>
    <w:p w:rsidR="00725229" w:rsidRPr="00484F3F" w:rsidRDefault="00725229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Титульный лист, задание к контрольной работе, а также лист с содержанием, </w:t>
      </w:r>
      <w:r w:rsidR="00C75EE8" w:rsidRPr="00B14220">
        <w:rPr>
          <w:b w:val="0"/>
          <w:color w:val="000000"/>
          <w:sz w:val="28"/>
        </w:rPr>
        <w:t xml:space="preserve">должны </w:t>
      </w:r>
      <w:r w:rsidRPr="00B14220">
        <w:rPr>
          <w:b w:val="0"/>
          <w:color w:val="000000"/>
          <w:sz w:val="28"/>
        </w:rPr>
        <w:t xml:space="preserve">включатся в общую нумерацию страниц, </w:t>
      </w:r>
      <w:r w:rsidR="00C75EE8" w:rsidRPr="00B14220">
        <w:rPr>
          <w:b w:val="0"/>
          <w:color w:val="000000"/>
          <w:sz w:val="28"/>
        </w:rPr>
        <w:t xml:space="preserve">при этом </w:t>
      </w:r>
      <w:r w:rsidR="00EB55B3" w:rsidRPr="00B14220">
        <w:rPr>
          <w:b w:val="0"/>
          <w:color w:val="000000"/>
          <w:sz w:val="28"/>
        </w:rPr>
        <w:t xml:space="preserve">проставлять </w:t>
      </w:r>
      <w:r w:rsidRPr="00B14220">
        <w:rPr>
          <w:b w:val="0"/>
          <w:color w:val="000000"/>
          <w:sz w:val="28"/>
        </w:rPr>
        <w:t xml:space="preserve">номер страницы на титульном листе не </w:t>
      </w:r>
      <w:r w:rsidR="00EB55B3" w:rsidRPr="00B14220">
        <w:rPr>
          <w:b w:val="0"/>
          <w:color w:val="000000"/>
          <w:sz w:val="28"/>
        </w:rPr>
        <w:t>нужно</w:t>
      </w:r>
      <w:r w:rsidRPr="00B14220">
        <w:rPr>
          <w:b w:val="0"/>
          <w:color w:val="000000"/>
          <w:sz w:val="28"/>
        </w:rPr>
        <w:t xml:space="preserve">. Номера страниц </w:t>
      </w:r>
      <w:r w:rsidR="00EB55B3" w:rsidRPr="00B14220">
        <w:rPr>
          <w:b w:val="0"/>
          <w:color w:val="000000"/>
          <w:sz w:val="28"/>
        </w:rPr>
        <w:t xml:space="preserve">нужно </w:t>
      </w:r>
      <w:r w:rsidRPr="00B14220">
        <w:rPr>
          <w:b w:val="0"/>
          <w:color w:val="000000"/>
          <w:sz w:val="28"/>
        </w:rPr>
        <w:t>проставля</w:t>
      </w:r>
      <w:r w:rsidR="00EB55B3" w:rsidRPr="00B14220">
        <w:rPr>
          <w:b w:val="0"/>
          <w:color w:val="000000"/>
          <w:sz w:val="28"/>
        </w:rPr>
        <w:t>ть</w:t>
      </w:r>
      <w:r w:rsidRPr="00B14220">
        <w:rPr>
          <w:b w:val="0"/>
          <w:color w:val="000000"/>
          <w:sz w:val="28"/>
        </w:rPr>
        <w:t xml:space="preserve"> в середине верхнего поля (шрифт </w:t>
      </w:r>
      <w:r w:rsidR="00076C35" w:rsidRPr="00B14220">
        <w:rPr>
          <w:b w:val="0"/>
          <w:color w:val="000000"/>
          <w:sz w:val="28"/>
        </w:rPr>
        <w:t xml:space="preserve">– </w:t>
      </w:r>
      <w:r w:rsidRPr="00B14220">
        <w:rPr>
          <w:b w:val="0"/>
          <w:color w:val="000000"/>
          <w:sz w:val="28"/>
        </w:rPr>
        <w:t>12).</w:t>
      </w:r>
    </w:p>
    <w:p w:rsidR="00725229" w:rsidRPr="00484F3F" w:rsidRDefault="00725229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На</w:t>
      </w:r>
      <w:r w:rsidR="00076C35" w:rsidRPr="00B14220">
        <w:rPr>
          <w:b w:val="0"/>
          <w:color w:val="000000"/>
          <w:sz w:val="28"/>
        </w:rPr>
        <w:t>именования</w:t>
      </w:r>
      <w:r w:rsidRPr="00B14220">
        <w:rPr>
          <w:b w:val="0"/>
          <w:color w:val="000000"/>
          <w:sz w:val="28"/>
        </w:rPr>
        <w:t xml:space="preserve"> разделов (параграфов), список литературы </w:t>
      </w:r>
      <w:r w:rsidR="00076C35" w:rsidRPr="00B14220">
        <w:rPr>
          <w:b w:val="0"/>
          <w:color w:val="000000"/>
          <w:sz w:val="28"/>
        </w:rPr>
        <w:t xml:space="preserve">должны </w:t>
      </w:r>
      <w:r w:rsidR="00E37F30" w:rsidRPr="00B14220">
        <w:rPr>
          <w:b w:val="0"/>
          <w:color w:val="000000"/>
          <w:sz w:val="28"/>
        </w:rPr>
        <w:t xml:space="preserve">нумероваться, </w:t>
      </w:r>
      <w:r w:rsidRPr="00B14220">
        <w:rPr>
          <w:b w:val="0"/>
          <w:color w:val="000000"/>
          <w:sz w:val="28"/>
        </w:rPr>
        <w:t>начинат</w:t>
      </w:r>
      <w:r w:rsidR="00076C35" w:rsidRPr="00B14220">
        <w:rPr>
          <w:b w:val="0"/>
          <w:color w:val="000000"/>
          <w:sz w:val="28"/>
        </w:rPr>
        <w:t>ь</w:t>
      </w:r>
      <w:r w:rsidRPr="00B14220">
        <w:rPr>
          <w:b w:val="0"/>
          <w:color w:val="000000"/>
          <w:sz w:val="28"/>
        </w:rPr>
        <w:t xml:space="preserve">ся с новой страницы и </w:t>
      </w:r>
      <w:r w:rsidR="00076C35" w:rsidRPr="00B14220">
        <w:rPr>
          <w:b w:val="0"/>
          <w:color w:val="000000"/>
          <w:sz w:val="28"/>
        </w:rPr>
        <w:t>оформля</w:t>
      </w:r>
      <w:r w:rsidRPr="00B14220">
        <w:rPr>
          <w:b w:val="0"/>
          <w:color w:val="000000"/>
          <w:sz w:val="28"/>
        </w:rPr>
        <w:t>т</w:t>
      </w:r>
      <w:r w:rsidR="00076C35" w:rsidRPr="00B14220">
        <w:rPr>
          <w:b w:val="0"/>
          <w:color w:val="000000"/>
          <w:sz w:val="28"/>
        </w:rPr>
        <w:t>ь</w:t>
      </w:r>
      <w:r w:rsidRPr="00B14220">
        <w:rPr>
          <w:b w:val="0"/>
          <w:color w:val="000000"/>
          <w:sz w:val="28"/>
        </w:rPr>
        <w:t xml:space="preserve">ся </w:t>
      </w:r>
      <w:r w:rsidR="00F1466F" w:rsidRPr="00B14220">
        <w:rPr>
          <w:b w:val="0"/>
          <w:color w:val="000000"/>
          <w:sz w:val="28"/>
        </w:rPr>
        <w:t>строчными буквами (кроме первой прописной)</w:t>
      </w:r>
      <w:r w:rsidR="004020B5" w:rsidRPr="00B14220">
        <w:rPr>
          <w:b w:val="0"/>
          <w:color w:val="000000"/>
          <w:sz w:val="28"/>
        </w:rPr>
        <w:t xml:space="preserve"> </w:t>
      </w:r>
      <w:r w:rsidRPr="00B14220">
        <w:rPr>
          <w:b w:val="0"/>
          <w:color w:val="000000"/>
          <w:sz w:val="28"/>
        </w:rPr>
        <w:t xml:space="preserve">с выравниванием по </w:t>
      </w:r>
      <w:r w:rsidR="00370F79" w:rsidRPr="00B14220">
        <w:rPr>
          <w:b w:val="0"/>
          <w:color w:val="000000"/>
          <w:sz w:val="28"/>
        </w:rPr>
        <w:t>левой стороне листа</w:t>
      </w:r>
      <w:r w:rsidR="00233002" w:rsidRPr="00B14220">
        <w:rPr>
          <w:b w:val="0"/>
          <w:color w:val="000000"/>
          <w:sz w:val="28"/>
        </w:rPr>
        <w:t xml:space="preserve"> с установленным абзацным отступом (1,25 см)</w:t>
      </w:r>
      <w:r w:rsidR="004020B5" w:rsidRPr="00B14220">
        <w:rPr>
          <w:b w:val="0"/>
          <w:color w:val="000000"/>
          <w:sz w:val="28"/>
        </w:rPr>
        <w:t xml:space="preserve"> без точки в конце</w:t>
      </w:r>
      <w:r w:rsidRPr="00B14220">
        <w:rPr>
          <w:b w:val="0"/>
          <w:color w:val="000000"/>
          <w:sz w:val="28"/>
        </w:rPr>
        <w:t>.</w:t>
      </w:r>
      <w:r w:rsidR="00E37F30" w:rsidRPr="00B14220">
        <w:rPr>
          <w:b w:val="0"/>
          <w:color w:val="000000"/>
          <w:sz w:val="28"/>
        </w:rPr>
        <w:t xml:space="preserve"> Точка между номером и наименованием раздела (параграфа)</w:t>
      </w:r>
      <w:r w:rsidR="00784BE1" w:rsidRPr="00B14220">
        <w:rPr>
          <w:b w:val="0"/>
          <w:color w:val="000000"/>
          <w:sz w:val="28"/>
        </w:rPr>
        <w:t xml:space="preserve"> не ставиться</w:t>
      </w:r>
      <w:r w:rsidRPr="00B14220">
        <w:rPr>
          <w:b w:val="0"/>
          <w:color w:val="000000"/>
          <w:sz w:val="28"/>
        </w:rPr>
        <w:t xml:space="preserve"> </w:t>
      </w:r>
    </w:p>
    <w:p w:rsidR="00725229" w:rsidRDefault="00725229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Заголовок каждого </w:t>
      </w:r>
      <w:r w:rsidR="00AA6B8B" w:rsidRPr="00B14220">
        <w:rPr>
          <w:b w:val="0"/>
          <w:color w:val="000000"/>
          <w:sz w:val="28"/>
        </w:rPr>
        <w:t>параграфа</w:t>
      </w:r>
      <w:r w:rsidRPr="00B14220">
        <w:rPr>
          <w:b w:val="0"/>
          <w:color w:val="000000"/>
          <w:sz w:val="28"/>
        </w:rPr>
        <w:t xml:space="preserve"> </w:t>
      </w:r>
      <w:r w:rsidR="006B32E7" w:rsidRPr="00B14220">
        <w:rPr>
          <w:b w:val="0"/>
          <w:color w:val="000000"/>
          <w:sz w:val="28"/>
        </w:rPr>
        <w:t xml:space="preserve">должен </w:t>
      </w:r>
      <w:r w:rsidRPr="00B14220">
        <w:rPr>
          <w:b w:val="0"/>
          <w:color w:val="000000"/>
          <w:sz w:val="28"/>
        </w:rPr>
        <w:t>начинат</w:t>
      </w:r>
      <w:r w:rsidR="006B32E7" w:rsidRPr="00B14220">
        <w:rPr>
          <w:b w:val="0"/>
          <w:color w:val="000000"/>
          <w:sz w:val="28"/>
        </w:rPr>
        <w:t>ь</w:t>
      </w:r>
      <w:r w:rsidRPr="00B14220">
        <w:rPr>
          <w:b w:val="0"/>
          <w:color w:val="000000"/>
          <w:sz w:val="28"/>
        </w:rPr>
        <w:t xml:space="preserve">ся через </w:t>
      </w:r>
      <w:r w:rsidR="00AA6B8B" w:rsidRPr="00B14220">
        <w:rPr>
          <w:b w:val="0"/>
          <w:color w:val="000000"/>
          <w:sz w:val="28"/>
        </w:rPr>
        <w:t>2</w:t>
      </w:r>
      <w:r w:rsidRPr="00B14220">
        <w:rPr>
          <w:b w:val="0"/>
          <w:color w:val="000000"/>
          <w:sz w:val="28"/>
        </w:rPr>
        <w:t xml:space="preserve"> </w:t>
      </w:r>
      <w:proofErr w:type="gramStart"/>
      <w:r w:rsidR="00AA6B8B" w:rsidRPr="00B14220">
        <w:rPr>
          <w:b w:val="0"/>
          <w:color w:val="000000"/>
          <w:sz w:val="28"/>
        </w:rPr>
        <w:t>межстрочных</w:t>
      </w:r>
      <w:proofErr w:type="gramEnd"/>
      <w:r w:rsidR="00AA6B8B" w:rsidRPr="00B14220">
        <w:rPr>
          <w:b w:val="0"/>
          <w:color w:val="000000"/>
          <w:sz w:val="28"/>
        </w:rPr>
        <w:t xml:space="preserve"> </w:t>
      </w:r>
      <w:r w:rsidRPr="00B14220">
        <w:rPr>
          <w:b w:val="0"/>
          <w:color w:val="000000"/>
          <w:sz w:val="28"/>
        </w:rPr>
        <w:t xml:space="preserve">интервала на той же </w:t>
      </w:r>
      <w:r w:rsidR="006B32E7" w:rsidRPr="00B14220">
        <w:rPr>
          <w:b w:val="0"/>
          <w:color w:val="000000"/>
          <w:sz w:val="28"/>
        </w:rPr>
        <w:t>странице, где зака</w:t>
      </w:r>
      <w:r w:rsidRPr="00B14220">
        <w:rPr>
          <w:b w:val="0"/>
          <w:color w:val="000000"/>
          <w:sz w:val="28"/>
        </w:rPr>
        <w:t>нч</w:t>
      </w:r>
      <w:r w:rsidR="006B32E7" w:rsidRPr="00B14220">
        <w:rPr>
          <w:b w:val="0"/>
          <w:color w:val="000000"/>
          <w:sz w:val="28"/>
        </w:rPr>
        <w:t>ивается</w:t>
      </w:r>
      <w:r w:rsidRPr="00B14220">
        <w:rPr>
          <w:b w:val="0"/>
          <w:color w:val="000000"/>
          <w:sz w:val="28"/>
        </w:rPr>
        <w:t xml:space="preserve"> предыдущий. </w:t>
      </w:r>
      <w:r w:rsidR="003C0688" w:rsidRPr="00B14220">
        <w:rPr>
          <w:b w:val="0"/>
          <w:color w:val="000000"/>
          <w:sz w:val="28"/>
        </w:rPr>
        <w:t>При этом он</w:t>
      </w:r>
      <w:r w:rsidRPr="00B14220">
        <w:rPr>
          <w:b w:val="0"/>
          <w:color w:val="000000"/>
          <w:sz w:val="28"/>
        </w:rPr>
        <w:t xml:space="preserve"> не должен быть последней строкой на странице.</w:t>
      </w:r>
    </w:p>
    <w:p w:rsidR="00725229" w:rsidRPr="00484F3F" w:rsidRDefault="00725229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Переносы слов в заголовках </w:t>
      </w:r>
      <w:r w:rsidR="003C0688" w:rsidRPr="00B14220">
        <w:rPr>
          <w:b w:val="0"/>
          <w:color w:val="000000"/>
          <w:sz w:val="28"/>
        </w:rPr>
        <w:t xml:space="preserve">и </w:t>
      </w:r>
      <w:r w:rsidR="00373779" w:rsidRPr="00B14220">
        <w:rPr>
          <w:b w:val="0"/>
          <w:color w:val="000000"/>
          <w:sz w:val="28"/>
        </w:rPr>
        <w:t>п</w:t>
      </w:r>
      <w:r w:rsidR="003C0688" w:rsidRPr="00B14220">
        <w:rPr>
          <w:b w:val="0"/>
          <w:color w:val="000000"/>
          <w:sz w:val="28"/>
        </w:rPr>
        <w:t>одчёркивание наименовани</w:t>
      </w:r>
      <w:r w:rsidR="00373779" w:rsidRPr="00B14220">
        <w:rPr>
          <w:b w:val="0"/>
          <w:color w:val="000000"/>
          <w:sz w:val="28"/>
        </w:rPr>
        <w:t>й</w:t>
      </w:r>
      <w:r w:rsidR="003C0688" w:rsidRPr="00B14220">
        <w:rPr>
          <w:b w:val="0"/>
          <w:color w:val="000000"/>
          <w:sz w:val="28"/>
        </w:rPr>
        <w:t xml:space="preserve"> </w:t>
      </w:r>
      <w:r w:rsidR="00373779" w:rsidRPr="00B14220">
        <w:rPr>
          <w:b w:val="0"/>
          <w:color w:val="000000"/>
          <w:sz w:val="28"/>
        </w:rPr>
        <w:t xml:space="preserve">разделов </w:t>
      </w:r>
      <w:r w:rsidR="003C0688" w:rsidRPr="00B14220">
        <w:rPr>
          <w:b w:val="0"/>
          <w:color w:val="000000"/>
          <w:sz w:val="28"/>
        </w:rPr>
        <w:t>(</w:t>
      </w:r>
      <w:r w:rsidR="00373779" w:rsidRPr="00B14220">
        <w:rPr>
          <w:b w:val="0"/>
          <w:color w:val="000000"/>
          <w:sz w:val="28"/>
        </w:rPr>
        <w:t>параграфов</w:t>
      </w:r>
      <w:r w:rsidR="003C0688" w:rsidRPr="00B14220">
        <w:rPr>
          <w:b w:val="0"/>
          <w:color w:val="000000"/>
          <w:sz w:val="28"/>
        </w:rPr>
        <w:t>)</w:t>
      </w:r>
      <w:r w:rsidR="00373779" w:rsidRPr="00B14220">
        <w:rPr>
          <w:b w:val="0"/>
          <w:color w:val="000000"/>
          <w:sz w:val="28"/>
        </w:rPr>
        <w:t xml:space="preserve"> </w:t>
      </w:r>
      <w:r w:rsidRPr="00B14220">
        <w:rPr>
          <w:b w:val="0"/>
          <w:color w:val="000000"/>
          <w:sz w:val="28"/>
        </w:rPr>
        <w:t xml:space="preserve">не допускаются. </w:t>
      </w:r>
    </w:p>
    <w:p w:rsidR="00725229" w:rsidRPr="00484F3F" w:rsidRDefault="009C32F6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У</w:t>
      </w:r>
      <w:r w:rsidR="00725229" w:rsidRPr="00B14220">
        <w:rPr>
          <w:b w:val="0"/>
          <w:color w:val="000000"/>
          <w:sz w:val="28"/>
        </w:rPr>
        <w:t>казани</w:t>
      </w:r>
      <w:r w:rsidRPr="00B14220">
        <w:rPr>
          <w:b w:val="0"/>
          <w:color w:val="000000"/>
          <w:sz w:val="28"/>
        </w:rPr>
        <w:t>е</w:t>
      </w:r>
      <w:r w:rsidR="00725229" w:rsidRPr="00B14220">
        <w:rPr>
          <w:b w:val="0"/>
          <w:color w:val="000000"/>
          <w:sz w:val="28"/>
        </w:rPr>
        <w:t xml:space="preserve"> в тексте контрольной работы источника </w:t>
      </w:r>
      <w:r w:rsidRPr="00B14220">
        <w:rPr>
          <w:b w:val="0"/>
          <w:color w:val="000000"/>
          <w:sz w:val="28"/>
        </w:rPr>
        <w:t xml:space="preserve">используемой </w:t>
      </w:r>
      <w:r w:rsidR="00784BE1" w:rsidRPr="00B14220">
        <w:rPr>
          <w:b w:val="0"/>
          <w:color w:val="000000"/>
          <w:sz w:val="28"/>
        </w:rPr>
        <w:t>информации</w:t>
      </w:r>
      <w:r w:rsidR="00725229" w:rsidRPr="00B14220">
        <w:rPr>
          <w:b w:val="0"/>
          <w:color w:val="000000"/>
          <w:sz w:val="28"/>
        </w:rPr>
        <w:t xml:space="preserve"> следует </w:t>
      </w:r>
      <w:r w:rsidRPr="00B14220">
        <w:rPr>
          <w:b w:val="0"/>
          <w:color w:val="000000"/>
          <w:sz w:val="28"/>
        </w:rPr>
        <w:t>оформля</w:t>
      </w:r>
      <w:r w:rsidR="00725229" w:rsidRPr="00B14220">
        <w:rPr>
          <w:b w:val="0"/>
          <w:color w:val="000000"/>
          <w:sz w:val="28"/>
        </w:rPr>
        <w:t>ть так: [</w:t>
      </w:r>
      <w:r w:rsidRPr="00B14220">
        <w:rPr>
          <w:b w:val="0"/>
          <w:color w:val="000000"/>
          <w:sz w:val="28"/>
        </w:rPr>
        <w:t>10</w:t>
      </w:r>
      <w:r w:rsidR="00725229" w:rsidRPr="00B14220">
        <w:rPr>
          <w:b w:val="0"/>
          <w:color w:val="000000"/>
          <w:sz w:val="28"/>
        </w:rPr>
        <w:t>, с.</w:t>
      </w:r>
      <w:r w:rsidRPr="00B14220">
        <w:rPr>
          <w:b w:val="0"/>
          <w:color w:val="000000"/>
          <w:sz w:val="28"/>
        </w:rPr>
        <w:t>20</w:t>
      </w:r>
      <w:r w:rsidR="00725229" w:rsidRPr="00B14220">
        <w:rPr>
          <w:b w:val="0"/>
          <w:color w:val="000000"/>
          <w:sz w:val="28"/>
        </w:rPr>
        <w:t>]</w:t>
      </w:r>
      <w:r w:rsidRPr="00B14220">
        <w:rPr>
          <w:b w:val="0"/>
          <w:color w:val="000000"/>
          <w:sz w:val="28"/>
        </w:rPr>
        <w:t xml:space="preserve"> или [10, с.20-2</w:t>
      </w:r>
      <w:r w:rsidR="00642F7A" w:rsidRPr="00B14220">
        <w:rPr>
          <w:b w:val="0"/>
          <w:color w:val="000000"/>
          <w:sz w:val="28"/>
        </w:rPr>
        <w:t>2</w:t>
      </w:r>
      <w:r w:rsidRPr="00B14220">
        <w:rPr>
          <w:b w:val="0"/>
          <w:color w:val="000000"/>
          <w:sz w:val="28"/>
        </w:rPr>
        <w:t>]</w:t>
      </w:r>
      <w:r w:rsidR="00725229" w:rsidRPr="00B14220">
        <w:rPr>
          <w:b w:val="0"/>
          <w:color w:val="000000"/>
          <w:sz w:val="28"/>
        </w:rPr>
        <w:t xml:space="preserve">, что означает </w:t>
      </w:r>
      <w:r w:rsidR="00642F7A" w:rsidRPr="00B14220">
        <w:rPr>
          <w:b w:val="0"/>
          <w:color w:val="000000"/>
          <w:sz w:val="28"/>
        </w:rPr>
        <w:t>10</w:t>
      </w:r>
      <w:r w:rsidR="00725229" w:rsidRPr="00B14220">
        <w:rPr>
          <w:b w:val="0"/>
          <w:color w:val="000000"/>
          <w:sz w:val="28"/>
        </w:rPr>
        <w:t xml:space="preserve">-й порядковый номер из списка литературы и </w:t>
      </w:r>
      <w:r w:rsidR="00642F7A" w:rsidRPr="00B14220">
        <w:rPr>
          <w:b w:val="0"/>
          <w:color w:val="000000"/>
          <w:sz w:val="28"/>
        </w:rPr>
        <w:t>соответственно 20</w:t>
      </w:r>
      <w:r w:rsidR="00725229" w:rsidRPr="00B14220">
        <w:rPr>
          <w:b w:val="0"/>
          <w:color w:val="000000"/>
          <w:sz w:val="28"/>
        </w:rPr>
        <w:t xml:space="preserve">-ю </w:t>
      </w:r>
      <w:r w:rsidR="00642F7A" w:rsidRPr="00B14220">
        <w:rPr>
          <w:b w:val="0"/>
          <w:color w:val="000000"/>
          <w:sz w:val="28"/>
        </w:rPr>
        <w:t xml:space="preserve">страницу или 20-22 </w:t>
      </w:r>
      <w:r w:rsidR="00725229" w:rsidRPr="00B14220">
        <w:rPr>
          <w:b w:val="0"/>
          <w:color w:val="000000"/>
          <w:sz w:val="28"/>
        </w:rPr>
        <w:t>страниц</w:t>
      </w:r>
      <w:r w:rsidR="00642F7A" w:rsidRPr="00B14220">
        <w:rPr>
          <w:b w:val="0"/>
          <w:color w:val="000000"/>
          <w:sz w:val="28"/>
        </w:rPr>
        <w:t>ы</w:t>
      </w:r>
      <w:r w:rsidR="00725229" w:rsidRPr="00B14220">
        <w:rPr>
          <w:b w:val="0"/>
          <w:color w:val="000000"/>
          <w:sz w:val="28"/>
        </w:rPr>
        <w:t xml:space="preserve"> этого источника.</w:t>
      </w:r>
    </w:p>
    <w:p w:rsidR="00725229" w:rsidRPr="00484F3F" w:rsidRDefault="002B490A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Не допускается помещать в рамки т</w:t>
      </w:r>
      <w:r w:rsidR="00725229" w:rsidRPr="00B14220">
        <w:rPr>
          <w:b w:val="0"/>
          <w:color w:val="000000"/>
          <w:sz w:val="28"/>
        </w:rPr>
        <w:t>екст на страницах</w:t>
      </w:r>
      <w:r w:rsidRPr="00B14220">
        <w:rPr>
          <w:b w:val="0"/>
          <w:color w:val="000000"/>
          <w:sz w:val="28"/>
        </w:rPr>
        <w:t>, а также использовать</w:t>
      </w:r>
      <w:r w:rsidR="00725229" w:rsidRPr="00B14220">
        <w:rPr>
          <w:b w:val="0"/>
          <w:color w:val="000000"/>
          <w:sz w:val="28"/>
        </w:rPr>
        <w:t xml:space="preserve"> цветовое украшение заголовков.</w:t>
      </w:r>
    </w:p>
    <w:p w:rsidR="00725229" w:rsidRPr="00484F3F" w:rsidRDefault="00FA3BED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lastRenderedPageBreak/>
        <w:t xml:space="preserve">Для выделения </w:t>
      </w:r>
      <w:r w:rsidR="00CA0527" w:rsidRPr="00B14220">
        <w:rPr>
          <w:b w:val="0"/>
          <w:color w:val="000000"/>
          <w:sz w:val="28"/>
        </w:rPr>
        <w:t xml:space="preserve">в тексте </w:t>
      </w:r>
      <w:r w:rsidRPr="00B14220">
        <w:rPr>
          <w:b w:val="0"/>
          <w:color w:val="000000"/>
          <w:sz w:val="28"/>
        </w:rPr>
        <w:t xml:space="preserve">особенностей рассматриваемого явления или процесса можно использовать курсив и/или полужирный шрифт. </w:t>
      </w:r>
    </w:p>
    <w:p w:rsidR="00725229" w:rsidRPr="00484F3F" w:rsidRDefault="00725229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При </w:t>
      </w:r>
      <w:r w:rsidR="00CA0527" w:rsidRPr="00B14220">
        <w:rPr>
          <w:b w:val="0"/>
          <w:color w:val="000000"/>
          <w:sz w:val="28"/>
        </w:rPr>
        <w:t>оформл</w:t>
      </w:r>
      <w:r w:rsidRPr="00B14220">
        <w:rPr>
          <w:b w:val="0"/>
          <w:color w:val="000000"/>
          <w:sz w:val="28"/>
        </w:rPr>
        <w:t xml:space="preserve">ении формул </w:t>
      </w:r>
      <w:r w:rsidR="00EC7512" w:rsidRPr="00B14220">
        <w:rPr>
          <w:b w:val="0"/>
          <w:color w:val="000000"/>
          <w:sz w:val="28"/>
        </w:rPr>
        <w:t xml:space="preserve">в тексте работы </w:t>
      </w:r>
      <w:r w:rsidRPr="00B14220">
        <w:rPr>
          <w:b w:val="0"/>
          <w:color w:val="000000"/>
          <w:sz w:val="28"/>
        </w:rPr>
        <w:t xml:space="preserve">рекомендуется выполнять </w:t>
      </w:r>
      <w:r w:rsidR="00EC7512" w:rsidRPr="00B14220">
        <w:rPr>
          <w:b w:val="0"/>
          <w:color w:val="000000"/>
          <w:sz w:val="28"/>
        </w:rPr>
        <w:t>следующие</w:t>
      </w:r>
      <w:r w:rsidRPr="00B14220">
        <w:rPr>
          <w:b w:val="0"/>
          <w:color w:val="000000"/>
          <w:sz w:val="28"/>
        </w:rPr>
        <w:t xml:space="preserve"> требовани</w:t>
      </w:r>
      <w:r w:rsidR="00EC7512" w:rsidRPr="00B14220">
        <w:rPr>
          <w:b w:val="0"/>
          <w:color w:val="000000"/>
          <w:sz w:val="28"/>
        </w:rPr>
        <w:t>я</w:t>
      </w:r>
      <w:r w:rsidRPr="00B14220">
        <w:rPr>
          <w:b w:val="0"/>
          <w:color w:val="000000"/>
          <w:sz w:val="28"/>
        </w:rPr>
        <w:t>:</w:t>
      </w:r>
    </w:p>
    <w:p w:rsidR="00725229" w:rsidRPr="00B14220" w:rsidRDefault="00EC7512" w:rsidP="00040E56">
      <w:pPr>
        <w:pStyle w:val="10"/>
        <w:numPr>
          <w:ilvl w:val="0"/>
          <w:numId w:val="1"/>
        </w:num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ф</w:t>
      </w:r>
      <w:r w:rsidR="00725229" w:rsidRPr="00B14220">
        <w:rPr>
          <w:b w:val="0"/>
          <w:color w:val="000000"/>
          <w:sz w:val="28"/>
        </w:rPr>
        <w:t xml:space="preserve">ормулы должны быть </w:t>
      </w:r>
      <w:r w:rsidR="00E63A30" w:rsidRPr="00B14220">
        <w:rPr>
          <w:b w:val="0"/>
          <w:color w:val="000000"/>
          <w:sz w:val="28"/>
        </w:rPr>
        <w:t>представлены</w:t>
      </w:r>
      <w:r w:rsidR="00725229" w:rsidRPr="00B14220">
        <w:rPr>
          <w:b w:val="0"/>
          <w:color w:val="000000"/>
          <w:sz w:val="28"/>
        </w:rPr>
        <w:t xml:space="preserve"> с использованием редактора формул </w:t>
      </w:r>
      <w:r w:rsidR="00725229" w:rsidRPr="00B14220">
        <w:rPr>
          <w:b w:val="0"/>
          <w:color w:val="000000"/>
          <w:sz w:val="28"/>
          <w:lang w:val="en-US"/>
        </w:rPr>
        <w:t>Microsoft</w:t>
      </w:r>
      <w:r w:rsidR="00725229" w:rsidRPr="00B14220">
        <w:rPr>
          <w:b w:val="0"/>
          <w:color w:val="000000"/>
          <w:sz w:val="28"/>
        </w:rPr>
        <w:t xml:space="preserve"> </w:t>
      </w:r>
      <w:r w:rsidR="00725229" w:rsidRPr="00B14220">
        <w:rPr>
          <w:b w:val="0"/>
          <w:color w:val="000000"/>
          <w:sz w:val="28"/>
          <w:lang w:val="en-US"/>
        </w:rPr>
        <w:t>Equation</w:t>
      </w:r>
      <w:r w:rsidRPr="00B14220">
        <w:rPr>
          <w:b w:val="0"/>
          <w:color w:val="000000"/>
          <w:sz w:val="28"/>
        </w:rPr>
        <w:t>;</w:t>
      </w:r>
    </w:p>
    <w:p w:rsidR="00725229" w:rsidRPr="00B14220" w:rsidRDefault="00E63A30" w:rsidP="00040E56">
      <w:pPr>
        <w:pStyle w:val="10"/>
        <w:numPr>
          <w:ilvl w:val="0"/>
          <w:numId w:val="1"/>
        </w:num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н</w:t>
      </w:r>
      <w:r w:rsidR="00725229" w:rsidRPr="00B14220">
        <w:rPr>
          <w:b w:val="0"/>
          <w:color w:val="000000"/>
          <w:sz w:val="28"/>
        </w:rPr>
        <w:t xml:space="preserve">умеровать следует </w:t>
      </w:r>
      <w:r w:rsidRPr="00B14220">
        <w:rPr>
          <w:b w:val="0"/>
          <w:color w:val="000000"/>
          <w:sz w:val="28"/>
        </w:rPr>
        <w:t>только те</w:t>
      </w:r>
      <w:r w:rsidR="00725229" w:rsidRPr="00B14220">
        <w:rPr>
          <w:b w:val="0"/>
          <w:color w:val="000000"/>
          <w:sz w:val="28"/>
        </w:rPr>
        <w:t xml:space="preserve"> формулы, на которые </w:t>
      </w:r>
      <w:r w:rsidRPr="00B14220">
        <w:rPr>
          <w:b w:val="0"/>
          <w:color w:val="000000"/>
          <w:sz w:val="28"/>
        </w:rPr>
        <w:t>в тексте дела</w:t>
      </w:r>
      <w:r w:rsidR="00725229" w:rsidRPr="00B14220">
        <w:rPr>
          <w:b w:val="0"/>
          <w:color w:val="000000"/>
          <w:sz w:val="28"/>
        </w:rPr>
        <w:t>ются ссылки</w:t>
      </w:r>
      <w:r w:rsidR="00624E1D" w:rsidRPr="00B14220">
        <w:rPr>
          <w:b w:val="0"/>
          <w:color w:val="000000"/>
          <w:sz w:val="28"/>
        </w:rPr>
        <w:t xml:space="preserve">, </w:t>
      </w:r>
      <w:r w:rsidR="00725229" w:rsidRPr="00B14220">
        <w:rPr>
          <w:b w:val="0"/>
          <w:color w:val="000000"/>
          <w:sz w:val="28"/>
        </w:rPr>
        <w:t>нумеровать формулы, на которые нет ссылок в тексте</w:t>
      </w:r>
      <w:r w:rsidR="00624E1D" w:rsidRPr="00B14220">
        <w:rPr>
          <w:b w:val="0"/>
          <w:color w:val="000000"/>
          <w:sz w:val="28"/>
        </w:rPr>
        <w:t>, не рекомендуется;</w:t>
      </w:r>
    </w:p>
    <w:p w:rsidR="00725229" w:rsidRPr="00B14220" w:rsidRDefault="00624E1D" w:rsidP="00040E56">
      <w:pPr>
        <w:pStyle w:val="10"/>
        <w:numPr>
          <w:ilvl w:val="0"/>
          <w:numId w:val="4"/>
        </w:num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ф</w:t>
      </w:r>
      <w:r w:rsidR="00725229" w:rsidRPr="00B14220">
        <w:rPr>
          <w:b w:val="0"/>
          <w:color w:val="000000"/>
          <w:sz w:val="28"/>
        </w:rPr>
        <w:t xml:space="preserve">ормулы следует располагать посредине строки, непосредственно следующей за строкой, содержащей ссылку на </w:t>
      </w:r>
      <w:r w:rsidRPr="00B14220">
        <w:rPr>
          <w:b w:val="0"/>
          <w:color w:val="000000"/>
          <w:sz w:val="28"/>
        </w:rPr>
        <w:t>них</w:t>
      </w:r>
      <w:r w:rsidR="00DF6527" w:rsidRPr="00B14220">
        <w:rPr>
          <w:b w:val="0"/>
          <w:color w:val="000000"/>
          <w:sz w:val="28"/>
        </w:rPr>
        <w:t>;</w:t>
      </w:r>
    </w:p>
    <w:p w:rsidR="00F661B5" w:rsidRPr="00B14220" w:rsidRDefault="00DF6527" w:rsidP="00040E56">
      <w:pPr>
        <w:pStyle w:val="10"/>
        <w:numPr>
          <w:ilvl w:val="0"/>
          <w:numId w:val="4"/>
        </w:num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ф</w:t>
      </w:r>
      <w:r w:rsidR="00725229" w:rsidRPr="00B14220">
        <w:rPr>
          <w:b w:val="0"/>
          <w:color w:val="000000"/>
          <w:sz w:val="28"/>
        </w:rPr>
        <w:t xml:space="preserve">ормулы, на которые имеются ссылки в тексте, в пределах </w:t>
      </w:r>
      <w:r w:rsidRPr="00B14220">
        <w:rPr>
          <w:b w:val="0"/>
          <w:color w:val="000000"/>
          <w:sz w:val="28"/>
        </w:rPr>
        <w:t xml:space="preserve">раздела </w:t>
      </w:r>
      <w:r w:rsidR="00725229" w:rsidRPr="00B14220">
        <w:rPr>
          <w:b w:val="0"/>
          <w:color w:val="000000"/>
          <w:sz w:val="28"/>
        </w:rPr>
        <w:t>(</w:t>
      </w:r>
      <w:r w:rsidRPr="00B14220">
        <w:rPr>
          <w:b w:val="0"/>
          <w:color w:val="000000"/>
          <w:sz w:val="28"/>
        </w:rPr>
        <w:t>параграфа</w:t>
      </w:r>
      <w:r w:rsidR="00725229" w:rsidRPr="00B14220">
        <w:rPr>
          <w:b w:val="0"/>
          <w:color w:val="000000"/>
          <w:sz w:val="28"/>
        </w:rPr>
        <w:t xml:space="preserve">) нумеруются </w:t>
      </w:r>
      <w:r w:rsidRPr="00B14220">
        <w:rPr>
          <w:b w:val="0"/>
          <w:color w:val="000000"/>
          <w:sz w:val="28"/>
        </w:rPr>
        <w:t xml:space="preserve">последовательно </w:t>
      </w:r>
      <w:r w:rsidR="00725229" w:rsidRPr="00B14220">
        <w:rPr>
          <w:b w:val="0"/>
          <w:color w:val="000000"/>
          <w:sz w:val="28"/>
        </w:rPr>
        <w:t>арабскими цифрами</w:t>
      </w:r>
      <w:r w:rsidRPr="00B14220">
        <w:rPr>
          <w:b w:val="0"/>
          <w:color w:val="000000"/>
          <w:sz w:val="28"/>
        </w:rPr>
        <w:t>, при этом н</w:t>
      </w:r>
      <w:r w:rsidR="00725229" w:rsidRPr="00B14220">
        <w:rPr>
          <w:b w:val="0"/>
          <w:color w:val="000000"/>
          <w:sz w:val="28"/>
        </w:rPr>
        <w:t xml:space="preserve">омер формулы должен состоять из номера </w:t>
      </w:r>
      <w:r w:rsidRPr="00B14220">
        <w:rPr>
          <w:b w:val="0"/>
          <w:color w:val="000000"/>
          <w:sz w:val="28"/>
        </w:rPr>
        <w:t xml:space="preserve">раздела (параграфа) </w:t>
      </w:r>
      <w:r w:rsidR="00725229" w:rsidRPr="00B14220">
        <w:rPr>
          <w:b w:val="0"/>
          <w:color w:val="000000"/>
          <w:sz w:val="28"/>
        </w:rPr>
        <w:t>и порядкового номера формулы, разделенных точкой</w:t>
      </w:r>
      <w:r w:rsidR="00F661B5" w:rsidRPr="00B14220">
        <w:rPr>
          <w:b w:val="0"/>
          <w:color w:val="000000"/>
          <w:sz w:val="28"/>
        </w:rPr>
        <w:t>;</w:t>
      </w:r>
    </w:p>
    <w:p w:rsidR="008C27A5" w:rsidRPr="00B37CBA" w:rsidRDefault="00F661B5" w:rsidP="00040E56">
      <w:pPr>
        <w:pStyle w:val="10"/>
        <w:numPr>
          <w:ilvl w:val="0"/>
          <w:numId w:val="4"/>
        </w:num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b w:val="0"/>
          <w:color w:val="000000"/>
          <w:spacing w:val="-4"/>
          <w:sz w:val="28"/>
        </w:rPr>
      </w:pPr>
      <w:r w:rsidRPr="00B37CBA">
        <w:rPr>
          <w:b w:val="0"/>
          <w:color w:val="000000"/>
          <w:spacing w:val="-4"/>
          <w:sz w:val="28"/>
        </w:rPr>
        <w:t>к</w:t>
      </w:r>
      <w:r w:rsidR="00725229" w:rsidRPr="00B37CBA">
        <w:rPr>
          <w:b w:val="0"/>
          <w:color w:val="000000"/>
          <w:spacing w:val="-4"/>
          <w:sz w:val="28"/>
        </w:rPr>
        <w:t xml:space="preserve">аждый номер должен быть заключен в скобки и помещен на правом поле </w:t>
      </w:r>
      <w:r w:rsidR="008C27A5" w:rsidRPr="00B37CBA">
        <w:rPr>
          <w:b w:val="0"/>
          <w:color w:val="000000"/>
          <w:spacing w:val="-4"/>
          <w:sz w:val="28"/>
        </w:rPr>
        <w:t>в</w:t>
      </w:r>
      <w:r w:rsidRPr="00B37CBA">
        <w:rPr>
          <w:b w:val="0"/>
          <w:color w:val="000000"/>
          <w:spacing w:val="-4"/>
          <w:sz w:val="28"/>
        </w:rPr>
        <w:t xml:space="preserve"> </w:t>
      </w:r>
      <w:r w:rsidR="00725229" w:rsidRPr="00B37CBA">
        <w:rPr>
          <w:b w:val="0"/>
          <w:color w:val="000000"/>
          <w:spacing w:val="-4"/>
          <w:sz w:val="28"/>
        </w:rPr>
        <w:t>нижней строке выражения, к которому он относится, например, (2.2)</w:t>
      </w:r>
      <w:r w:rsidR="008C27A5" w:rsidRPr="00B37CBA">
        <w:rPr>
          <w:b w:val="0"/>
          <w:color w:val="000000"/>
          <w:spacing w:val="-4"/>
          <w:sz w:val="28"/>
        </w:rPr>
        <w:t>;</w:t>
      </w:r>
    </w:p>
    <w:p w:rsidR="00725229" w:rsidRPr="00B14220" w:rsidRDefault="008C27A5" w:rsidP="00040E56">
      <w:pPr>
        <w:pStyle w:val="10"/>
        <w:numPr>
          <w:ilvl w:val="0"/>
          <w:numId w:val="4"/>
        </w:num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с</w:t>
      </w:r>
      <w:r w:rsidR="00725229" w:rsidRPr="00B14220">
        <w:rPr>
          <w:b w:val="0"/>
          <w:color w:val="000000"/>
          <w:sz w:val="28"/>
        </w:rPr>
        <w:t>сылки в тексте на номер формулы дают в круглых скобках, например: «...в формуле (2.2)».</w:t>
      </w:r>
    </w:p>
    <w:p w:rsidR="00725229" w:rsidRPr="00B14220" w:rsidRDefault="00C923AE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</w:rPr>
      </w:pPr>
      <w:r w:rsidRPr="00B14220">
        <w:rPr>
          <w:b w:val="0"/>
          <w:color w:val="000000"/>
          <w:sz w:val="28"/>
        </w:rPr>
        <w:t xml:space="preserve">При оформлении </w:t>
      </w:r>
      <w:r w:rsidR="00725229" w:rsidRPr="00B14220">
        <w:rPr>
          <w:b w:val="0"/>
          <w:color w:val="000000"/>
          <w:sz w:val="28"/>
        </w:rPr>
        <w:t xml:space="preserve">иллюстративного материала рекомендуется выполнять </w:t>
      </w:r>
      <w:r w:rsidRPr="00B14220">
        <w:rPr>
          <w:b w:val="0"/>
          <w:color w:val="000000"/>
          <w:sz w:val="28"/>
        </w:rPr>
        <w:t>следующие требования</w:t>
      </w:r>
      <w:r w:rsidR="00725229" w:rsidRPr="00B14220">
        <w:rPr>
          <w:b w:val="0"/>
          <w:color w:val="000000"/>
          <w:sz w:val="28"/>
        </w:rPr>
        <w:t>:</w:t>
      </w:r>
    </w:p>
    <w:p w:rsidR="00725229" w:rsidRPr="00B14220" w:rsidRDefault="00C923AE" w:rsidP="00040E56">
      <w:pPr>
        <w:pStyle w:val="10"/>
        <w:numPr>
          <w:ilvl w:val="0"/>
          <w:numId w:val="4"/>
        </w:num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в</w:t>
      </w:r>
      <w:r w:rsidR="00725229" w:rsidRPr="00B14220">
        <w:rPr>
          <w:b w:val="0"/>
          <w:color w:val="000000"/>
          <w:sz w:val="28"/>
        </w:rPr>
        <w:t>се иллюстрации в работе должны быть пронумерованы</w:t>
      </w:r>
      <w:r w:rsidRPr="00B14220">
        <w:rPr>
          <w:b w:val="0"/>
          <w:color w:val="000000"/>
          <w:sz w:val="28"/>
        </w:rPr>
        <w:t xml:space="preserve"> </w:t>
      </w:r>
      <w:r w:rsidR="0061325E" w:rsidRPr="00B14220">
        <w:rPr>
          <w:b w:val="0"/>
          <w:color w:val="000000"/>
          <w:sz w:val="28"/>
        </w:rPr>
        <w:t xml:space="preserve">арабскими цифрами </w:t>
      </w:r>
      <w:r w:rsidR="009F6F35" w:rsidRPr="00B14220">
        <w:rPr>
          <w:b w:val="0"/>
          <w:color w:val="000000"/>
          <w:sz w:val="28"/>
        </w:rPr>
        <w:t>в пределах каждого раздела (параграфа)</w:t>
      </w:r>
      <w:r w:rsidR="0061325E" w:rsidRPr="00B14220">
        <w:rPr>
          <w:b w:val="0"/>
          <w:color w:val="000000"/>
          <w:sz w:val="28"/>
        </w:rPr>
        <w:t xml:space="preserve"> в порядке их следования</w:t>
      </w:r>
      <w:r w:rsidR="00956C6A" w:rsidRPr="00B14220">
        <w:rPr>
          <w:b w:val="0"/>
          <w:color w:val="000000"/>
          <w:sz w:val="28"/>
        </w:rPr>
        <w:t xml:space="preserve">, </w:t>
      </w:r>
      <w:r w:rsidR="00C630DE" w:rsidRPr="00B14220">
        <w:rPr>
          <w:b w:val="0"/>
          <w:color w:val="000000"/>
          <w:sz w:val="28"/>
        </w:rPr>
        <w:t>при этом н</w:t>
      </w:r>
      <w:r w:rsidR="00725229" w:rsidRPr="00B14220">
        <w:rPr>
          <w:b w:val="0"/>
          <w:color w:val="000000"/>
          <w:sz w:val="28"/>
        </w:rPr>
        <w:t xml:space="preserve">омер рисунка должен состоять из номера </w:t>
      </w:r>
      <w:r w:rsidR="00C630DE" w:rsidRPr="00B14220">
        <w:rPr>
          <w:b w:val="0"/>
          <w:color w:val="000000"/>
          <w:sz w:val="28"/>
        </w:rPr>
        <w:t>раздела (параграфа)</w:t>
      </w:r>
      <w:r w:rsidR="00725229" w:rsidRPr="00B14220">
        <w:rPr>
          <w:b w:val="0"/>
          <w:color w:val="000000"/>
          <w:sz w:val="28"/>
        </w:rPr>
        <w:t xml:space="preserve"> и порядкового номера рисунка, разделенных точкой, например: Рис</w:t>
      </w:r>
      <w:r w:rsidR="0061325E" w:rsidRPr="00B14220">
        <w:rPr>
          <w:b w:val="0"/>
          <w:color w:val="000000"/>
          <w:sz w:val="28"/>
        </w:rPr>
        <w:t xml:space="preserve">унок </w:t>
      </w:r>
      <w:r w:rsidR="00725229" w:rsidRPr="00B14220">
        <w:rPr>
          <w:b w:val="0"/>
          <w:color w:val="000000"/>
          <w:sz w:val="28"/>
        </w:rPr>
        <w:t xml:space="preserve">3.2 (второй рисунок третьего </w:t>
      </w:r>
      <w:r w:rsidR="005A10C9">
        <w:rPr>
          <w:b w:val="0"/>
          <w:color w:val="000000"/>
          <w:sz w:val="28"/>
        </w:rPr>
        <w:t>раздела (</w:t>
      </w:r>
      <w:r w:rsidR="00725229" w:rsidRPr="00B14220">
        <w:rPr>
          <w:b w:val="0"/>
          <w:color w:val="000000"/>
          <w:sz w:val="28"/>
        </w:rPr>
        <w:t>параграфа)</w:t>
      </w:r>
      <w:r w:rsidR="005A10C9">
        <w:rPr>
          <w:b w:val="0"/>
          <w:color w:val="000000"/>
          <w:sz w:val="28"/>
        </w:rPr>
        <w:t>)</w:t>
      </w:r>
      <w:r w:rsidR="00725229" w:rsidRPr="00B14220">
        <w:rPr>
          <w:b w:val="0"/>
          <w:color w:val="000000"/>
          <w:sz w:val="28"/>
        </w:rPr>
        <w:t>.</w:t>
      </w:r>
    </w:p>
    <w:p w:rsidR="00725229" w:rsidRPr="00B14220" w:rsidRDefault="002623F2" w:rsidP="00040E56">
      <w:pPr>
        <w:pStyle w:val="10"/>
        <w:numPr>
          <w:ilvl w:val="0"/>
          <w:numId w:val="4"/>
        </w:num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к</w:t>
      </w:r>
      <w:r w:rsidR="00725229" w:rsidRPr="00B14220">
        <w:rPr>
          <w:b w:val="0"/>
          <w:color w:val="000000"/>
          <w:sz w:val="28"/>
        </w:rPr>
        <w:t xml:space="preserve">аждую иллюстрацию необходимо снабжать подрисуночной надписью, </w:t>
      </w:r>
      <w:r w:rsidRPr="00B14220">
        <w:rPr>
          <w:b w:val="0"/>
          <w:color w:val="000000"/>
          <w:sz w:val="28"/>
        </w:rPr>
        <w:t>включающую</w:t>
      </w:r>
      <w:r w:rsidR="00725229" w:rsidRPr="00B14220">
        <w:rPr>
          <w:b w:val="0"/>
          <w:color w:val="000000"/>
          <w:sz w:val="28"/>
        </w:rPr>
        <w:t xml:space="preserve"> обознача</w:t>
      </w:r>
      <w:r w:rsidR="008A1217" w:rsidRPr="00B14220">
        <w:rPr>
          <w:b w:val="0"/>
          <w:color w:val="000000"/>
          <w:sz w:val="28"/>
        </w:rPr>
        <w:t>ющую надпись</w:t>
      </w:r>
      <w:r w:rsidR="00725229" w:rsidRPr="00B14220">
        <w:rPr>
          <w:b w:val="0"/>
          <w:color w:val="000000"/>
          <w:sz w:val="28"/>
        </w:rPr>
        <w:t xml:space="preserve"> «Рис</w:t>
      </w:r>
      <w:r w:rsidR="008A1217" w:rsidRPr="00B14220">
        <w:rPr>
          <w:b w:val="0"/>
          <w:color w:val="000000"/>
          <w:sz w:val="28"/>
        </w:rPr>
        <w:t>унок</w:t>
      </w:r>
      <w:r w:rsidR="00725229" w:rsidRPr="00B14220">
        <w:rPr>
          <w:b w:val="0"/>
          <w:color w:val="000000"/>
          <w:sz w:val="28"/>
        </w:rPr>
        <w:t>», порядков</w:t>
      </w:r>
      <w:r w:rsidR="008A1217" w:rsidRPr="00B14220">
        <w:rPr>
          <w:b w:val="0"/>
          <w:color w:val="000000"/>
          <w:sz w:val="28"/>
        </w:rPr>
        <w:t>ый</w:t>
      </w:r>
      <w:r w:rsidR="00725229" w:rsidRPr="00B14220">
        <w:rPr>
          <w:b w:val="0"/>
          <w:color w:val="000000"/>
          <w:sz w:val="28"/>
        </w:rPr>
        <w:t xml:space="preserve"> номер </w:t>
      </w:r>
      <w:r w:rsidR="00DD1316" w:rsidRPr="00B14220">
        <w:rPr>
          <w:b w:val="0"/>
          <w:color w:val="000000"/>
          <w:sz w:val="28"/>
        </w:rPr>
        <w:t xml:space="preserve">и тематический заголовок </w:t>
      </w:r>
      <w:r w:rsidR="00725229" w:rsidRPr="00B14220">
        <w:rPr>
          <w:b w:val="0"/>
          <w:color w:val="000000"/>
          <w:sz w:val="28"/>
        </w:rPr>
        <w:t>иллюстрации.</w:t>
      </w:r>
    </w:p>
    <w:p w:rsidR="00725229" w:rsidRPr="00484F3F" w:rsidRDefault="00725229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484F3F">
        <w:rPr>
          <w:b w:val="0"/>
          <w:color w:val="000000"/>
          <w:sz w:val="28"/>
        </w:rPr>
        <w:lastRenderedPageBreak/>
        <w:t xml:space="preserve">Подписи на рисунках необходимо размещать горизонтально, без рамок. Подписи должны выполняться единообразно по размеру и шрифту. </w:t>
      </w:r>
    </w:p>
    <w:p w:rsidR="00725229" w:rsidRPr="00484F3F" w:rsidRDefault="00725229" w:rsidP="00484F3F">
      <w:pPr>
        <w:pStyle w:val="10"/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484F3F">
        <w:rPr>
          <w:b w:val="0"/>
          <w:color w:val="000000"/>
          <w:sz w:val="28"/>
        </w:rPr>
        <w:t xml:space="preserve">Особое внимание следует уделить составлению списка литературы. Список литературы (библиографический список) является частью контрольной работы, </w:t>
      </w:r>
      <w:r w:rsidR="00492A31" w:rsidRPr="00484F3F">
        <w:rPr>
          <w:b w:val="0"/>
          <w:color w:val="000000"/>
          <w:sz w:val="28"/>
        </w:rPr>
        <w:t>характеризу</w:t>
      </w:r>
      <w:r w:rsidRPr="00484F3F">
        <w:rPr>
          <w:b w:val="0"/>
          <w:color w:val="000000"/>
          <w:sz w:val="28"/>
        </w:rPr>
        <w:t xml:space="preserve">ющей </w:t>
      </w:r>
      <w:r w:rsidR="00492A31" w:rsidRPr="00484F3F">
        <w:rPr>
          <w:b w:val="0"/>
          <w:color w:val="000000"/>
          <w:sz w:val="28"/>
        </w:rPr>
        <w:t xml:space="preserve">объем </w:t>
      </w:r>
      <w:r w:rsidRPr="00484F3F">
        <w:rPr>
          <w:b w:val="0"/>
          <w:color w:val="000000"/>
          <w:sz w:val="28"/>
        </w:rPr>
        <w:t>самостоятельн</w:t>
      </w:r>
      <w:r w:rsidR="00492A31" w:rsidRPr="00484F3F">
        <w:rPr>
          <w:b w:val="0"/>
          <w:color w:val="000000"/>
          <w:sz w:val="28"/>
        </w:rPr>
        <w:t>ой</w:t>
      </w:r>
      <w:r w:rsidRPr="00484F3F">
        <w:rPr>
          <w:b w:val="0"/>
          <w:color w:val="000000"/>
          <w:sz w:val="28"/>
        </w:rPr>
        <w:t xml:space="preserve"> творческ</w:t>
      </w:r>
      <w:r w:rsidR="00492A31" w:rsidRPr="00484F3F">
        <w:rPr>
          <w:b w:val="0"/>
          <w:color w:val="000000"/>
          <w:sz w:val="28"/>
        </w:rPr>
        <w:t>ой</w:t>
      </w:r>
      <w:r w:rsidRPr="00484F3F">
        <w:rPr>
          <w:b w:val="0"/>
          <w:color w:val="000000"/>
          <w:sz w:val="28"/>
        </w:rPr>
        <w:t xml:space="preserve"> работу автора. Список должен включать не менее 15 наименований, включая не менее 5 статей из научных журналов </w:t>
      </w:r>
      <w:proofErr w:type="gramStart"/>
      <w:r w:rsidRPr="00484F3F">
        <w:rPr>
          <w:b w:val="0"/>
          <w:color w:val="000000"/>
          <w:sz w:val="28"/>
        </w:rPr>
        <w:t>за</w:t>
      </w:r>
      <w:proofErr w:type="gramEnd"/>
      <w:r w:rsidRPr="00484F3F">
        <w:rPr>
          <w:b w:val="0"/>
          <w:color w:val="000000"/>
          <w:sz w:val="28"/>
        </w:rPr>
        <w:t xml:space="preserve"> последние 2 года. В библиографический список не включаются те источники, на которые не</w:t>
      </w:r>
      <w:r w:rsidR="00535040" w:rsidRPr="00484F3F">
        <w:rPr>
          <w:b w:val="0"/>
          <w:color w:val="000000"/>
          <w:sz w:val="28"/>
        </w:rPr>
        <w:t xml:space="preserve"> делались</w:t>
      </w:r>
      <w:r w:rsidRPr="00484F3F">
        <w:rPr>
          <w:b w:val="0"/>
          <w:color w:val="000000"/>
          <w:sz w:val="28"/>
        </w:rPr>
        <w:t xml:space="preserve"> ссыл</w:t>
      </w:r>
      <w:r w:rsidR="00535040" w:rsidRPr="00484F3F">
        <w:rPr>
          <w:b w:val="0"/>
          <w:color w:val="000000"/>
          <w:sz w:val="28"/>
        </w:rPr>
        <w:t>ки</w:t>
      </w:r>
      <w:r w:rsidRPr="00484F3F">
        <w:rPr>
          <w:b w:val="0"/>
          <w:color w:val="000000"/>
          <w:sz w:val="28"/>
        </w:rPr>
        <w:t xml:space="preserve"> в тексте и которые фактически не были использованы при подготовке контрольной работы. Порядок указания источников следующий:</w:t>
      </w:r>
    </w:p>
    <w:p w:rsidR="00725229" w:rsidRPr="00B14220" w:rsidRDefault="00725229" w:rsidP="00040E56">
      <w:pPr>
        <w:pStyle w:val="10"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 законодательные акты;</w:t>
      </w:r>
    </w:p>
    <w:p w:rsidR="00725229" w:rsidRPr="00B14220" w:rsidRDefault="00725229" w:rsidP="00040E56">
      <w:pPr>
        <w:pStyle w:val="10"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 указы Президента РФ, постановления Правительства РФ;</w:t>
      </w:r>
    </w:p>
    <w:p w:rsidR="00725229" w:rsidRPr="00B14220" w:rsidRDefault="00725229" w:rsidP="00040E56">
      <w:pPr>
        <w:pStyle w:val="10"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 нормативные акты;</w:t>
      </w:r>
    </w:p>
    <w:p w:rsidR="00725229" w:rsidRPr="00B14220" w:rsidRDefault="00725229" w:rsidP="00040E56">
      <w:pPr>
        <w:pStyle w:val="10"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>источники фактографической информации: статистические ежегодники и сборники, материалы социологических исследований;</w:t>
      </w:r>
    </w:p>
    <w:p w:rsidR="00725229" w:rsidRPr="00B14220" w:rsidRDefault="00725229" w:rsidP="00040E56">
      <w:pPr>
        <w:pStyle w:val="10"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 учебники, монографии, диссертации и т.п.;</w:t>
      </w:r>
    </w:p>
    <w:p w:rsidR="00725229" w:rsidRPr="00B14220" w:rsidRDefault="00725229" w:rsidP="00040E56">
      <w:pPr>
        <w:pStyle w:val="10"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 статьи из периодических изданий; </w:t>
      </w:r>
    </w:p>
    <w:p w:rsidR="00725229" w:rsidRPr="00B14220" w:rsidRDefault="00725229" w:rsidP="00040E56">
      <w:pPr>
        <w:pStyle w:val="10"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B14220">
        <w:rPr>
          <w:b w:val="0"/>
          <w:color w:val="000000"/>
          <w:sz w:val="28"/>
        </w:rPr>
        <w:t xml:space="preserve"> электронные источники информации.</w:t>
      </w:r>
    </w:p>
    <w:p w:rsidR="00725229" w:rsidRPr="00B14220" w:rsidRDefault="00725229" w:rsidP="00F97B8B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>Внутри каждого подраздела списка литературы литературные источники располагаются в алфавитном порядке (авторов и названий).</w:t>
      </w:r>
    </w:p>
    <w:p w:rsidR="000C2FC4" w:rsidRPr="00B14220" w:rsidRDefault="00725229" w:rsidP="00F97B8B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Список литературы </w:t>
      </w:r>
      <w:r w:rsidR="000C2FC4" w:rsidRPr="00B14220">
        <w:rPr>
          <w:sz w:val="28"/>
          <w:szCs w:val="28"/>
        </w:rPr>
        <w:t xml:space="preserve">должен </w:t>
      </w:r>
      <w:r w:rsidRPr="00B14220">
        <w:rPr>
          <w:sz w:val="28"/>
          <w:szCs w:val="28"/>
        </w:rPr>
        <w:t>име</w:t>
      </w:r>
      <w:r w:rsidR="000C2FC4" w:rsidRPr="00B14220">
        <w:rPr>
          <w:sz w:val="28"/>
          <w:szCs w:val="28"/>
        </w:rPr>
        <w:t>ть</w:t>
      </w:r>
      <w:r w:rsidRPr="00B14220">
        <w:rPr>
          <w:sz w:val="28"/>
          <w:szCs w:val="28"/>
        </w:rPr>
        <w:t xml:space="preserve"> общую нумерацию</w:t>
      </w:r>
      <w:r w:rsidR="000C2FC4" w:rsidRPr="00B14220">
        <w:rPr>
          <w:sz w:val="28"/>
          <w:szCs w:val="28"/>
        </w:rPr>
        <w:t>.</w:t>
      </w:r>
    </w:p>
    <w:p w:rsidR="001B41AF" w:rsidRDefault="00725229" w:rsidP="001B41AF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В раздел «Приложения» </w:t>
      </w:r>
      <w:r w:rsidR="000C2FC4" w:rsidRPr="00B14220">
        <w:rPr>
          <w:sz w:val="28"/>
          <w:szCs w:val="28"/>
        </w:rPr>
        <w:t xml:space="preserve">могут </w:t>
      </w:r>
      <w:r w:rsidRPr="00B14220">
        <w:rPr>
          <w:sz w:val="28"/>
          <w:szCs w:val="28"/>
        </w:rPr>
        <w:t>помещат</w:t>
      </w:r>
      <w:r w:rsidR="000C2FC4" w:rsidRPr="00B14220">
        <w:rPr>
          <w:sz w:val="28"/>
          <w:szCs w:val="28"/>
        </w:rPr>
        <w:t>ь</w:t>
      </w:r>
      <w:r w:rsidRPr="00B14220">
        <w:rPr>
          <w:sz w:val="28"/>
          <w:szCs w:val="28"/>
        </w:rPr>
        <w:t xml:space="preserve">ся дополнительные материалы, подтверждающие основные положения контрольной работы. В приложение могут входить таблицы исходных данных и результатов расчетов, схемы, рисунки. Все приложения </w:t>
      </w:r>
      <w:r w:rsidR="000C2FC4" w:rsidRPr="00B14220">
        <w:rPr>
          <w:sz w:val="28"/>
          <w:szCs w:val="28"/>
        </w:rPr>
        <w:t xml:space="preserve">должны </w:t>
      </w:r>
      <w:r w:rsidRPr="00B14220">
        <w:rPr>
          <w:sz w:val="28"/>
          <w:szCs w:val="28"/>
        </w:rPr>
        <w:t>нумер</w:t>
      </w:r>
      <w:r w:rsidR="000C2FC4" w:rsidRPr="00B14220">
        <w:rPr>
          <w:sz w:val="28"/>
          <w:szCs w:val="28"/>
        </w:rPr>
        <w:t>овать</w:t>
      </w:r>
      <w:r w:rsidRPr="00B14220">
        <w:rPr>
          <w:sz w:val="28"/>
          <w:szCs w:val="28"/>
        </w:rPr>
        <w:t xml:space="preserve">ся </w:t>
      </w:r>
      <w:r w:rsidR="00E374DA">
        <w:rPr>
          <w:sz w:val="28"/>
          <w:szCs w:val="28"/>
        </w:rPr>
        <w:t xml:space="preserve">буквами русского </w:t>
      </w:r>
      <w:r w:rsidR="00E374DA" w:rsidRPr="00E374DA">
        <w:rPr>
          <w:sz w:val="28"/>
          <w:szCs w:val="28"/>
        </w:rPr>
        <w:t>алфавита, начиная с А, за исключением</w:t>
      </w:r>
      <w:r w:rsidR="003850F0">
        <w:rPr>
          <w:sz w:val="28"/>
          <w:szCs w:val="28"/>
        </w:rPr>
        <w:t xml:space="preserve"> букв</w:t>
      </w:r>
      <w:r w:rsidR="00E374DA" w:rsidRPr="00E374DA">
        <w:rPr>
          <w:sz w:val="28"/>
          <w:szCs w:val="28"/>
        </w:rPr>
        <w:t xml:space="preserve"> </w:t>
      </w:r>
      <w:r w:rsidR="00E374DA" w:rsidRPr="001B41AF">
        <w:rPr>
          <w:sz w:val="28"/>
          <w:szCs w:val="28"/>
        </w:rPr>
        <w:t xml:space="preserve">Ё, </w:t>
      </w:r>
      <w:proofErr w:type="gramStart"/>
      <w:r w:rsidR="00E374DA" w:rsidRPr="001B41AF">
        <w:rPr>
          <w:sz w:val="28"/>
          <w:szCs w:val="28"/>
        </w:rPr>
        <w:t>З</w:t>
      </w:r>
      <w:proofErr w:type="gramEnd"/>
      <w:r w:rsidR="00E374DA" w:rsidRPr="001B41AF">
        <w:rPr>
          <w:sz w:val="28"/>
          <w:szCs w:val="28"/>
        </w:rPr>
        <w:t>, Й, О, Ч, Ь, Ы, Ъ.</w:t>
      </w:r>
      <w:r w:rsidRPr="00B14220">
        <w:rPr>
          <w:sz w:val="28"/>
          <w:szCs w:val="28"/>
        </w:rPr>
        <w:t xml:space="preserve"> </w:t>
      </w:r>
      <w:r w:rsidR="001B41AF" w:rsidRPr="001B41AF">
        <w:rPr>
          <w:rFonts w:hint="eastAsia"/>
          <w:sz w:val="28"/>
          <w:szCs w:val="28"/>
        </w:rPr>
        <w:t>Если</w:t>
      </w:r>
      <w:r w:rsidR="001B41AF" w:rsidRPr="001B41AF">
        <w:rPr>
          <w:sz w:val="28"/>
          <w:szCs w:val="28"/>
        </w:rPr>
        <w:t xml:space="preserve"> </w:t>
      </w:r>
      <w:r w:rsidR="001B41AF" w:rsidRPr="001B41AF">
        <w:rPr>
          <w:rFonts w:hint="eastAsia"/>
          <w:sz w:val="28"/>
          <w:szCs w:val="28"/>
        </w:rPr>
        <w:t>в</w:t>
      </w:r>
      <w:r w:rsidR="001B41AF" w:rsidRPr="001B41AF">
        <w:rPr>
          <w:sz w:val="28"/>
          <w:szCs w:val="28"/>
        </w:rPr>
        <w:t xml:space="preserve"> </w:t>
      </w:r>
      <w:r w:rsidR="001B41AF" w:rsidRPr="001B41AF">
        <w:rPr>
          <w:rFonts w:hint="eastAsia"/>
          <w:sz w:val="28"/>
          <w:szCs w:val="28"/>
        </w:rPr>
        <w:t>документе</w:t>
      </w:r>
      <w:r w:rsidR="001B41AF" w:rsidRPr="001B41AF">
        <w:rPr>
          <w:sz w:val="28"/>
          <w:szCs w:val="28"/>
        </w:rPr>
        <w:t xml:space="preserve"> </w:t>
      </w:r>
      <w:r w:rsidR="001B41AF" w:rsidRPr="001B41AF">
        <w:rPr>
          <w:rFonts w:hint="eastAsia"/>
          <w:sz w:val="28"/>
          <w:szCs w:val="28"/>
        </w:rPr>
        <w:t>одно</w:t>
      </w:r>
      <w:r w:rsidR="001B41AF" w:rsidRPr="001B41AF">
        <w:rPr>
          <w:sz w:val="28"/>
          <w:szCs w:val="28"/>
        </w:rPr>
        <w:t xml:space="preserve"> </w:t>
      </w:r>
      <w:r w:rsidR="001B41AF" w:rsidRPr="001B41AF">
        <w:rPr>
          <w:rFonts w:hint="eastAsia"/>
          <w:sz w:val="28"/>
          <w:szCs w:val="28"/>
        </w:rPr>
        <w:t>приложение</w:t>
      </w:r>
      <w:r w:rsidR="001B41AF" w:rsidRPr="001B41AF">
        <w:rPr>
          <w:sz w:val="28"/>
          <w:szCs w:val="28"/>
        </w:rPr>
        <w:t xml:space="preserve">, </w:t>
      </w:r>
      <w:r w:rsidR="001B41AF" w:rsidRPr="001B41AF">
        <w:rPr>
          <w:rFonts w:hint="eastAsia"/>
          <w:sz w:val="28"/>
          <w:szCs w:val="28"/>
        </w:rPr>
        <w:t>оно</w:t>
      </w:r>
      <w:r w:rsidR="001B41AF">
        <w:rPr>
          <w:sz w:val="28"/>
          <w:szCs w:val="28"/>
        </w:rPr>
        <w:t xml:space="preserve"> </w:t>
      </w:r>
      <w:r w:rsidR="001B41AF" w:rsidRPr="001B41AF">
        <w:rPr>
          <w:rFonts w:hint="eastAsia"/>
          <w:sz w:val="28"/>
          <w:szCs w:val="28"/>
        </w:rPr>
        <w:t>обозначается</w:t>
      </w:r>
      <w:r w:rsidR="001B41AF" w:rsidRPr="001B41AF">
        <w:rPr>
          <w:sz w:val="28"/>
          <w:szCs w:val="28"/>
        </w:rPr>
        <w:t xml:space="preserve"> </w:t>
      </w:r>
      <w:r w:rsidR="001B41AF" w:rsidRPr="001B41AF">
        <w:rPr>
          <w:rFonts w:hint="eastAsia"/>
          <w:sz w:val="28"/>
          <w:szCs w:val="28"/>
        </w:rPr>
        <w:t>«Приложение</w:t>
      </w:r>
      <w:r w:rsidR="001B41AF" w:rsidRPr="001B41AF">
        <w:rPr>
          <w:sz w:val="28"/>
          <w:szCs w:val="28"/>
        </w:rPr>
        <w:t xml:space="preserve"> </w:t>
      </w:r>
      <w:r w:rsidR="001B41AF" w:rsidRPr="001B41AF">
        <w:rPr>
          <w:rFonts w:hint="eastAsia"/>
          <w:sz w:val="28"/>
          <w:szCs w:val="28"/>
        </w:rPr>
        <w:t>А»</w:t>
      </w:r>
      <w:r w:rsidR="001B41AF" w:rsidRPr="001B41AF">
        <w:rPr>
          <w:sz w:val="28"/>
          <w:szCs w:val="28"/>
        </w:rPr>
        <w:t xml:space="preserve">. </w:t>
      </w:r>
    </w:p>
    <w:p w:rsidR="00F97B8B" w:rsidRDefault="00725229" w:rsidP="001B41AF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Каждое приложение должно начинаться с новой страницы с </w:t>
      </w:r>
      <w:r w:rsidR="003A169C" w:rsidRPr="00B14220">
        <w:rPr>
          <w:sz w:val="28"/>
          <w:szCs w:val="28"/>
        </w:rPr>
        <w:lastRenderedPageBreak/>
        <w:t>оформлением</w:t>
      </w:r>
      <w:r w:rsidRPr="00B14220">
        <w:rPr>
          <w:sz w:val="28"/>
          <w:szCs w:val="28"/>
        </w:rPr>
        <w:t xml:space="preserve"> в правом верхнем углу слова «Приложение»</w:t>
      </w:r>
      <w:r w:rsidR="00F97B8B">
        <w:rPr>
          <w:sz w:val="28"/>
          <w:szCs w:val="28"/>
        </w:rPr>
        <w:t xml:space="preserve"> и под ним</w:t>
      </w:r>
      <w:r w:rsidRPr="00B14220">
        <w:rPr>
          <w:sz w:val="28"/>
          <w:szCs w:val="28"/>
        </w:rPr>
        <w:t xml:space="preserve"> содержательн</w:t>
      </w:r>
      <w:r w:rsidR="003A169C" w:rsidRPr="00B14220">
        <w:rPr>
          <w:sz w:val="28"/>
          <w:szCs w:val="28"/>
        </w:rPr>
        <w:t>ого</w:t>
      </w:r>
      <w:r w:rsidRPr="00B14220">
        <w:rPr>
          <w:sz w:val="28"/>
          <w:szCs w:val="28"/>
        </w:rPr>
        <w:t xml:space="preserve"> заголов</w:t>
      </w:r>
      <w:r w:rsidR="003A169C" w:rsidRPr="00B14220">
        <w:rPr>
          <w:sz w:val="28"/>
          <w:szCs w:val="28"/>
        </w:rPr>
        <w:t>ка</w:t>
      </w:r>
      <w:r w:rsidRPr="00B14220">
        <w:rPr>
          <w:sz w:val="28"/>
          <w:szCs w:val="28"/>
        </w:rPr>
        <w:t xml:space="preserve"> приложения. </w:t>
      </w:r>
    </w:p>
    <w:p w:rsidR="00725229" w:rsidRPr="00B14220" w:rsidRDefault="00725229" w:rsidP="00F97B8B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>Нумерация страниц</w:t>
      </w:r>
      <w:r w:rsidR="00F05F10">
        <w:rPr>
          <w:sz w:val="28"/>
          <w:szCs w:val="28"/>
        </w:rPr>
        <w:t xml:space="preserve"> с</w:t>
      </w:r>
      <w:r w:rsidRPr="00B14220">
        <w:rPr>
          <w:sz w:val="28"/>
          <w:szCs w:val="28"/>
        </w:rPr>
        <w:t xml:space="preserve"> приложения</w:t>
      </w:r>
      <w:r w:rsidR="00F05F10">
        <w:rPr>
          <w:sz w:val="28"/>
          <w:szCs w:val="28"/>
        </w:rPr>
        <w:t>ми</w:t>
      </w:r>
      <w:r w:rsidRPr="00B14220">
        <w:rPr>
          <w:sz w:val="28"/>
          <w:szCs w:val="28"/>
        </w:rPr>
        <w:t xml:space="preserve"> должна быть сквозной и продолжать общую нумерацию страниц. Связь основного текста с приложениями </w:t>
      </w:r>
      <w:r w:rsidR="009778C4" w:rsidRPr="00B14220">
        <w:rPr>
          <w:sz w:val="28"/>
          <w:szCs w:val="28"/>
        </w:rPr>
        <w:t xml:space="preserve">должна </w:t>
      </w:r>
      <w:r w:rsidRPr="00B14220">
        <w:rPr>
          <w:sz w:val="28"/>
          <w:szCs w:val="28"/>
        </w:rPr>
        <w:t>осуществлят</w:t>
      </w:r>
      <w:r w:rsidR="009778C4" w:rsidRPr="00B14220">
        <w:rPr>
          <w:sz w:val="28"/>
          <w:szCs w:val="28"/>
        </w:rPr>
        <w:t>ь</w:t>
      </w:r>
      <w:r w:rsidRPr="00B14220">
        <w:rPr>
          <w:sz w:val="28"/>
          <w:szCs w:val="28"/>
        </w:rPr>
        <w:t>ся через ссылки</w:t>
      </w:r>
      <w:r w:rsidR="009778C4" w:rsidRPr="00B14220">
        <w:rPr>
          <w:sz w:val="28"/>
          <w:szCs w:val="28"/>
        </w:rPr>
        <w:t xml:space="preserve"> (</w:t>
      </w:r>
      <w:r w:rsidRPr="00B14220">
        <w:rPr>
          <w:sz w:val="28"/>
          <w:szCs w:val="28"/>
        </w:rPr>
        <w:t xml:space="preserve">например, ...в приложении </w:t>
      </w:r>
      <w:r w:rsidR="001B41AF">
        <w:rPr>
          <w:sz w:val="28"/>
          <w:szCs w:val="28"/>
        </w:rPr>
        <w:t>А</w:t>
      </w:r>
      <w:r w:rsidR="009778C4" w:rsidRPr="00B14220">
        <w:rPr>
          <w:sz w:val="28"/>
          <w:szCs w:val="28"/>
        </w:rPr>
        <w:t>)</w:t>
      </w:r>
      <w:r w:rsidRPr="00B14220">
        <w:rPr>
          <w:sz w:val="28"/>
          <w:szCs w:val="28"/>
        </w:rPr>
        <w:t xml:space="preserve">. </w:t>
      </w:r>
      <w:r w:rsidR="008B67CF">
        <w:rPr>
          <w:sz w:val="28"/>
          <w:szCs w:val="28"/>
        </w:rPr>
        <w:t>Т</w:t>
      </w:r>
      <w:r w:rsidRPr="00B14220">
        <w:rPr>
          <w:sz w:val="28"/>
          <w:szCs w:val="28"/>
        </w:rPr>
        <w:t>аблиц</w:t>
      </w:r>
      <w:r w:rsidR="008B67CF">
        <w:rPr>
          <w:sz w:val="28"/>
          <w:szCs w:val="28"/>
        </w:rPr>
        <w:t>ы</w:t>
      </w:r>
      <w:r w:rsidRPr="00B14220">
        <w:rPr>
          <w:sz w:val="28"/>
          <w:szCs w:val="28"/>
        </w:rPr>
        <w:t xml:space="preserve"> </w:t>
      </w:r>
      <w:r w:rsidR="005F16D1" w:rsidRPr="00B14220">
        <w:rPr>
          <w:sz w:val="28"/>
          <w:szCs w:val="28"/>
        </w:rPr>
        <w:t>должн</w:t>
      </w:r>
      <w:r w:rsidR="008B67CF">
        <w:rPr>
          <w:sz w:val="28"/>
          <w:szCs w:val="28"/>
        </w:rPr>
        <w:t>ы</w:t>
      </w:r>
      <w:r w:rsidR="005F16D1" w:rsidRPr="00B14220">
        <w:rPr>
          <w:sz w:val="28"/>
          <w:szCs w:val="28"/>
        </w:rPr>
        <w:t xml:space="preserve"> </w:t>
      </w:r>
      <w:r w:rsidR="008B67CF">
        <w:rPr>
          <w:sz w:val="28"/>
          <w:szCs w:val="28"/>
        </w:rPr>
        <w:t>н</w:t>
      </w:r>
      <w:r w:rsidR="008B67CF" w:rsidRPr="00B14220">
        <w:rPr>
          <w:sz w:val="28"/>
          <w:szCs w:val="28"/>
        </w:rPr>
        <w:t>умер</w:t>
      </w:r>
      <w:r w:rsidR="008B67CF">
        <w:rPr>
          <w:sz w:val="28"/>
          <w:szCs w:val="28"/>
        </w:rPr>
        <w:t>оваться</w:t>
      </w:r>
      <w:r w:rsidR="005F16D1" w:rsidRPr="00B14220">
        <w:rPr>
          <w:sz w:val="28"/>
          <w:szCs w:val="28"/>
        </w:rPr>
        <w:t xml:space="preserve"> </w:t>
      </w:r>
      <w:r w:rsidRPr="00B14220">
        <w:rPr>
          <w:sz w:val="28"/>
          <w:szCs w:val="28"/>
        </w:rPr>
        <w:t xml:space="preserve">внутри </w:t>
      </w:r>
      <w:r w:rsidR="005F16D1" w:rsidRPr="00B14220">
        <w:rPr>
          <w:sz w:val="28"/>
          <w:szCs w:val="28"/>
        </w:rPr>
        <w:t xml:space="preserve">каждого </w:t>
      </w:r>
      <w:r w:rsidRPr="00B14220">
        <w:rPr>
          <w:sz w:val="28"/>
          <w:szCs w:val="28"/>
        </w:rPr>
        <w:t>приложени</w:t>
      </w:r>
      <w:r w:rsidR="005F16D1" w:rsidRPr="00B14220">
        <w:rPr>
          <w:sz w:val="28"/>
          <w:szCs w:val="28"/>
        </w:rPr>
        <w:t>я</w:t>
      </w:r>
      <w:r w:rsidRPr="00B14220">
        <w:rPr>
          <w:sz w:val="28"/>
          <w:szCs w:val="28"/>
        </w:rPr>
        <w:t>.</w:t>
      </w:r>
    </w:p>
    <w:p w:rsidR="00BA0AE3" w:rsidRDefault="00725229" w:rsidP="00F97B8B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 xml:space="preserve">Оформление работы учитывается при ее </w:t>
      </w:r>
      <w:r w:rsidR="005F16D1" w:rsidRPr="00B14220">
        <w:rPr>
          <w:sz w:val="28"/>
          <w:szCs w:val="28"/>
        </w:rPr>
        <w:t xml:space="preserve">проверке и </w:t>
      </w:r>
      <w:r w:rsidRPr="00B14220">
        <w:rPr>
          <w:sz w:val="28"/>
          <w:szCs w:val="28"/>
        </w:rPr>
        <w:t xml:space="preserve">оценке: </w:t>
      </w:r>
      <w:r w:rsidR="003422BF" w:rsidRPr="00B14220">
        <w:rPr>
          <w:sz w:val="28"/>
          <w:szCs w:val="28"/>
        </w:rPr>
        <w:t xml:space="preserve">при наличии </w:t>
      </w:r>
      <w:r w:rsidR="003D60F7" w:rsidRPr="00B14220">
        <w:rPr>
          <w:sz w:val="28"/>
          <w:szCs w:val="28"/>
        </w:rPr>
        <w:t xml:space="preserve">в представленной работе </w:t>
      </w:r>
      <w:r w:rsidR="00D571A7" w:rsidRPr="00B14220">
        <w:rPr>
          <w:sz w:val="28"/>
          <w:szCs w:val="28"/>
        </w:rPr>
        <w:t xml:space="preserve">грубых нарушений требований к оформлению </w:t>
      </w:r>
      <w:r w:rsidR="003D60F7" w:rsidRPr="00B14220">
        <w:rPr>
          <w:sz w:val="28"/>
          <w:szCs w:val="28"/>
        </w:rPr>
        <w:t>он</w:t>
      </w:r>
      <w:r w:rsidR="00BA0AE3" w:rsidRPr="00B14220">
        <w:rPr>
          <w:sz w:val="28"/>
          <w:szCs w:val="28"/>
        </w:rPr>
        <w:t>а</w:t>
      </w:r>
      <w:r w:rsidR="00D571A7" w:rsidRPr="00B14220">
        <w:rPr>
          <w:sz w:val="28"/>
          <w:szCs w:val="28"/>
        </w:rPr>
        <w:t xml:space="preserve"> возвращаются для исправления</w:t>
      </w:r>
      <w:r w:rsidR="00BA0AE3" w:rsidRPr="00B14220">
        <w:rPr>
          <w:sz w:val="28"/>
          <w:szCs w:val="28"/>
        </w:rPr>
        <w:t xml:space="preserve">, а при наличии </w:t>
      </w:r>
      <w:r w:rsidR="0085202F" w:rsidRPr="00B14220">
        <w:rPr>
          <w:sz w:val="28"/>
          <w:szCs w:val="28"/>
        </w:rPr>
        <w:t xml:space="preserve">грубых нарушений требований </w:t>
      </w:r>
      <w:r w:rsidR="00BA0AE3" w:rsidRPr="00B14220">
        <w:rPr>
          <w:sz w:val="28"/>
          <w:szCs w:val="28"/>
        </w:rPr>
        <w:t xml:space="preserve">в окончательном варианте работы оценка за ее выполнение снижается на один балл. </w:t>
      </w:r>
    </w:p>
    <w:p w:rsidR="00725229" w:rsidRDefault="00D66E6C" w:rsidP="00F97B8B">
      <w:pPr>
        <w:spacing w:line="360" w:lineRule="auto"/>
        <w:ind w:firstLine="709"/>
        <w:jc w:val="both"/>
        <w:rPr>
          <w:sz w:val="28"/>
          <w:szCs w:val="28"/>
        </w:rPr>
      </w:pPr>
      <w:r w:rsidRPr="00B14220">
        <w:rPr>
          <w:sz w:val="28"/>
          <w:szCs w:val="28"/>
        </w:rPr>
        <w:t>К</w:t>
      </w:r>
      <w:r w:rsidR="00725229" w:rsidRPr="00B14220">
        <w:rPr>
          <w:sz w:val="28"/>
          <w:szCs w:val="28"/>
        </w:rPr>
        <w:t>онтрольн</w:t>
      </w:r>
      <w:r w:rsidRPr="00B14220">
        <w:rPr>
          <w:sz w:val="28"/>
          <w:szCs w:val="28"/>
        </w:rPr>
        <w:t>ая</w:t>
      </w:r>
      <w:r w:rsidR="00725229" w:rsidRPr="00B14220">
        <w:rPr>
          <w:sz w:val="28"/>
          <w:szCs w:val="28"/>
        </w:rPr>
        <w:t xml:space="preserve"> работ</w:t>
      </w:r>
      <w:r w:rsidRPr="00B14220">
        <w:rPr>
          <w:sz w:val="28"/>
          <w:szCs w:val="28"/>
        </w:rPr>
        <w:t>а</w:t>
      </w:r>
      <w:r w:rsidR="00725229" w:rsidRPr="00B14220">
        <w:rPr>
          <w:sz w:val="28"/>
          <w:szCs w:val="28"/>
        </w:rPr>
        <w:t xml:space="preserve"> </w:t>
      </w:r>
      <w:r w:rsidRPr="00B14220">
        <w:rPr>
          <w:sz w:val="28"/>
          <w:szCs w:val="28"/>
        </w:rPr>
        <w:t xml:space="preserve">может быть выполнена </w:t>
      </w:r>
      <w:r w:rsidR="00725229" w:rsidRPr="00B14220">
        <w:rPr>
          <w:sz w:val="28"/>
          <w:szCs w:val="28"/>
        </w:rPr>
        <w:t>в виде презентации.</w:t>
      </w:r>
      <w:r w:rsidRPr="00B14220">
        <w:rPr>
          <w:sz w:val="28"/>
          <w:szCs w:val="28"/>
        </w:rPr>
        <w:t xml:space="preserve"> При этом </w:t>
      </w:r>
      <w:r w:rsidR="00922EE6" w:rsidRPr="00B14220">
        <w:rPr>
          <w:sz w:val="28"/>
          <w:szCs w:val="28"/>
        </w:rPr>
        <w:t>ее содержание</w:t>
      </w:r>
      <w:r w:rsidRPr="00B14220">
        <w:rPr>
          <w:sz w:val="28"/>
          <w:szCs w:val="28"/>
        </w:rPr>
        <w:t xml:space="preserve"> должн</w:t>
      </w:r>
      <w:r w:rsidR="00922EE6" w:rsidRPr="00B14220">
        <w:rPr>
          <w:sz w:val="28"/>
          <w:szCs w:val="28"/>
        </w:rPr>
        <w:t>о</w:t>
      </w:r>
      <w:r w:rsidRPr="00B14220">
        <w:rPr>
          <w:sz w:val="28"/>
          <w:szCs w:val="28"/>
        </w:rPr>
        <w:t xml:space="preserve"> соответствовать </w:t>
      </w:r>
      <w:r w:rsidR="00922EE6" w:rsidRPr="00B14220">
        <w:rPr>
          <w:sz w:val="28"/>
          <w:szCs w:val="28"/>
        </w:rPr>
        <w:t xml:space="preserve">установленным в указаниях </w:t>
      </w:r>
      <w:r w:rsidRPr="00B14220">
        <w:rPr>
          <w:sz w:val="28"/>
          <w:szCs w:val="28"/>
        </w:rPr>
        <w:t>требованиям</w:t>
      </w:r>
      <w:r w:rsidR="00922EE6" w:rsidRPr="00B14220">
        <w:rPr>
          <w:sz w:val="28"/>
          <w:szCs w:val="28"/>
        </w:rPr>
        <w:t>.</w:t>
      </w:r>
    </w:p>
    <w:p w:rsidR="0079533E" w:rsidRPr="00B14220" w:rsidRDefault="0079533E" w:rsidP="00F97B8B">
      <w:pPr>
        <w:spacing w:line="360" w:lineRule="auto"/>
        <w:ind w:firstLine="709"/>
        <w:jc w:val="both"/>
        <w:rPr>
          <w:sz w:val="28"/>
          <w:szCs w:val="28"/>
        </w:rPr>
      </w:pPr>
    </w:p>
    <w:p w:rsidR="002C1B76" w:rsidRPr="0050570A" w:rsidRDefault="002C1B76" w:rsidP="0050570A">
      <w:pPr>
        <w:pStyle w:val="a4"/>
        <w:ind w:firstLine="709"/>
        <w:rPr>
          <w:b w:val="0"/>
          <w:sz w:val="28"/>
          <w:szCs w:val="28"/>
        </w:rPr>
      </w:pPr>
    </w:p>
    <w:p w:rsidR="008451ED" w:rsidRDefault="00E768FE" w:rsidP="008451ED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4561F6">
        <w:rPr>
          <w:b/>
          <w:iCs/>
          <w:sz w:val="28"/>
          <w:szCs w:val="28"/>
        </w:rPr>
        <w:t>7</w:t>
      </w:r>
      <w:r w:rsidR="001057A8" w:rsidRPr="004561F6">
        <w:rPr>
          <w:b/>
          <w:iCs/>
          <w:sz w:val="28"/>
          <w:szCs w:val="28"/>
        </w:rPr>
        <w:t xml:space="preserve"> </w:t>
      </w:r>
      <w:r w:rsidRPr="004561F6">
        <w:rPr>
          <w:b/>
          <w:iCs/>
          <w:sz w:val="28"/>
          <w:szCs w:val="28"/>
        </w:rPr>
        <w:t>Рекомендуемая л</w:t>
      </w:r>
      <w:r w:rsidR="001057A8" w:rsidRPr="004561F6">
        <w:rPr>
          <w:b/>
          <w:iCs/>
          <w:sz w:val="28"/>
          <w:szCs w:val="28"/>
        </w:rPr>
        <w:t>итература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Гражданский кодекс Российской Федерации.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"Об акционерных обществах" (об АО) от 26.12.1995 № 208-ФЗ (действующая редакция от 22.12.2014).</w:t>
      </w:r>
    </w:p>
    <w:p w:rsidR="008451ED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Асмолова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М.Л. Финансы для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нефинансистов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: учебное пособие. – М.: РИОР: ИНФРА-М, 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51ED" w:rsidRPr="004E2D29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2D29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Беляева И.Ю. Финансово-промышленные группы в современной экономике: Учебное пособие /Беляева И.Ю., </w:t>
      </w:r>
      <w:proofErr w:type="spellStart"/>
      <w:r w:rsidRPr="004E2D29">
        <w:rPr>
          <w:rFonts w:ascii="Times New Roman" w:eastAsia="Times New Roman" w:hAnsi="Times New Roman"/>
          <w:sz w:val="28"/>
          <w:szCs w:val="28"/>
          <w:lang w:eastAsia="ru-RU"/>
        </w:rPr>
        <w:t>Эскиндаров</w:t>
      </w:r>
      <w:proofErr w:type="spellEnd"/>
      <w:r w:rsidRPr="004E2D29">
        <w:rPr>
          <w:rFonts w:ascii="Times New Roman" w:eastAsia="Times New Roman" w:hAnsi="Times New Roman"/>
          <w:sz w:val="28"/>
          <w:szCs w:val="28"/>
          <w:lang w:eastAsia="ru-RU"/>
        </w:rPr>
        <w:t xml:space="preserve"> М.А.- М.,2004.</w:t>
      </w:r>
    </w:p>
    <w:p w:rsidR="008451ED" w:rsidRPr="004E2D29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2D29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Беляева И.Ю. Инвестиционная привлекательность в системе корпоративного управления: монография// Беляева И.Ю., Пухова М.М., Бесчастный Г.Б..-М.: </w:t>
      </w:r>
      <w:proofErr w:type="spellStart"/>
      <w:r w:rsidRPr="004E2D29">
        <w:rPr>
          <w:rFonts w:ascii="Times New Roman" w:eastAsia="Times New Roman" w:hAnsi="Times New Roman"/>
          <w:sz w:val="28"/>
          <w:szCs w:val="28"/>
          <w:lang w:eastAsia="ru-RU"/>
        </w:rPr>
        <w:t>Финакадемия</w:t>
      </w:r>
      <w:proofErr w:type="spellEnd"/>
      <w:r w:rsidRPr="004E2D29">
        <w:rPr>
          <w:rFonts w:ascii="Times New Roman" w:eastAsia="Times New Roman" w:hAnsi="Times New Roman"/>
          <w:sz w:val="28"/>
          <w:szCs w:val="28"/>
          <w:lang w:eastAsia="ru-RU"/>
        </w:rPr>
        <w:t>, 2008.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Дементьева А.Г. Основы корпоративного управления: учебное пособие.– М.: Магистр, 2014.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Кашанина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Т.В. Корпоративные акты. Образцы документов с кратким комментарием: учебно-практическое пособие. – М.: Проспект, 2015.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Корпоративное управление: учебное пособие/ Е.А.Иванова,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Л.В.Шишикина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; под ред.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В.Ю.Наливайского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Ростов на Дону: Феникс, 2007.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Корпоративные отношения: комплексные проблемы теоретического изучения и нормативно-правового регулирования: монография / А.Н.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Беседин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, Е.Н.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Ефименко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, Е.А. Козина и др.; под ред. Е.Д. Тягай. М.: Норма,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Инфра-М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, 2014. 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Корпоративные финансы: учебное пособие./Коллектив авторов; под ред.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Н.В.Липчиу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– М.: «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», 2015. 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совета директоров: Практические рекомендации</w:t>
      </w:r>
      <w:proofErr w:type="gram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/П</w:t>
      </w:r>
      <w:proofErr w:type="gram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од ред. А.Филатова,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Э.Джураева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– М.: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Альпина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Паблишер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, 2014.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Просветов Г.И. Финансовый анализ: задачи и решения: Учебно-практическое пособие.– М.: Альфа-Пресс, 2009.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hAnsi="Times New Roman"/>
          <w:sz w:val="28"/>
          <w:szCs w:val="28"/>
        </w:rPr>
        <w:t xml:space="preserve"> Современные корпоративные стратегии и технологии в России: Сборник научных статей. </w:t>
      </w:r>
      <w:proofErr w:type="spellStart"/>
      <w:r w:rsidRPr="00D73B5A">
        <w:rPr>
          <w:rFonts w:ascii="Times New Roman" w:hAnsi="Times New Roman"/>
          <w:sz w:val="28"/>
          <w:szCs w:val="28"/>
        </w:rPr>
        <w:t>Вып</w:t>
      </w:r>
      <w:proofErr w:type="spellEnd"/>
      <w:r w:rsidRPr="00D73B5A">
        <w:rPr>
          <w:rFonts w:ascii="Times New Roman" w:hAnsi="Times New Roman"/>
          <w:sz w:val="28"/>
          <w:szCs w:val="28"/>
        </w:rPr>
        <w:t>. 5. в 3 ч./Ред</w:t>
      </w:r>
      <w:proofErr w:type="gramStart"/>
      <w:r w:rsidRPr="00D73B5A">
        <w:rPr>
          <w:rFonts w:ascii="Times New Roman" w:hAnsi="Times New Roman"/>
          <w:sz w:val="28"/>
          <w:szCs w:val="28"/>
        </w:rPr>
        <w:t>.к</w:t>
      </w:r>
      <w:proofErr w:type="gramEnd"/>
      <w:r w:rsidRPr="00D73B5A">
        <w:rPr>
          <w:rFonts w:ascii="Times New Roman" w:hAnsi="Times New Roman"/>
          <w:sz w:val="28"/>
          <w:szCs w:val="28"/>
        </w:rPr>
        <w:t xml:space="preserve">олл. М.А. </w:t>
      </w:r>
      <w:proofErr w:type="spellStart"/>
      <w:r w:rsidRPr="00D73B5A">
        <w:rPr>
          <w:rFonts w:ascii="Times New Roman" w:hAnsi="Times New Roman"/>
          <w:sz w:val="28"/>
          <w:szCs w:val="28"/>
        </w:rPr>
        <w:t>Эскиндаров</w:t>
      </w:r>
      <w:proofErr w:type="spellEnd"/>
      <w:r w:rsidRPr="00D73B5A">
        <w:rPr>
          <w:rFonts w:ascii="Times New Roman" w:hAnsi="Times New Roman"/>
          <w:sz w:val="28"/>
          <w:szCs w:val="28"/>
        </w:rPr>
        <w:t xml:space="preserve">, И.Ю. Беляева, Л.А. Плотицына, Б.С. </w:t>
      </w:r>
      <w:proofErr w:type="spellStart"/>
      <w:r w:rsidRPr="00D73B5A">
        <w:rPr>
          <w:rFonts w:ascii="Times New Roman" w:hAnsi="Times New Roman"/>
          <w:sz w:val="28"/>
          <w:szCs w:val="28"/>
        </w:rPr>
        <w:t>Батаева</w:t>
      </w:r>
      <w:proofErr w:type="spellEnd"/>
      <w:r w:rsidRPr="00D73B5A"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 w:rsidRPr="00D73B5A">
        <w:rPr>
          <w:rFonts w:ascii="Times New Roman" w:hAnsi="Times New Roman"/>
          <w:sz w:val="28"/>
          <w:szCs w:val="28"/>
        </w:rPr>
        <w:t>Фиуниверситет</w:t>
      </w:r>
      <w:proofErr w:type="spellEnd"/>
      <w:r w:rsidRPr="00D73B5A">
        <w:rPr>
          <w:rFonts w:ascii="Times New Roman" w:hAnsi="Times New Roman"/>
          <w:sz w:val="28"/>
          <w:szCs w:val="28"/>
        </w:rPr>
        <w:t>, 2011, 2012, 2013, 2014.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директоров в системе корпоративного управления компании/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Науч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. Ред. И.В. Беликов – М.: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Империум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Пресс, 2005.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Филатов А. Совет директоров: Инструкция по применению. – М.: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Альпина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Паблишер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, 2014.</w:t>
      </w:r>
    </w:p>
    <w:p w:rsidR="008451ED" w:rsidRPr="00D73B5A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>Чаран</w:t>
      </w:r>
      <w:proofErr w:type="spellEnd"/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t xml:space="preserve"> Р. Совет директоров: технологии успешной работы. Коллегиальное управление в современном бизнесе. – М.: Издательство «Добрая книга», 2006.</w:t>
      </w:r>
    </w:p>
    <w:p w:rsidR="008451ED" w:rsidRPr="00765BCB" w:rsidRDefault="008451ED" w:rsidP="00040E56">
      <w:pPr>
        <w:pStyle w:val="af1"/>
        <w:numPr>
          <w:ilvl w:val="0"/>
          <w:numId w:val="35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73B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765BCB">
        <w:rPr>
          <w:rFonts w:ascii="Times New Roman" w:eastAsia="Times New Roman" w:hAnsi="Times New Roman"/>
          <w:sz w:val="28"/>
          <w:szCs w:val="28"/>
          <w:lang w:val="en-US" w:eastAsia="ru-RU"/>
        </w:rPr>
        <w:t>Padgett, Carol. Corporate Governance: Theory and Practice. – London: Palgrave Macmillan UK, 2011.</w:t>
      </w:r>
    </w:p>
    <w:p w:rsidR="008451ED" w:rsidRPr="008451ED" w:rsidRDefault="008451ED" w:rsidP="008451ED">
      <w:pPr>
        <w:pStyle w:val="af1"/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451ED" w:rsidRPr="004A0D1E" w:rsidRDefault="008451ED" w:rsidP="00040E56">
      <w:pPr>
        <w:pStyle w:val="af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A0D1E">
        <w:rPr>
          <w:rFonts w:ascii="Times New Roman" w:hAnsi="Times New Roman"/>
          <w:b/>
          <w:sz w:val="28"/>
          <w:szCs w:val="28"/>
        </w:rPr>
        <w:t>Рекомендуемые интернет-ресурсы</w:t>
      </w:r>
    </w:p>
    <w:p w:rsidR="008451ED" w:rsidRPr="009C0E71" w:rsidRDefault="008451ED" w:rsidP="00040E56">
      <w:pPr>
        <w:pStyle w:val="af1"/>
        <w:numPr>
          <w:ilvl w:val="0"/>
          <w:numId w:val="3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E71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Ассоциация по защите прав инвесторов. Официальный сайт: </w:t>
      </w:r>
      <w:hyperlink r:id="rId11" w:history="1">
        <w:r w:rsidRPr="009C0E71">
          <w:rPr>
            <w:rFonts w:ascii="Times New Roman" w:eastAsia="Times New Roman" w:hAnsi="Times New Roman"/>
            <w:sz w:val="28"/>
            <w:szCs w:val="28"/>
            <w:lang w:eastAsia="ru-RU"/>
          </w:rPr>
          <w:t>http://ipa-moscow.com/ru</w:t>
        </w:r>
      </w:hyperlink>
    </w:p>
    <w:p w:rsidR="008451ED" w:rsidRPr="009C0E71" w:rsidRDefault="008451ED" w:rsidP="00040E56">
      <w:pPr>
        <w:pStyle w:val="af1"/>
        <w:numPr>
          <w:ilvl w:val="0"/>
          <w:numId w:val="3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E71">
        <w:rPr>
          <w:rFonts w:ascii="Times New Roman" w:eastAsia="Times New Roman" w:hAnsi="Times New Roman"/>
          <w:sz w:val="28"/>
          <w:szCs w:val="28"/>
          <w:lang w:eastAsia="ru-RU"/>
        </w:rPr>
        <w:t xml:space="preserve">Корпоративное управление: история и практика. Материалы Службы банка России по финансовым рынкам. Электронный ресурс: </w:t>
      </w:r>
      <w:hyperlink r:id="rId12" w:history="1">
        <w:r w:rsidRPr="009C0E71">
          <w:rPr>
            <w:rFonts w:ascii="Times New Roman" w:eastAsia="Times New Roman" w:hAnsi="Times New Roman"/>
            <w:sz w:val="28"/>
            <w:szCs w:val="28"/>
            <w:lang w:eastAsia="ru-RU"/>
          </w:rPr>
          <w:t>http://www.cbr.ru/sbrfr/archive/fsfr/ffms/ru/legislation/corp_management_study/index.html</w:t>
        </w:r>
      </w:hyperlink>
    </w:p>
    <w:p w:rsidR="008451ED" w:rsidRDefault="008451ED">
      <w:pPr>
        <w:widowControl/>
        <w:autoSpaceDE/>
        <w:autoSpaceDN/>
        <w:adjustRightInd/>
        <w:rPr>
          <w:b/>
          <w:iCs/>
          <w:sz w:val="28"/>
          <w:szCs w:val="28"/>
        </w:rPr>
      </w:pPr>
    </w:p>
    <w:p w:rsidR="00D75873" w:rsidRDefault="00D75873" w:rsidP="008451ED">
      <w:pPr>
        <w:spacing w:line="360" w:lineRule="auto"/>
        <w:ind w:firstLine="709"/>
        <w:jc w:val="both"/>
      </w:pPr>
    </w:p>
    <w:p w:rsidR="008451ED" w:rsidRDefault="008451ED">
      <w:pPr>
        <w:widowControl/>
        <w:autoSpaceDE/>
        <w:autoSpaceDN/>
        <w:adjustRightInd/>
      </w:pPr>
      <w:r>
        <w:br w:type="page"/>
      </w:r>
    </w:p>
    <w:p w:rsidR="00D75873" w:rsidRDefault="00D75873" w:rsidP="00A54486">
      <w:pPr>
        <w:shd w:val="clear" w:color="auto" w:fill="FFFFFF"/>
        <w:ind w:firstLine="709"/>
        <w:jc w:val="right"/>
      </w:pPr>
      <w:r>
        <w:lastRenderedPageBreak/>
        <w:t>Приложение</w:t>
      </w:r>
      <w:proofErr w:type="gramStart"/>
      <w:r>
        <w:t xml:space="preserve"> А</w:t>
      </w:r>
      <w:proofErr w:type="gramEnd"/>
    </w:p>
    <w:p w:rsidR="00AE086B" w:rsidRDefault="00AE086B" w:rsidP="00A54486">
      <w:pPr>
        <w:shd w:val="clear" w:color="auto" w:fill="FFFFFF"/>
        <w:ind w:firstLine="709"/>
        <w:jc w:val="right"/>
      </w:pPr>
    </w:p>
    <w:p w:rsidR="00AE086B" w:rsidRPr="00F5046F" w:rsidRDefault="00AE086B" w:rsidP="00AE086B">
      <w:pPr>
        <w:shd w:val="clear" w:color="auto" w:fill="FFFFFF"/>
        <w:jc w:val="center"/>
        <w:rPr>
          <w:b/>
          <w:sz w:val="28"/>
          <w:szCs w:val="28"/>
        </w:rPr>
      </w:pPr>
      <w:r w:rsidRPr="00F5046F">
        <w:rPr>
          <w:b/>
          <w:sz w:val="28"/>
          <w:szCs w:val="28"/>
        </w:rPr>
        <w:t>Пример оформления титульного листа контрольной работы</w:t>
      </w:r>
    </w:p>
    <w:p w:rsidR="00A54486" w:rsidRPr="00A54486" w:rsidRDefault="00A54486" w:rsidP="00A54486">
      <w:pPr>
        <w:shd w:val="clear" w:color="auto" w:fill="FFFFFF"/>
        <w:ind w:firstLine="709"/>
        <w:jc w:val="right"/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Pr="00B953DD" w:rsidRDefault="00AE086B" w:rsidP="00AE086B">
      <w:pPr>
        <w:jc w:val="center"/>
        <w:rPr>
          <w:sz w:val="28"/>
          <w:szCs w:val="28"/>
        </w:rPr>
      </w:pPr>
      <w:r w:rsidRPr="00B953DD">
        <w:rPr>
          <w:sz w:val="28"/>
          <w:szCs w:val="28"/>
        </w:rPr>
        <w:t xml:space="preserve">Федеральное государственное образовательное бюджетное </w:t>
      </w:r>
    </w:p>
    <w:p w:rsidR="00AE086B" w:rsidRPr="00B953DD" w:rsidRDefault="00AE086B" w:rsidP="00AE086B">
      <w:pPr>
        <w:jc w:val="center"/>
        <w:rPr>
          <w:sz w:val="28"/>
          <w:szCs w:val="28"/>
        </w:rPr>
      </w:pPr>
      <w:r w:rsidRPr="00B953DD">
        <w:rPr>
          <w:sz w:val="28"/>
          <w:szCs w:val="28"/>
        </w:rPr>
        <w:t>учреждение высшего образования</w:t>
      </w:r>
    </w:p>
    <w:p w:rsidR="00AE086B" w:rsidRPr="00B953DD" w:rsidRDefault="00AE086B" w:rsidP="00AE086B">
      <w:pPr>
        <w:jc w:val="center"/>
        <w:rPr>
          <w:b/>
          <w:caps/>
          <w:sz w:val="28"/>
          <w:szCs w:val="28"/>
        </w:rPr>
      </w:pPr>
      <w:r w:rsidRPr="00B953DD">
        <w:rPr>
          <w:b/>
          <w:caps/>
          <w:sz w:val="28"/>
          <w:szCs w:val="28"/>
        </w:rPr>
        <w:t>«Финансовый университет при Правительстве</w:t>
      </w:r>
    </w:p>
    <w:p w:rsidR="00AE086B" w:rsidRPr="00B953DD" w:rsidRDefault="00AE086B" w:rsidP="00AE086B">
      <w:pPr>
        <w:jc w:val="center"/>
        <w:rPr>
          <w:b/>
          <w:caps/>
          <w:sz w:val="28"/>
          <w:szCs w:val="28"/>
        </w:rPr>
      </w:pPr>
      <w:r w:rsidRPr="00B953DD">
        <w:rPr>
          <w:b/>
          <w:caps/>
          <w:sz w:val="28"/>
          <w:szCs w:val="28"/>
        </w:rPr>
        <w:t>Российской Федерации»</w:t>
      </w:r>
    </w:p>
    <w:p w:rsidR="00AE086B" w:rsidRPr="00B953DD" w:rsidRDefault="00AE086B" w:rsidP="00AE086B">
      <w:pPr>
        <w:jc w:val="center"/>
        <w:rPr>
          <w:b/>
          <w:sz w:val="28"/>
          <w:szCs w:val="28"/>
        </w:rPr>
      </w:pPr>
      <w:r w:rsidRPr="00B953DD">
        <w:rPr>
          <w:b/>
          <w:sz w:val="28"/>
          <w:szCs w:val="28"/>
        </w:rPr>
        <w:t>(Финансовый университет)</w:t>
      </w:r>
    </w:p>
    <w:p w:rsidR="00AE086B" w:rsidRPr="00B953DD" w:rsidRDefault="00AE086B" w:rsidP="00AE086B">
      <w:pPr>
        <w:rPr>
          <w:b/>
          <w:sz w:val="28"/>
          <w:szCs w:val="28"/>
        </w:rPr>
      </w:pPr>
      <w:r w:rsidRPr="00B953DD">
        <w:rPr>
          <w:b/>
          <w:sz w:val="28"/>
          <w:szCs w:val="28"/>
        </w:rPr>
        <w:t>Департамент корпоративных финансов и корпоративного управления</w:t>
      </w:r>
    </w:p>
    <w:p w:rsidR="00AE086B" w:rsidRPr="00B953DD" w:rsidRDefault="00AE086B" w:rsidP="00AE086B">
      <w:pPr>
        <w:jc w:val="center"/>
        <w:rPr>
          <w:b/>
          <w:sz w:val="28"/>
          <w:szCs w:val="28"/>
        </w:rPr>
      </w:pPr>
    </w:p>
    <w:p w:rsidR="00AE086B" w:rsidRPr="00B953DD" w:rsidRDefault="00AE086B" w:rsidP="00AE086B">
      <w:pPr>
        <w:jc w:val="center"/>
        <w:rPr>
          <w:b/>
          <w:sz w:val="28"/>
          <w:szCs w:val="28"/>
        </w:rPr>
      </w:pPr>
    </w:p>
    <w:p w:rsidR="00AE086B" w:rsidRPr="00B953DD" w:rsidRDefault="00AE086B" w:rsidP="00AE086B">
      <w:pPr>
        <w:jc w:val="center"/>
        <w:rPr>
          <w:b/>
          <w:sz w:val="28"/>
          <w:szCs w:val="28"/>
        </w:rPr>
      </w:pPr>
      <w:r w:rsidRPr="00B953DD">
        <w:rPr>
          <w:b/>
          <w:sz w:val="28"/>
          <w:szCs w:val="28"/>
        </w:rPr>
        <w:t>Дисциплина:</w:t>
      </w:r>
    </w:p>
    <w:p w:rsidR="00AE086B" w:rsidRPr="00B953DD" w:rsidRDefault="00AE086B" w:rsidP="00AE086B">
      <w:pPr>
        <w:jc w:val="center"/>
        <w:rPr>
          <w:b/>
          <w:sz w:val="28"/>
          <w:szCs w:val="28"/>
        </w:rPr>
      </w:pPr>
      <w:r w:rsidRPr="00B953DD">
        <w:rPr>
          <w:sz w:val="28"/>
          <w:szCs w:val="28"/>
        </w:rPr>
        <w:t>«</w:t>
      </w:r>
      <w:r>
        <w:rPr>
          <w:sz w:val="28"/>
          <w:szCs w:val="28"/>
        </w:rPr>
        <w:t>Корпоративное управление»</w:t>
      </w:r>
    </w:p>
    <w:p w:rsidR="00AE086B" w:rsidRPr="00B953DD" w:rsidRDefault="00AE086B" w:rsidP="00AE086B">
      <w:pPr>
        <w:rPr>
          <w:b/>
          <w:sz w:val="28"/>
          <w:szCs w:val="28"/>
        </w:rPr>
      </w:pPr>
    </w:p>
    <w:p w:rsidR="00AE086B" w:rsidRPr="00B953DD" w:rsidRDefault="00AE086B" w:rsidP="00AE086B">
      <w:pPr>
        <w:jc w:val="center"/>
        <w:rPr>
          <w:b/>
          <w:sz w:val="28"/>
          <w:szCs w:val="28"/>
        </w:rPr>
      </w:pPr>
      <w:r w:rsidRPr="00B953DD">
        <w:rPr>
          <w:b/>
          <w:sz w:val="28"/>
          <w:szCs w:val="28"/>
        </w:rPr>
        <w:t>Контрольная работа:</w:t>
      </w:r>
    </w:p>
    <w:p w:rsidR="00AE086B" w:rsidRPr="00B953DD" w:rsidRDefault="00AE086B" w:rsidP="00AE086B">
      <w:pPr>
        <w:shd w:val="clear" w:color="auto" w:fill="FFFFFF"/>
        <w:spacing w:line="360" w:lineRule="auto"/>
        <w:jc w:val="center"/>
        <w:textAlignment w:val="baseline"/>
        <w:rPr>
          <w:color w:val="000000"/>
        </w:rPr>
      </w:pPr>
      <w:r w:rsidRPr="00B953DD">
        <w:rPr>
          <w:color w:val="000000"/>
        </w:rPr>
        <w:t>Вариант 1</w:t>
      </w:r>
    </w:p>
    <w:p w:rsidR="00AE086B" w:rsidRPr="00B953DD" w:rsidRDefault="00AE086B" w:rsidP="00AE086B">
      <w:pPr>
        <w:jc w:val="center"/>
        <w:rPr>
          <w:sz w:val="28"/>
          <w:szCs w:val="28"/>
        </w:rPr>
      </w:pPr>
    </w:p>
    <w:p w:rsidR="00AE086B" w:rsidRDefault="00AE086B" w:rsidP="00AE086B">
      <w:pPr>
        <w:jc w:val="right"/>
        <w:rPr>
          <w:b/>
          <w:sz w:val="28"/>
          <w:szCs w:val="28"/>
        </w:rPr>
      </w:pPr>
    </w:p>
    <w:p w:rsidR="00AE086B" w:rsidRDefault="00AE086B" w:rsidP="00AE086B">
      <w:pPr>
        <w:jc w:val="right"/>
        <w:rPr>
          <w:b/>
          <w:sz w:val="28"/>
          <w:szCs w:val="28"/>
        </w:rPr>
      </w:pPr>
    </w:p>
    <w:p w:rsidR="00AE086B" w:rsidRPr="00B953DD" w:rsidRDefault="00AE086B" w:rsidP="00AE086B">
      <w:pPr>
        <w:jc w:val="right"/>
        <w:rPr>
          <w:sz w:val="28"/>
          <w:szCs w:val="28"/>
        </w:rPr>
      </w:pPr>
      <w:r w:rsidRPr="00B953DD">
        <w:rPr>
          <w:b/>
          <w:sz w:val="28"/>
          <w:szCs w:val="28"/>
        </w:rPr>
        <w:t xml:space="preserve">Выполнил: </w:t>
      </w:r>
      <w:r w:rsidRPr="00B953DD">
        <w:rPr>
          <w:sz w:val="28"/>
          <w:szCs w:val="28"/>
        </w:rPr>
        <w:t xml:space="preserve">студент                </w:t>
      </w:r>
    </w:p>
    <w:p w:rsidR="00AE086B" w:rsidRPr="00B953DD" w:rsidRDefault="00AE086B" w:rsidP="00AE086B">
      <w:pPr>
        <w:jc w:val="right"/>
        <w:rPr>
          <w:sz w:val="28"/>
          <w:szCs w:val="28"/>
        </w:rPr>
      </w:pPr>
      <w:r w:rsidRPr="00B953D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953DD">
        <w:rPr>
          <w:sz w:val="28"/>
          <w:szCs w:val="28"/>
        </w:rPr>
        <w:t>рупп</w:t>
      </w:r>
      <w:r>
        <w:rPr>
          <w:sz w:val="28"/>
          <w:szCs w:val="28"/>
        </w:rPr>
        <w:t>а………..</w:t>
      </w:r>
    </w:p>
    <w:p w:rsidR="00AE086B" w:rsidRPr="00B953DD" w:rsidRDefault="00AE086B" w:rsidP="00AE086B">
      <w:pPr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t>ФИО…….</w:t>
      </w:r>
      <w:r w:rsidRPr="00B953DD">
        <w:rPr>
          <w:sz w:val="28"/>
          <w:szCs w:val="28"/>
        </w:rPr>
        <w:t>.</w:t>
      </w:r>
    </w:p>
    <w:p w:rsidR="00AE086B" w:rsidRPr="00B953DD" w:rsidRDefault="00AE086B" w:rsidP="00AE086B">
      <w:pPr>
        <w:jc w:val="right"/>
        <w:rPr>
          <w:b/>
          <w:sz w:val="28"/>
          <w:szCs w:val="28"/>
        </w:rPr>
      </w:pPr>
      <w:r w:rsidRPr="00B953DD">
        <w:rPr>
          <w:b/>
          <w:sz w:val="28"/>
          <w:szCs w:val="28"/>
        </w:rPr>
        <w:t>Проверил:</w:t>
      </w:r>
    </w:p>
    <w:p w:rsidR="00AE086B" w:rsidRDefault="00AE086B" w:rsidP="00AE086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B953DD">
        <w:rPr>
          <w:sz w:val="28"/>
          <w:szCs w:val="28"/>
        </w:rPr>
        <w:t>.э.н</w:t>
      </w:r>
      <w:proofErr w:type="spellEnd"/>
      <w:r w:rsidRPr="00B953DD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доцент </w:t>
      </w:r>
      <w:proofErr w:type="spellStart"/>
      <w:r>
        <w:rPr>
          <w:sz w:val="28"/>
          <w:szCs w:val="28"/>
        </w:rPr>
        <w:t>Харчилава</w:t>
      </w:r>
      <w:proofErr w:type="spellEnd"/>
      <w:r>
        <w:rPr>
          <w:sz w:val="28"/>
          <w:szCs w:val="28"/>
        </w:rPr>
        <w:t xml:space="preserve"> Х.П.</w:t>
      </w:r>
    </w:p>
    <w:p w:rsidR="00AE086B" w:rsidRDefault="00AE086B" w:rsidP="00AE086B">
      <w:pPr>
        <w:rPr>
          <w:sz w:val="28"/>
          <w:szCs w:val="28"/>
        </w:rPr>
      </w:pPr>
    </w:p>
    <w:p w:rsidR="00AE086B" w:rsidRDefault="00AE086B" w:rsidP="00AE086B">
      <w:pPr>
        <w:rPr>
          <w:sz w:val="28"/>
          <w:szCs w:val="28"/>
        </w:rPr>
      </w:pPr>
    </w:p>
    <w:p w:rsidR="00AE086B" w:rsidRDefault="00AE086B" w:rsidP="00AE086B">
      <w:pPr>
        <w:rPr>
          <w:sz w:val="28"/>
          <w:szCs w:val="28"/>
        </w:rPr>
      </w:pPr>
    </w:p>
    <w:p w:rsidR="00AE086B" w:rsidRDefault="00AE086B" w:rsidP="00AE086B">
      <w:pPr>
        <w:rPr>
          <w:sz w:val="28"/>
          <w:szCs w:val="28"/>
        </w:rPr>
      </w:pPr>
    </w:p>
    <w:p w:rsidR="00AE086B" w:rsidRDefault="00AE086B" w:rsidP="00AE086B">
      <w:pPr>
        <w:rPr>
          <w:sz w:val="28"/>
          <w:szCs w:val="28"/>
        </w:rPr>
      </w:pPr>
    </w:p>
    <w:p w:rsidR="00AE086B" w:rsidRDefault="00AE086B" w:rsidP="00AE086B">
      <w:pPr>
        <w:rPr>
          <w:sz w:val="28"/>
          <w:szCs w:val="28"/>
        </w:rPr>
      </w:pPr>
    </w:p>
    <w:p w:rsidR="00AE086B" w:rsidRDefault="00AE086B" w:rsidP="00AE086B">
      <w:pPr>
        <w:rPr>
          <w:sz w:val="28"/>
          <w:szCs w:val="28"/>
        </w:rPr>
      </w:pPr>
    </w:p>
    <w:p w:rsidR="00AE086B" w:rsidRPr="00664F6D" w:rsidRDefault="00AE086B" w:rsidP="00AE086B">
      <w:pPr>
        <w:jc w:val="center"/>
      </w:pPr>
      <w:r w:rsidRPr="00664F6D">
        <w:rPr>
          <w:sz w:val="28"/>
          <w:szCs w:val="28"/>
        </w:rPr>
        <w:t>Москва –</w:t>
      </w:r>
      <w:r w:rsidRPr="00664F6D">
        <w:rPr>
          <w:caps/>
          <w:sz w:val="28"/>
          <w:szCs w:val="28"/>
        </w:rPr>
        <w:t xml:space="preserve"> 2016</w:t>
      </w: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AE086B" w:rsidRDefault="00AE086B" w:rsidP="00A54486">
      <w:pPr>
        <w:shd w:val="clear" w:color="auto" w:fill="FFFFFF"/>
        <w:jc w:val="center"/>
        <w:rPr>
          <w:b/>
          <w:sz w:val="28"/>
          <w:szCs w:val="28"/>
        </w:rPr>
      </w:pPr>
    </w:p>
    <w:p w:rsidR="008451ED" w:rsidRDefault="008451ED" w:rsidP="008451ED">
      <w:pPr>
        <w:shd w:val="clear" w:color="auto" w:fill="FFFFFF"/>
        <w:ind w:firstLine="709"/>
        <w:jc w:val="right"/>
      </w:pPr>
      <w:r>
        <w:t>Приложение Б</w:t>
      </w:r>
    </w:p>
    <w:p w:rsidR="008451ED" w:rsidRPr="0074306E" w:rsidRDefault="008451ED" w:rsidP="008451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Крупнейшие публичные р</w:t>
      </w:r>
      <w:r w:rsidRPr="0074306E">
        <w:rPr>
          <w:rFonts w:ascii="Arial" w:hAnsi="Arial" w:cs="Arial"/>
          <w:b/>
          <w:sz w:val="28"/>
          <w:szCs w:val="28"/>
        </w:rPr>
        <w:t>оссийски</w:t>
      </w:r>
      <w:r>
        <w:rPr>
          <w:rFonts w:ascii="Arial" w:hAnsi="Arial" w:cs="Arial"/>
          <w:b/>
          <w:sz w:val="28"/>
          <w:szCs w:val="28"/>
        </w:rPr>
        <w:t>е</w:t>
      </w:r>
      <w:r w:rsidRPr="0074306E">
        <w:rPr>
          <w:rFonts w:ascii="Arial" w:hAnsi="Arial" w:cs="Arial"/>
          <w:b/>
          <w:sz w:val="28"/>
          <w:szCs w:val="28"/>
        </w:rPr>
        <w:t xml:space="preserve"> компани</w:t>
      </w:r>
      <w:r>
        <w:rPr>
          <w:rFonts w:ascii="Arial" w:hAnsi="Arial" w:cs="Arial"/>
          <w:b/>
          <w:sz w:val="28"/>
          <w:szCs w:val="28"/>
        </w:rPr>
        <w:t>и</w:t>
      </w:r>
      <w:r w:rsidRPr="0074306E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8734" w:type="dxa"/>
        <w:tblCellSpacing w:w="15" w:type="dxa"/>
        <w:tblBorders>
          <w:bottom w:val="single" w:sz="6" w:space="0" w:color="11111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34"/>
      </w:tblGrid>
      <w:tr w:rsidR="008451ED" w:rsidRPr="0074306E" w:rsidTr="008B2B9B">
        <w:trPr>
          <w:tblHeader/>
          <w:tblCellSpacing w:w="15" w:type="dxa"/>
        </w:trPr>
        <w:tc>
          <w:tcPr>
            <w:tcW w:w="8674" w:type="dxa"/>
            <w:tcBorders>
              <w:top w:val="nil"/>
              <w:left w:val="nil"/>
              <w:bottom w:val="single" w:sz="6" w:space="0" w:color="111111"/>
              <w:right w:val="nil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451ED" w:rsidRPr="0074306E" w:rsidRDefault="008451ED" w:rsidP="008B2B9B">
            <w:pPr>
              <w:spacing w:after="60"/>
              <w:jc w:val="center"/>
              <w:rPr>
                <w:rFonts w:ascii="Arial" w:hAnsi="Arial" w:cs="Arial"/>
                <w:b/>
                <w:bCs/>
                <w:color w:val="1B1B1B"/>
                <w:spacing w:val="-15"/>
                <w:sz w:val="21"/>
                <w:szCs w:val="21"/>
              </w:rPr>
            </w:pPr>
            <w:r w:rsidRPr="0074306E">
              <w:rPr>
                <w:rFonts w:ascii="Arial" w:hAnsi="Arial" w:cs="Arial"/>
                <w:b/>
                <w:bCs/>
                <w:color w:val="1B1B1B"/>
                <w:spacing w:val="-15"/>
                <w:sz w:val="21"/>
                <w:szCs w:val="21"/>
              </w:rPr>
              <w:t>Компания</w:t>
            </w:r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Нефтяная компания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ЛУКойл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РЖД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Сбербанк России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АФК «Система»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Сургутнефтегаз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«Российские сети»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ВТБ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0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АК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Транснефть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Интер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РАО»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2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«Магнит»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X5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Retail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Group</w:t>
              </w:r>
              <w:proofErr w:type="spellEnd"/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Евраз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Татнефть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«Северсталь»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ГМК «Норильский никель»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ОПК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Оборонпром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2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ВымпелКом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0" w:history="1"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Новолипецкий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металлургический комбинат (НЛМК)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Ростелеком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2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РусГидро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Объединенная компания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Русал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НоваТЭК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компаний «Мегафон»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«Аэрофлот — российские авиалинии»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Мечел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КЭС Холдинг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3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Сибур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0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Ашан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Магнитогорский металлургический комбинат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2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Стройгазконсалтинг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УГМК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«Фольксваген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Рус»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Металлоинвест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Концерн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Росэнергоатом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Газпромбанк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Стройгазмонтаж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4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Объединенная авиастроительная корпорация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0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«Метро Кэш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энд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Керри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Трубная металлургическая компания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2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Нефтегазовая компания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Славнефть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компаний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Дикси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«АвтоВАЗ»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Еврохим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компаний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Автотор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СУЭК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АК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Алроса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5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«Альфа-банк»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0" w:history="1"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Россельхозбанк</w:t>
              </w:r>
              <w:proofErr w:type="spellEnd"/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PepsiCo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Россия»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2" w:history="1"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Трансмашхолдинг</w:t>
              </w:r>
              <w:proofErr w:type="spellEnd"/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Филип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Моррис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Сэйлз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энд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Маркетинг»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«М.Видео»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Нефтегазовая компания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РуссНефть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«Лента»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«Катрен»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ГАЗ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6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Компания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Merlion</w:t>
              </w:r>
              <w:proofErr w:type="spellEnd"/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0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компаний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О’Кей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компаний «Протек»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2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ТВЭЛ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«Почта России»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ТАИФ-НК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Нижнекамскнефтехим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Ниссан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Мэнуфэкчуринг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Рус»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Хоум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кредит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энд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финанс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банк»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Национальная компьютерная корпорация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7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Мостотрест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0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«КамАЗ»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ЧТПЗ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2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Проктер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энд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Гэмбл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дистрибьюторская компания»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Авиакомпания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Трансаэро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Банковская группа «ФК Открытие» (ранее группа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Номос-банк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»)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компаний «Связной»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Рено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Россия»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Уралкалий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Росгосстрах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8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Нефтяная компания «Альянс»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0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Объединенная металлургическая компания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ФосАгро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2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Первая грузовая компания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компаний 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Рольф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«Эльдорадо»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5" w:history="1"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Росбанк</w:t>
              </w:r>
              <w:proofErr w:type="spellEnd"/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Группа компаний СУ-155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Леруа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Мерлен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Восток»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«ЛГ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Электроникс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Рус»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9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«Иркутскэнерго»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0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Банк «Русский стандарт»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1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Пивоваренная компания «Балтика»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2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Нестле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Россия»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3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«Форд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Соллерс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Холдинг»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4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Мосинжпроект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5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СОГАЗ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6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«Э.ОН Россия»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7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Икеа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Дом»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8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Хендэ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Мотор 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Мануфактуринг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 xml:space="preserve"> Рус»</w:t>
              </w:r>
            </w:hyperlink>
          </w:p>
        </w:tc>
      </w:tr>
      <w:tr w:rsidR="008451ED" w:rsidRPr="0074306E" w:rsidTr="008B2B9B">
        <w:trPr>
          <w:tblCellSpacing w:w="15" w:type="dxa"/>
        </w:trPr>
        <w:tc>
          <w:tcPr>
            <w:tcW w:w="8674" w:type="dxa"/>
            <w:tcBorders>
              <w:bottom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451ED" w:rsidRPr="0074306E" w:rsidRDefault="00DE5887" w:rsidP="008B2B9B">
            <w:pPr>
              <w:rPr>
                <w:rFonts w:ascii="Arial" w:hAnsi="Arial" w:cs="Arial"/>
                <w:color w:val="1B1B1B"/>
                <w:sz w:val="20"/>
                <w:szCs w:val="20"/>
              </w:rPr>
            </w:pPr>
            <w:hyperlink r:id="rId109" w:history="1"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«</w:t>
              </w:r>
              <w:proofErr w:type="spellStart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Евросеть-Ритейл</w:t>
              </w:r>
              <w:proofErr w:type="spellEnd"/>
              <w:r w:rsidR="008451ED" w:rsidRPr="0074306E">
                <w:rPr>
                  <w:rFonts w:ascii="Arial" w:hAnsi="Arial" w:cs="Arial"/>
                  <w:b/>
                  <w:bCs/>
                  <w:color w:val="1B1B1B"/>
                  <w:spacing w:val="-15"/>
                  <w:sz w:val="20"/>
                </w:rPr>
                <w:t>»</w:t>
              </w:r>
            </w:hyperlink>
          </w:p>
        </w:tc>
      </w:tr>
    </w:tbl>
    <w:p w:rsidR="008451ED" w:rsidRPr="00F46B00" w:rsidRDefault="008451ED" w:rsidP="008451ED">
      <w:pPr>
        <w:jc w:val="center"/>
        <w:rPr>
          <w:b/>
          <w:color w:val="000000"/>
          <w:sz w:val="28"/>
          <w:szCs w:val="28"/>
        </w:rPr>
      </w:pPr>
    </w:p>
    <w:p w:rsidR="0067568B" w:rsidRPr="00F46B00" w:rsidRDefault="0067568B" w:rsidP="00F46B00">
      <w:pPr>
        <w:jc w:val="center"/>
        <w:rPr>
          <w:b/>
          <w:color w:val="000000"/>
          <w:sz w:val="28"/>
          <w:szCs w:val="28"/>
        </w:rPr>
      </w:pPr>
    </w:p>
    <w:sectPr w:rsidR="0067568B" w:rsidRPr="00F46B00" w:rsidSect="00C45218">
      <w:headerReference w:type="even" r:id="rId110"/>
      <w:headerReference w:type="default" r:id="rId111"/>
      <w:footerReference w:type="even" r:id="rId112"/>
      <w:footerReference w:type="default" r:id="rId113"/>
      <w:pgSz w:w="11905" w:h="16837"/>
      <w:pgMar w:top="1287" w:right="1418" w:bottom="1440" w:left="1423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3F2" w:rsidRDefault="004963F2">
      <w:r>
        <w:separator/>
      </w:r>
    </w:p>
  </w:endnote>
  <w:endnote w:type="continuationSeparator" w:id="0">
    <w:p w:rsidR="004963F2" w:rsidRDefault="00496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65" w:rsidRDefault="00DE5887">
    <w:pPr>
      <w:pStyle w:val="Style9"/>
      <w:widowControl/>
      <w:ind w:left="4454"/>
      <w:jc w:val="both"/>
      <w:rPr>
        <w:rStyle w:val="FontStyle79"/>
      </w:rPr>
    </w:pPr>
    <w:r>
      <w:rPr>
        <w:rStyle w:val="FontStyle79"/>
      </w:rPr>
      <w:fldChar w:fldCharType="begin"/>
    </w:r>
    <w:r w:rsidR="008F4B65">
      <w:rPr>
        <w:rStyle w:val="FontStyle79"/>
      </w:rPr>
      <w:instrText>PAGE</w:instrText>
    </w:r>
    <w:r>
      <w:rPr>
        <w:rStyle w:val="FontStyle79"/>
      </w:rPr>
      <w:fldChar w:fldCharType="separate"/>
    </w:r>
    <w:r w:rsidR="008F4B65">
      <w:rPr>
        <w:rStyle w:val="FontStyle79"/>
        <w:noProof/>
      </w:rPr>
      <w:t>2</w:t>
    </w:r>
    <w:r>
      <w:rPr>
        <w:rStyle w:val="FontStyle7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65" w:rsidRDefault="00DE5887">
    <w:pPr>
      <w:pStyle w:val="Style9"/>
      <w:widowControl/>
      <w:ind w:left="4454"/>
      <w:jc w:val="both"/>
      <w:rPr>
        <w:rStyle w:val="FontStyle79"/>
      </w:rPr>
    </w:pPr>
    <w:r>
      <w:rPr>
        <w:rStyle w:val="FontStyle79"/>
      </w:rPr>
      <w:fldChar w:fldCharType="begin"/>
    </w:r>
    <w:r w:rsidR="008F4B65">
      <w:rPr>
        <w:rStyle w:val="FontStyle79"/>
      </w:rPr>
      <w:instrText>PAGE</w:instrText>
    </w:r>
    <w:r>
      <w:rPr>
        <w:rStyle w:val="FontStyle79"/>
      </w:rPr>
      <w:fldChar w:fldCharType="separate"/>
    </w:r>
    <w:r w:rsidR="008F4B65">
      <w:rPr>
        <w:rStyle w:val="FontStyle79"/>
        <w:noProof/>
      </w:rPr>
      <w:t>2</w:t>
    </w:r>
    <w:r>
      <w:rPr>
        <w:rStyle w:val="FontStyle7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65" w:rsidRDefault="00DE5887">
    <w:pPr>
      <w:pStyle w:val="Style9"/>
      <w:widowControl/>
      <w:ind w:left="4454"/>
      <w:jc w:val="both"/>
      <w:rPr>
        <w:rStyle w:val="FontStyle79"/>
      </w:rPr>
    </w:pPr>
    <w:r>
      <w:rPr>
        <w:rStyle w:val="FontStyle79"/>
      </w:rPr>
      <w:fldChar w:fldCharType="begin"/>
    </w:r>
    <w:r w:rsidR="008F4B65">
      <w:rPr>
        <w:rStyle w:val="FontStyle79"/>
      </w:rPr>
      <w:instrText>PAGE</w:instrText>
    </w:r>
    <w:r>
      <w:rPr>
        <w:rStyle w:val="FontStyle79"/>
      </w:rPr>
      <w:fldChar w:fldCharType="separate"/>
    </w:r>
    <w:r w:rsidR="008F4B65">
      <w:rPr>
        <w:rStyle w:val="FontStyle79"/>
        <w:noProof/>
      </w:rPr>
      <w:t>2</w:t>
    </w:r>
    <w:r>
      <w:rPr>
        <w:rStyle w:val="FontStyle7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65" w:rsidRDefault="00DE5887">
    <w:pPr>
      <w:pStyle w:val="Style9"/>
      <w:widowControl/>
      <w:ind w:left="4454"/>
      <w:jc w:val="both"/>
      <w:rPr>
        <w:rStyle w:val="FontStyle79"/>
      </w:rPr>
    </w:pPr>
    <w:r>
      <w:rPr>
        <w:rStyle w:val="FontStyle79"/>
      </w:rPr>
      <w:fldChar w:fldCharType="begin"/>
    </w:r>
    <w:r w:rsidR="008F4B65">
      <w:rPr>
        <w:rStyle w:val="FontStyle79"/>
      </w:rPr>
      <w:instrText>PAGE</w:instrText>
    </w:r>
    <w:r>
      <w:rPr>
        <w:rStyle w:val="FontStyle79"/>
      </w:rPr>
      <w:fldChar w:fldCharType="separate"/>
    </w:r>
    <w:r w:rsidR="00AE086B">
      <w:rPr>
        <w:rStyle w:val="FontStyle79"/>
        <w:noProof/>
      </w:rPr>
      <w:t>23</w:t>
    </w:r>
    <w:r>
      <w:rPr>
        <w:rStyle w:val="FontStyle7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3F2" w:rsidRDefault="004963F2">
      <w:r>
        <w:separator/>
      </w:r>
    </w:p>
  </w:footnote>
  <w:footnote w:type="continuationSeparator" w:id="0">
    <w:p w:rsidR="004963F2" w:rsidRDefault="004963F2">
      <w:r>
        <w:continuationSeparator/>
      </w:r>
    </w:p>
  </w:footnote>
  <w:footnote w:id="1">
    <w:p w:rsidR="008F4B65" w:rsidRPr="00803024" w:rsidRDefault="008F4B65" w:rsidP="001057A8">
      <w:pPr>
        <w:pStyle w:val="ab"/>
        <w:ind w:firstLine="709"/>
        <w:rPr>
          <w:rFonts w:ascii="Times New Roman" w:hAnsi="Times New Roman"/>
          <w:sz w:val="24"/>
          <w:szCs w:val="24"/>
        </w:rPr>
      </w:pPr>
      <w:r w:rsidRPr="00803024">
        <w:rPr>
          <w:rStyle w:val="ad"/>
          <w:rFonts w:ascii="Times New Roman" w:hAnsi="Times New Roman"/>
          <w:sz w:val="24"/>
          <w:szCs w:val="24"/>
        </w:rPr>
        <w:footnoteRef/>
      </w:r>
      <w:r w:rsidRPr="00803024">
        <w:rPr>
          <w:rFonts w:ascii="Times New Roman" w:hAnsi="Times New Roman"/>
          <w:sz w:val="24"/>
          <w:szCs w:val="24"/>
        </w:rPr>
        <w:t xml:space="preserve"> Приложение к приказу Финансового университета от 18.12.2011 №</w:t>
      </w:r>
      <w:r w:rsidRPr="00B42E8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03024">
        <w:rPr>
          <w:rFonts w:ascii="Times New Roman" w:hAnsi="Times New Roman"/>
          <w:sz w:val="24"/>
          <w:szCs w:val="24"/>
        </w:rPr>
        <w:t>1028-1/о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65" w:rsidRDefault="008F4B65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65" w:rsidRDefault="008F4B65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65" w:rsidRDefault="008F4B65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65" w:rsidRDefault="008F4B65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62A2"/>
    <w:lvl w:ilvl="0">
      <w:numFmt w:val="bullet"/>
      <w:lvlText w:val="*"/>
      <w:lvlJc w:val="left"/>
    </w:lvl>
  </w:abstractNum>
  <w:abstractNum w:abstractNumId="1">
    <w:nsid w:val="00283085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7B0B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93666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1C3F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F6D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D1E64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75B7B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F458C"/>
    <w:multiLevelType w:val="hybridMultilevel"/>
    <w:tmpl w:val="785CFC18"/>
    <w:lvl w:ilvl="0" w:tplc="A780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55661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B7E7E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C4996"/>
    <w:multiLevelType w:val="singleLevel"/>
    <w:tmpl w:val="8A26558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12">
    <w:nsid w:val="343D4AF3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62918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555B5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016C0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D40B1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B20F3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F6030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B3F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7354866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25776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639F6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D0470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F7E79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B06B0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045BC"/>
    <w:multiLevelType w:val="hybridMultilevel"/>
    <w:tmpl w:val="FB0CA91C"/>
    <w:lvl w:ilvl="0" w:tplc="C0D09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47024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F4062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72B31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428B4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E7EBF"/>
    <w:multiLevelType w:val="hybridMultilevel"/>
    <w:tmpl w:val="89CE0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E3C0D"/>
    <w:multiLevelType w:val="hybridMultilevel"/>
    <w:tmpl w:val="F11A1932"/>
    <w:lvl w:ilvl="0" w:tplc="36500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E6249D"/>
    <w:multiLevelType w:val="hybridMultilevel"/>
    <w:tmpl w:val="12DCC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5">
    <w:abstractNumId w:val="19"/>
  </w:num>
  <w:num w:numId="6">
    <w:abstractNumId w:val="8"/>
  </w:num>
  <w:num w:numId="7">
    <w:abstractNumId w:val="26"/>
  </w:num>
  <w:num w:numId="8">
    <w:abstractNumId w:val="20"/>
  </w:num>
  <w:num w:numId="9">
    <w:abstractNumId w:val="7"/>
  </w:num>
  <w:num w:numId="10">
    <w:abstractNumId w:val="13"/>
  </w:num>
  <w:num w:numId="11">
    <w:abstractNumId w:val="14"/>
  </w:num>
  <w:num w:numId="12">
    <w:abstractNumId w:val="15"/>
  </w:num>
  <w:num w:numId="13">
    <w:abstractNumId w:val="4"/>
  </w:num>
  <w:num w:numId="14">
    <w:abstractNumId w:val="5"/>
  </w:num>
  <w:num w:numId="15">
    <w:abstractNumId w:val="29"/>
  </w:num>
  <w:num w:numId="16">
    <w:abstractNumId w:val="31"/>
  </w:num>
  <w:num w:numId="17">
    <w:abstractNumId w:val="9"/>
  </w:num>
  <w:num w:numId="18">
    <w:abstractNumId w:val="24"/>
  </w:num>
  <w:num w:numId="19">
    <w:abstractNumId w:val="17"/>
  </w:num>
  <w:num w:numId="20">
    <w:abstractNumId w:val="27"/>
  </w:num>
  <w:num w:numId="21">
    <w:abstractNumId w:val="6"/>
  </w:num>
  <w:num w:numId="22">
    <w:abstractNumId w:val="30"/>
  </w:num>
  <w:num w:numId="23">
    <w:abstractNumId w:val="16"/>
  </w:num>
  <w:num w:numId="24">
    <w:abstractNumId w:val="28"/>
  </w:num>
  <w:num w:numId="25">
    <w:abstractNumId w:val="22"/>
  </w:num>
  <w:num w:numId="26">
    <w:abstractNumId w:val="25"/>
  </w:num>
  <w:num w:numId="27">
    <w:abstractNumId w:val="21"/>
  </w:num>
  <w:num w:numId="28">
    <w:abstractNumId w:val="10"/>
  </w:num>
  <w:num w:numId="29">
    <w:abstractNumId w:val="2"/>
  </w:num>
  <w:num w:numId="30">
    <w:abstractNumId w:val="18"/>
  </w:num>
  <w:num w:numId="31">
    <w:abstractNumId w:val="23"/>
  </w:num>
  <w:num w:numId="32">
    <w:abstractNumId w:val="12"/>
  </w:num>
  <w:num w:numId="33">
    <w:abstractNumId w:val="3"/>
  </w:num>
  <w:num w:numId="34">
    <w:abstractNumId w:val="1"/>
  </w:num>
  <w:num w:numId="35">
    <w:abstractNumId w:val="33"/>
  </w:num>
  <w:num w:numId="36">
    <w:abstractNumId w:val="3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A23DA"/>
    <w:rsid w:val="00007822"/>
    <w:rsid w:val="000125CB"/>
    <w:rsid w:val="00014E9F"/>
    <w:rsid w:val="000353A8"/>
    <w:rsid w:val="00037A99"/>
    <w:rsid w:val="00040E56"/>
    <w:rsid w:val="00041BA7"/>
    <w:rsid w:val="0004637C"/>
    <w:rsid w:val="000520BB"/>
    <w:rsid w:val="00060715"/>
    <w:rsid w:val="00062E97"/>
    <w:rsid w:val="00072E9F"/>
    <w:rsid w:val="00076C35"/>
    <w:rsid w:val="00082BC4"/>
    <w:rsid w:val="00090888"/>
    <w:rsid w:val="00096ADE"/>
    <w:rsid w:val="00097B34"/>
    <w:rsid w:val="000A2560"/>
    <w:rsid w:val="000A3C55"/>
    <w:rsid w:val="000A67A5"/>
    <w:rsid w:val="000B6224"/>
    <w:rsid w:val="000C2FC4"/>
    <w:rsid w:val="000C6C67"/>
    <w:rsid w:val="000D0BB9"/>
    <w:rsid w:val="000D3198"/>
    <w:rsid w:val="000D46DE"/>
    <w:rsid w:val="001045D6"/>
    <w:rsid w:val="001057A8"/>
    <w:rsid w:val="001105CB"/>
    <w:rsid w:val="00117052"/>
    <w:rsid w:val="00125296"/>
    <w:rsid w:val="001263AD"/>
    <w:rsid w:val="001302F3"/>
    <w:rsid w:val="001314DD"/>
    <w:rsid w:val="00136181"/>
    <w:rsid w:val="0013770D"/>
    <w:rsid w:val="00143743"/>
    <w:rsid w:val="00146CF9"/>
    <w:rsid w:val="00150BFB"/>
    <w:rsid w:val="00152A23"/>
    <w:rsid w:val="001533CC"/>
    <w:rsid w:val="00155422"/>
    <w:rsid w:val="00156484"/>
    <w:rsid w:val="00165F38"/>
    <w:rsid w:val="001724DF"/>
    <w:rsid w:val="001801BC"/>
    <w:rsid w:val="001856F5"/>
    <w:rsid w:val="00185F49"/>
    <w:rsid w:val="001A0AAD"/>
    <w:rsid w:val="001A74DE"/>
    <w:rsid w:val="001B2C8F"/>
    <w:rsid w:val="001B41AF"/>
    <w:rsid w:val="001C1081"/>
    <w:rsid w:val="001C1B61"/>
    <w:rsid w:val="001D0FA0"/>
    <w:rsid w:val="001D129A"/>
    <w:rsid w:val="001D795A"/>
    <w:rsid w:val="001E4EE2"/>
    <w:rsid w:val="001F4586"/>
    <w:rsid w:val="001F491C"/>
    <w:rsid w:val="002027D5"/>
    <w:rsid w:val="00212F5E"/>
    <w:rsid w:val="0021503F"/>
    <w:rsid w:val="0021783D"/>
    <w:rsid w:val="002261FA"/>
    <w:rsid w:val="00226921"/>
    <w:rsid w:val="00230F83"/>
    <w:rsid w:val="00233002"/>
    <w:rsid w:val="00243153"/>
    <w:rsid w:val="0024471B"/>
    <w:rsid w:val="002451DA"/>
    <w:rsid w:val="0025042E"/>
    <w:rsid w:val="002550C8"/>
    <w:rsid w:val="00256B34"/>
    <w:rsid w:val="0026237A"/>
    <w:rsid w:val="002623F2"/>
    <w:rsid w:val="00264DD5"/>
    <w:rsid w:val="00273D1C"/>
    <w:rsid w:val="0027660E"/>
    <w:rsid w:val="002854C0"/>
    <w:rsid w:val="002A3600"/>
    <w:rsid w:val="002B3645"/>
    <w:rsid w:val="002B490A"/>
    <w:rsid w:val="002C0121"/>
    <w:rsid w:val="002C0DCD"/>
    <w:rsid w:val="002C1B76"/>
    <w:rsid w:val="002C2223"/>
    <w:rsid w:val="002C3AA4"/>
    <w:rsid w:val="002C6926"/>
    <w:rsid w:val="002D75A7"/>
    <w:rsid w:val="002D7D68"/>
    <w:rsid w:val="002E0F8C"/>
    <w:rsid w:val="002E2751"/>
    <w:rsid w:val="002E49AA"/>
    <w:rsid w:val="002F7CF1"/>
    <w:rsid w:val="00302E19"/>
    <w:rsid w:val="0031621F"/>
    <w:rsid w:val="00331424"/>
    <w:rsid w:val="003325B6"/>
    <w:rsid w:val="003422BF"/>
    <w:rsid w:val="00351D37"/>
    <w:rsid w:val="003546BA"/>
    <w:rsid w:val="003546CC"/>
    <w:rsid w:val="003557E9"/>
    <w:rsid w:val="00357AD2"/>
    <w:rsid w:val="0036625E"/>
    <w:rsid w:val="00370F79"/>
    <w:rsid w:val="00373779"/>
    <w:rsid w:val="00374D8E"/>
    <w:rsid w:val="003810D1"/>
    <w:rsid w:val="003850CE"/>
    <w:rsid w:val="003850F0"/>
    <w:rsid w:val="003939D1"/>
    <w:rsid w:val="00395DBC"/>
    <w:rsid w:val="003A169C"/>
    <w:rsid w:val="003A5825"/>
    <w:rsid w:val="003B3D01"/>
    <w:rsid w:val="003C0688"/>
    <w:rsid w:val="003C3864"/>
    <w:rsid w:val="003C3B44"/>
    <w:rsid w:val="003D60F7"/>
    <w:rsid w:val="003D7CFC"/>
    <w:rsid w:val="003E33CD"/>
    <w:rsid w:val="003F2CA8"/>
    <w:rsid w:val="003F3224"/>
    <w:rsid w:val="003F6557"/>
    <w:rsid w:val="004020B5"/>
    <w:rsid w:val="00402628"/>
    <w:rsid w:val="00402F2C"/>
    <w:rsid w:val="004073D2"/>
    <w:rsid w:val="00414CD5"/>
    <w:rsid w:val="00414E2F"/>
    <w:rsid w:val="0041672E"/>
    <w:rsid w:val="00421E27"/>
    <w:rsid w:val="004270E3"/>
    <w:rsid w:val="004328C3"/>
    <w:rsid w:val="00440B3D"/>
    <w:rsid w:val="00442780"/>
    <w:rsid w:val="004561F6"/>
    <w:rsid w:val="00467B74"/>
    <w:rsid w:val="00474884"/>
    <w:rsid w:val="00474A86"/>
    <w:rsid w:val="004847ED"/>
    <w:rsid w:val="00484F3F"/>
    <w:rsid w:val="00490A26"/>
    <w:rsid w:val="00492A31"/>
    <w:rsid w:val="00493AE5"/>
    <w:rsid w:val="004963F2"/>
    <w:rsid w:val="004A6466"/>
    <w:rsid w:val="004A7C31"/>
    <w:rsid w:val="004B1390"/>
    <w:rsid w:val="004B4BE4"/>
    <w:rsid w:val="004B7C74"/>
    <w:rsid w:val="004C24CD"/>
    <w:rsid w:val="004C3A8D"/>
    <w:rsid w:val="004C709B"/>
    <w:rsid w:val="004C76E5"/>
    <w:rsid w:val="004D0109"/>
    <w:rsid w:val="00503424"/>
    <w:rsid w:val="0050570A"/>
    <w:rsid w:val="005132AF"/>
    <w:rsid w:val="005134CF"/>
    <w:rsid w:val="00513C42"/>
    <w:rsid w:val="00516570"/>
    <w:rsid w:val="00525A5B"/>
    <w:rsid w:val="005278BA"/>
    <w:rsid w:val="00535040"/>
    <w:rsid w:val="00540807"/>
    <w:rsid w:val="005803E6"/>
    <w:rsid w:val="00586382"/>
    <w:rsid w:val="00597DAF"/>
    <w:rsid w:val="005A10C9"/>
    <w:rsid w:val="005A6AB9"/>
    <w:rsid w:val="005B60C3"/>
    <w:rsid w:val="005D4226"/>
    <w:rsid w:val="005D572B"/>
    <w:rsid w:val="005E343B"/>
    <w:rsid w:val="005E5878"/>
    <w:rsid w:val="005E6CE7"/>
    <w:rsid w:val="005F16D1"/>
    <w:rsid w:val="005F3D7B"/>
    <w:rsid w:val="005F6C27"/>
    <w:rsid w:val="005F795F"/>
    <w:rsid w:val="0061325E"/>
    <w:rsid w:val="00623232"/>
    <w:rsid w:val="00624E1D"/>
    <w:rsid w:val="00627A79"/>
    <w:rsid w:val="00631481"/>
    <w:rsid w:val="0064083C"/>
    <w:rsid w:val="00642F7A"/>
    <w:rsid w:val="006447B4"/>
    <w:rsid w:val="00646B60"/>
    <w:rsid w:val="006474DD"/>
    <w:rsid w:val="006611AB"/>
    <w:rsid w:val="00663FC9"/>
    <w:rsid w:val="0067568B"/>
    <w:rsid w:val="00680A7C"/>
    <w:rsid w:val="006811E2"/>
    <w:rsid w:val="00681431"/>
    <w:rsid w:val="006A60DF"/>
    <w:rsid w:val="006A7685"/>
    <w:rsid w:val="006B32E7"/>
    <w:rsid w:val="006C6326"/>
    <w:rsid w:val="006D2AB6"/>
    <w:rsid w:val="006D5A15"/>
    <w:rsid w:val="006E1F84"/>
    <w:rsid w:val="006E5371"/>
    <w:rsid w:val="006E7713"/>
    <w:rsid w:val="006F3A1A"/>
    <w:rsid w:val="006F5C0E"/>
    <w:rsid w:val="00703640"/>
    <w:rsid w:val="007052AF"/>
    <w:rsid w:val="007065DC"/>
    <w:rsid w:val="00711C8E"/>
    <w:rsid w:val="00725229"/>
    <w:rsid w:val="007303BC"/>
    <w:rsid w:val="007371AB"/>
    <w:rsid w:val="007401E0"/>
    <w:rsid w:val="00740A33"/>
    <w:rsid w:val="0077318B"/>
    <w:rsid w:val="00774D4D"/>
    <w:rsid w:val="00775DEC"/>
    <w:rsid w:val="00784BE1"/>
    <w:rsid w:val="00790833"/>
    <w:rsid w:val="007927FC"/>
    <w:rsid w:val="0079533E"/>
    <w:rsid w:val="007B0FFE"/>
    <w:rsid w:val="007B34A6"/>
    <w:rsid w:val="007B658A"/>
    <w:rsid w:val="007C15ED"/>
    <w:rsid w:val="007E0A81"/>
    <w:rsid w:val="007E1CBE"/>
    <w:rsid w:val="007E6497"/>
    <w:rsid w:val="007E6FAB"/>
    <w:rsid w:val="007F24F6"/>
    <w:rsid w:val="007F4B02"/>
    <w:rsid w:val="007F5C77"/>
    <w:rsid w:val="007F5D04"/>
    <w:rsid w:val="0080060A"/>
    <w:rsid w:val="00803024"/>
    <w:rsid w:val="00812E48"/>
    <w:rsid w:val="0082096D"/>
    <w:rsid w:val="00824E52"/>
    <w:rsid w:val="008276BB"/>
    <w:rsid w:val="00830E85"/>
    <w:rsid w:val="00833B4C"/>
    <w:rsid w:val="0083437C"/>
    <w:rsid w:val="00834D2E"/>
    <w:rsid w:val="008406D4"/>
    <w:rsid w:val="008451ED"/>
    <w:rsid w:val="0085202F"/>
    <w:rsid w:val="008521A9"/>
    <w:rsid w:val="00861E63"/>
    <w:rsid w:val="00864558"/>
    <w:rsid w:val="008757AB"/>
    <w:rsid w:val="00881140"/>
    <w:rsid w:val="00885A88"/>
    <w:rsid w:val="008863A4"/>
    <w:rsid w:val="00893855"/>
    <w:rsid w:val="008A1217"/>
    <w:rsid w:val="008A675F"/>
    <w:rsid w:val="008B5A0B"/>
    <w:rsid w:val="008B67CF"/>
    <w:rsid w:val="008B6FE8"/>
    <w:rsid w:val="008B7E7D"/>
    <w:rsid w:val="008C27A5"/>
    <w:rsid w:val="008C5E17"/>
    <w:rsid w:val="008C7EBB"/>
    <w:rsid w:val="008D6658"/>
    <w:rsid w:val="008D74ED"/>
    <w:rsid w:val="008E27D5"/>
    <w:rsid w:val="008E49A2"/>
    <w:rsid w:val="008F3B88"/>
    <w:rsid w:val="008F4B65"/>
    <w:rsid w:val="0091436B"/>
    <w:rsid w:val="00917F4B"/>
    <w:rsid w:val="00920842"/>
    <w:rsid w:val="00921104"/>
    <w:rsid w:val="00922EE6"/>
    <w:rsid w:val="00923031"/>
    <w:rsid w:val="00937A83"/>
    <w:rsid w:val="00937E16"/>
    <w:rsid w:val="00945EF0"/>
    <w:rsid w:val="00956C6A"/>
    <w:rsid w:val="00956D67"/>
    <w:rsid w:val="009579B8"/>
    <w:rsid w:val="00970720"/>
    <w:rsid w:val="00971CF1"/>
    <w:rsid w:val="009778C4"/>
    <w:rsid w:val="00992ACE"/>
    <w:rsid w:val="0099330A"/>
    <w:rsid w:val="009A1887"/>
    <w:rsid w:val="009B010E"/>
    <w:rsid w:val="009B5FEB"/>
    <w:rsid w:val="009C32F6"/>
    <w:rsid w:val="009C4A8B"/>
    <w:rsid w:val="009D34C4"/>
    <w:rsid w:val="009D428F"/>
    <w:rsid w:val="009E094C"/>
    <w:rsid w:val="009E0FD6"/>
    <w:rsid w:val="009E66DE"/>
    <w:rsid w:val="009F0A37"/>
    <w:rsid w:val="009F6F35"/>
    <w:rsid w:val="00A16D2D"/>
    <w:rsid w:val="00A220F2"/>
    <w:rsid w:val="00A23115"/>
    <w:rsid w:val="00A277B2"/>
    <w:rsid w:val="00A35BFE"/>
    <w:rsid w:val="00A42990"/>
    <w:rsid w:val="00A43EEC"/>
    <w:rsid w:val="00A50E9A"/>
    <w:rsid w:val="00A526A4"/>
    <w:rsid w:val="00A53238"/>
    <w:rsid w:val="00A54486"/>
    <w:rsid w:val="00A5479A"/>
    <w:rsid w:val="00A61220"/>
    <w:rsid w:val="00A747AA"/>
    <w:rsid w:val="00A7721D"/>
    <w:rsid w:val="00A8134D"/>
    <w:rsid w:val="00A828FD"/>
    <w:rsid w:val="00A83F27"/>
    <w:rsid w:val="00A92BD1"/>
    <w:rsid w:val="00A95A88"/>
    <w:rsid w:val="00AA185C"/>
    <w:rsid w:val="00AA6B8B"/>
    <w:rsid w:val="00AC02CF"/>
    <w:rsid w:val="00AC66CC"/>
    <w:rsid w:val="00AD1664"/>
    <w:rsid w:val="00AD1EB5"/>
    <w:rsid w:val="00AE086B"/>
    <w:rsid w:val="00AE135F"/>
    <w:rsid w:val="00AE305F"/>
    <w:rsid w:val="00AF3A33"/>
    <w:rsid w:val="00B018D0"/>
    <w:rsid w:val="00B1000E"/>
    <w:rsid w:val="00B135C7"/>
    <w:rsid w:val="00B14220"/>
    <w:rsid w:val="00B33440"/>
    <w:rsid w:val="00B37CBA"/>
    <w:rsid w:val="00B416B4"/>
    <w:rsid w:val="00B42E89"/>
    <w:rsid w:val="00B4372E"/>
    <w:rsid w:val="00B46268"/>
    <w:rsid w:val="00B479C0"/>
    <w:rsid w:val="00B63ACC"/>
    <w:rsid w:val="00B67977"/>
    <w:rsid w:val="00B8020B"/>
    <w:rsid w:val="00B93126"/>
    <w:rsid w:val="00B94B35"/>
    <w:rsid w:val="00B9782C"/>
    <w:rsid w:val="00BA0AE3"/>
    <w:rsid w:val="00BA2CAD"/>
    <w:rsid w:val="00BB335C"/>
    <w:rsid w:val="00BC3252"/>
    <w:rsid w:val="00BC5F9C"/>
    <w:rsid w:val="00BD6BD0"/>
    <w:rsid w:val="00C00218"/>
    <w:rsid w:val="00C134E9"/>
    <w:rsid w:val="00C15144"/>
    <w:rsid w:val="00C15B2F"/>
    <w:rsid w:val="00C17267"/>
    <w:rsid w:val="00C2179A"/>
    <w:rsid w:val="00C324FA"/>
    <w:rsid w:val="00C345FD"/>
    <w:rsid w:val="00C37561"/>
    <w:rsid w:val="00C45218"/>
    <w:rsid w:val="00C46FE8"/>
    <w:rsid w:val="00C512F2"/>
    <w:rsid w:val="00C600C9"/>
    <w:rsid w:val="00C630DE"/>
    <w:rsid w:val="00C72A4C"/>
    <w:rsid w:val="00C75EE8"/>
    <w:rsid w:val="00C923AE"/>
    <w:rsid w:val="00C969CA"/>
    <w:rsid w:val="00CA0527"/>
    <w:rsid w:val="00CA3CFA"/>
    <w:rsid w:val="00CA616C"/>
    <w:rsid w:val="00CB16DF"/>
    <w:rsid w:val="00CB4E02"/>
    <w:rsid w:val="00CD1C8D"/>
    <w:rsid w:val="00CD601B"/>
    <w:rsid w:val="00CD778B"/>
    <w:rsid w:val="00CE0242"/>
    <w:rsid w:val="00CF7CA5"/>
    <w:rsid w:val="00D0233D"/>
    <w:rsid w:val="00D10309"/>
    <w:rsid w:val="00D10CBC"/>
    <w:rsid w:val="00D30156"/>
    <w:rsid w:val="00D313BE"/>
    <w:rsid w:val="00D32C25"/>
    <w:rsid w:val="00D3692D"/>
    <w:rsid w:val="00D52774"/>
    <w:rsid w:val="00D52998"/>
    <w:rsid w:val="00D53036"/>
    <w:rsid w:val="00D566E8"/>
    <w:rsid w:val="00D56836"/>
    <w:rsid w:val="00D571A7"/>
    <w:rsid w:val="00D65F52"/>
    <w:rsid w:val="00D66714"/>
    <w:rsid w:val="00D66E6C"/>
    <w:rsid w:val="00D75873"/>
    <w:rsid w:val="00D837A8"/>
    <w:rsid w:val="00D83F3A"/>
    <w:rsid w:val="00D87D5A"/>
    <w:rsid w:val="00D95891"/>
    <w:rsid w:val="00DA6DAA"/>
    <w:rsid w:val="00DB1E0D"/>
    <w:rsid w:val="00DB46B2"/>
    <w:rsid w:val="00DC20AB"/>
    <w:rsid w:val="00DD0F1B"/>
    <w:rsid w:val="00DD1316"/>
    <w:rsid w:val="00DE5887"/>
    <w:rsid w:val="00DE5D7D"/>
    <w:rsid w:val="00DF6527"/>
    <w:rsid w:val="00DF6707"/>
    <w:rsid w:val="00DF7DF0"/>
    <w:rsid w:val="00E03726"/>
    <w:rsid w:val="00E070CC"/>
    <w:rsid w:val="00E106BA"/>
    <w:rsid w:val="00E301E5"/>
    <w:rsid w:val="00E3065A"/>
    <w:rsid w:val="00E374DA"/>
    <w:rsid w:val="00E37F30"/>
    <w:rsid w:val="00E4049B"/>
    <w:rsid w:val="00E60CFF"/>
    <w:rsid w:val="00E63A30"/>
    <w:rsid w:val="00E64BF2"/>
    <w:rsid w:val="00E72A60"/>
    <w:rsid w:val="00E768FE"/>
    <w:rsid w:val="00E83614"/>
    <w:rsid w:val="00E84336"/>
    <w:rsid w:val="00E84F60"/>
    <w:rsid w:val="00EA7C40"/>
    <w:rsid w:val="00EB55B3"/>
    <w:rsid w:val="00EC188F"/>
    <w:rsid w:val="00EC7512"/>
    <w:rsid w:val="00ED3BBB"/>
    <w:rsid w:val="00ED5280"/>
    <w:rsid w:val="00EF2AE1"/>
    <w:rsid w:val="00EF2C41"/>
    <w:rsid w:val="00EF3AEE"/>
    <w:rsid w:val="00EF6358"/>
    <w:rsid w:val="00F0101F"/>
    <w:rsid w:val="00F05F10"/>
    <w:rsid w:val="00F06749"/>
    <w:rsid w:val="00F079FD"/>
    <w:rsid w:val="00F1184F"/>
    <w:rsid w:val="00F1390F"/>
    <w:rsid w:val="00F1466F"/>
    <w:rsid w:val="00F16C38"/>
    <w:rsid w:val="00F30420"/>
    <w:rsid w:val="00F30E4A"/>
    <w:rsid w:val="00F35517"/>
    <w:rsid w:val="00F415BF"/>
    <w:rsid w:val="00F42572"/>
    <w:rsid w:val="00F46B00"/>
    <w:rsid w:val="00F4765B"/>
    <w:rsid w:val="00F5046F"/>
    <w:rsid w:val="00F5165D"/>
    <w:rsid w:val="00F52265"/>
    <w:rsid w:val="00F661B5"/>
    <w:rsid w:val="00F663BE"/>
    <w:rsid w:val="00F667BE"/>
    <w:rsid w:val="00F70C76"/>
    <w:rsid w:val="00F71607"/>
    <w:rsid w:val="00F7636F"/>
    <w:rsid w:val="00F97B8B"/>
    <w:rsid w:val="00FA16FB"/>
    <w:rsid w:val="00FA23DA"/>
    <w:rsid w:val="00FA30F4"/>
    <w:rsid w:val="00FA3BED"/>
    <w:rsid w:val="00FA5E22"/>
    <w:rsid w:val="00FB4A27"/>
    <w:rsid w:val="00FB60A1"/>
    <w:rsid w:val="00FC41AF"/>
    <w:rsid w:val="00FC495B"/>
    <w:rsid w:val="00FC77E4"/>
    <w:rsid w:val="00FC7EB7"/>
    <w:rsid w:val="00FD1ABA"/>
    <w:rsid w:val="00FD4151"/>
    <w:rsid w:val="00FE65B5"/>
    <w:rsid w:val="00FE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B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qFormat/>
    <w:rsid w:val="00C46F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B437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95DBC"/>
    <w:pPr>
      <w:spacing w:line="326" w:lineRule="exact"/>
      <w:ind w:hanging="312"/>
    </w:pPr>
  </w:style>
  <w:style w:type="paragraph" w:customStyle="1" w:styleId="Style2">
    <w:name w:val="Style2"/>
    <w:basedOn w:val="a"/>
    <w:uiPriority w:val="99"/>
    <w:rsid w:val="00395DBC"/>
    <w:pPr>
      <w:spacing w:line="322" w:lineRule="exact"/>
      <w:ind w:hanging="1694"/>
    </w:pPr>
  </w:style>
  <w:style w:type="paragraph" w:customStyle="1" w:styleId="Style3">
    <w:name w:val="Style3"/>
    <w:basedOn w:val="a"/>
    <w:uiPriority w:val="99"/>
    <w:rsid w:val="00395DBC"/>
  </w:style>
  <w:style w:type="paragraph" w:customStyle="1" w:styleId="Style4">
    <w:name w:val="Style4"/>
    <w:basedOn w:val="a"/>
    <w:uiPriority w:val="99"/>
    <w:rsid w:val="00395DBC"/>
    <w:pPr>
      <w:jc w:val="center"/>
    </w:pPr>
  </w:style>
  <w:style w:type="paragraph" w:customStyle="1" w:styleId="Style5">
    <w:name w:val="Style5"/>
    <w:basedOn w:val="a"/>
    <w:uiPriority w:val="99"/>
    <w:rsid w:val="00395DBC"/>
  </w:style>
  <w:style w:type="paragraph" w:customStyle="1" w:styleId="Style6">
    <w:name w:val="Style6"/>
    <w:basedOn w:val="a"/>
    <w:uiPriority w:val="99"/>
    <w:rsid w:val="00395DBC"/>
  </w:style>
  <w:style w:type="paragraph" w:customStyle="1" w:styleId="Style7">
    <w:name w:val="Style7"/>
    <w:basedOn w:val="a"/>
    <w:uiPriority w:val="99"/>
    <w:rsid w:val="00395DBC"/>
    <w:pPr>
      <w:spacing w:line="228" w:lineRule="exact"/>
    </w:pPr>
  </w:style>
  <w:style w:type="paragraph" w:customStyle="1" w:styleId="Style8">
    <w:name w:val="Style8"/>
    <w:basedOn w:val="a"/>
    <w:uiPriority w:val="99"/>
    <w:rsid w:val="00395DBC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395DBC"/>
  </w:style>
  <w:style w:type="paragraph" w:customStyle="1" w:styleId="Style10">
    <w:name w:val="Style10"/>
    <w:basedOn w:val="a"/>
    <w:uiPriority w:val="99"/>
    <w:rsid w:val="00395DBC"/>
    <w:pPr>
      <w:spacing w:line="274" w:lineRule="exact"/>
      <w:jc w:val="center"/>
    </w:pPr>
  </w:style>
  <w:style w:type="paragraph" w:customStyle="1" w:styleId="Style11">
    <w:name w:val="Style11"/>
    <w:basedOn w:val="a"/>
    <w:uiPriority w:val="99"/>
    <w:rsid w:val="00395DBC"/>
  </w:style>
  <w:style w:type="paragraph" w:customStyle="1" w:styleId="Style12">
    <w:name w:val="Style12"/>
    <w:basedOn w:val="a"/>
    <w:uiPriority w:val="99"/>
    <w:rsid w:val="00395DBC"/>
    <w:pPr>
      <w:spacing w:line="420" w:lineRule="exact"/>
      <w:ind w:hanging="226"/>
    </w:pPr>
  </w:style>
  <w:style w:type="paragraph" w:customStyle="1" w:styleId="Style13">
    <w:name w:val="Style13"/>
    <w:basedOn w:val="a"/>
    <w:uiPriority w:val="99"/>
    <w:rsid w:val="00395DBC"/>
    <w:pPr>
      <w:spacing w:line="552" w:lineRule="exact"/>
      <w:jc w:val="both"/>
    </w:pPr>
  </w:style>
  <w:style w:type="paragraph" w:customStyle="1" w:styleId="Style14">
    <w:name w:val="Style14"/>
    <w:basedOn w:val="a"/>
    <w:uiPriority w:val="99"/>
    <w:rsid w:val="00395DBC"/>
    <w:pPr>
      <w:spacing w:line="653" w:lineRule="exact"/>
      <w:ind w:firstLine="365"/>
    </w:pPr>
  </w:style>
  <w:style w:type="paragraph" w:customStyle="1" w:styleId="Style15">
    <w:name w:val="Style15"/>
    <w:basedOn w:val="a"/>
    <w:uiPriority w:val="99"/>
    <w:rsid w:val="00395DBC"/>
    <w:pPr>
      <w:spacing w:line="275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395DBC"/>
  </w:style>
  <w:style w:type="paragraph" w:customStyle="1" w:styleId="Style17">
    <w:name w:val="Style17"/>
    <w:basedOn w:val="a"/>
    <w:uiPriority w:val="99"/>
    <w:rsid w:val="00395DBC"/>
    <w:pPr>
      <w:spacing w:line="662" w:lineRule="exact"/>
      <w:ind w:firstLine="408"/>
    </w:pPr>
  </w:style>
  <w:style w:type="paragraph" w:customStyle="1" w:styleId="Style18">
    <w:name w:val="Style18"/>
    <w:basedOn w:val="a"/>
    <w:uiPriority w:val="99"/>
    <w:rsid w:val="00395DBC"/>
    <w:pPr>
      <w:jc w:val="both"/>
    </w:pPr>
  </w:style>
  <w:style w:type="paragraph" w:customStyle="1" w:styleId="Style19">
    <w:name w:val="Style19"/>
    <w:basedOn w:val="a"/>
    <w:uiPriority w:val="99"/>
    <w:rsid w:val="00395DBC"/>
  </w:style>
  <w:style w:type="paragraph" w:customStyle="1" w:styleId="Style20">
    <w:name w:val="Style20"/>
    <w:basedOn w:val="a"/>
    <w:uiPriority w:val="99"/>
    <w:rsid w:val="00395DBC"/>
  </w:style>
  <w:style w:type="paragraph" w:customStyle="1" w:styleId="Style21">
    <w:name w:val="Style21"/>
    <w:basedOn w:val="a"/>
    <w:uiPriority w:val="99"/>
    <w:rsid w:val="00395DBC"/>
    <w:pPr>
      <w:spacing w:line="320" w:lineRule="exact"/>
      <w:jc w:val="right"/>
    </w:pPr>
  </w:style>
  <w:style w:type="paragraph" w:customStyle="1" w:styleId="Style22">
    <w:name w:val="Style22"/>
    <w:basedOn w:val="a"/>
    <w:uiPriority w:val="99"/>
    <w:rsid w:val="00395DBC"/>
    <w:pPr>
      <w:spacing w:line="371" w:lineRule="exact"/>
      <w:ind w:firstLine="120"/>
      <w:jc w:val="both"/>
    </w:pPr>
  </w:style>
  <w:style w:type="paragraph" w:customStyle="1" w:styleId="Style23">
    <w:name w:val="Style23"/>
    <w:basedOn w:val="a"/>
    <w:uiPriority w:val="99"/>
    <w:rsid w:val="00395DBC"/>
    <w:pPr>
      <w:jc w:val="center"/>
    </w:pPr>
  </w:style>
  <w:style w:type="paragraph" w:customStyle="1" w:styleId="Style24">
    <w:name w:val="Style24"/>
    <w:basedOn w:val="a"/>
    <w:uiPriority w:val="99"/>
    <w:rsid w:val="00395DBC"/>
  </w:style>
  <w:style w:type="paragraph" w:customStyle="1" w:styleId="Style25">
    <w:name w:val="Style25"/>
    <w:basedOn w:val="a"/>
    <w:uiPriority w:val="99"/>
    <w:rsid w:val="00395DBC"/>
    <w:pPr>
      <w:spacing w:line="483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395DBC"/>
    <w:pPr>
      <w:spacing w:line="482" w:lineRule="exact"/>
      <w:ind w:hanging="336"/>
    </w:pPr>
  </w:style>
  <w:style w:type="paragraph" w:customStyle="1" w:styleId="Style27">
    <w:name w:val="Style27"/>
    <w:basedOn w:val="a"/>
    <w:uiPriority w:val="99"/>
    <w:rsid w:val="00395DBC"/>
    <w:pPr>
      <w:spacing w:line="422" w:lineRule="exact"/>
      <w:ind w:firstLine="360"/>
    </w:pPr>
  </w:style>
  <w:style w:type="paragraph" w:customStyle="1" w:styleId="Style28">
    <w:name w:val="Style28"/>
    <w:basedOn w:val="a"/>
    <w:uiPriority w:val="99"/>
    <w:rsid w:val="00395DBC"/>
    <w:pPr>
      <w:spacing w:line="288" w:lineRule="exact"/>
      <w:jc w:val="center"/>
    </w:pPr>
  </w:style>
  <w:style w:type="paragraph" w:customStyle="1" w:styleId="Style29">
    <w:name w:val="Style29"/>
    <w:basedOn w:val="a"/>
    <w:uiPriority w:val="99"/>
    <w:rsid w:val="00395DBC"/>
    <w:pPr>
      <w:spacing w:line="278" w:lineRule="exact"/>
      <w:ind w:firstLine="130"/>
    </w:pPr>
  </w:style>
  <w:style w:type="paragraph" w:customStyle="1" w:styleId="Style30">
    <w:name w:val="Style30"/>
    <w:basedOn w:val="a"/>
    <w:uiPriority w:val="99"/>
    <w:rsid w:val="00395DBC"/>
  </w:style>
  <w:style w:type="paragraph" w:customStyle="1" w:styleId="Style31">
    <w:name w:val="Style31"/>
    <w:basedOn w:val="a"/>
    <w:uiPriority w:val="99"/>
    <w:rsid w:val="00395DBC"/>
    <w:pPr>
      <w:spacing w:line="168" w:lineRule="exact"/>
    </w:pPr>
  </w:style>
  <w:style w:type="paragraph" w:customStyle="1" w:styleId="Style32">
    <w:name w:val="Style32"/>
    <w:basedOn w:val="a"/>
    <w:uiPriority w:val="99"/>
    <w:rsid w:val="00395DBC"/>
    <w:pPr>
      <w:spacing w:line="485" w:lineRule="exact"/>
      <w:ind w:hanging="331"/>
      <w:jc w:val="both"/>
    </w:pPr>
  </w:style>
  <w:style w:type="paragraph" w:customStyle="1" w:styleId="Style33">
    <w:name w:val="Style33"/>
    <w:basedOn w:val="a"/>
    <w:uiPriority w:val="99"/>
    <w:rsid w:val="00395DBC"/>
    <w:pPr>
      <w:spacing w:line="480" w:lineRule="exact"/>
      <w:ind w:firstLine="701"/>
    </w:pPr>
  </w:style>
  <w:style w:type="paragraph" w:customStyle="1" w:styleId="Style34">
    <w:name w:val="Style34"/>
    <w:basedOn w:val="a"/>
    <w:uiPriority w:val="99"/>
    <w:rsid w:val="00395DBC"/>
    <w:pPr>
      <w:spacing w:line="421" w:lineRule="exact"/>
      <w:ind w:firstLine="365"/>
      <w:jc w:val="both"/>
    </w:pPr>
  </w:style>
  <w:style w:type="paragraph" w:customStyle="1" w:styleId="Style35">
    <w:name w:val="Style35"/>
    <w:basedOn w:val="a"/>
    <w:uiPriority w:val="99"/>
    <w:rsid w:val="00395DBC"/>
    <w:pPr>
      <w:spacing w:line="422" w:lineRule="exact"/>
      <w:ind w:hanging="355"/>
    </w:pPr>
  </w:style>
  <w:style w:type="paragraph" w:customStyle="1" w:styleId="Style36">
    <w:name w:val="Style36"/>
    <w:basedOn w:val="a"/>
    <w:uiPriority w:val="99"/>
    <w:rsid w:val="00395DBC"/>
  </w:style>
  <w:style w:type="paragraph" w:customStyle="1" w:styleId="Style37">
    <w:name w:val="Style37"/>
    <w:basedOn w:val="a"/>
    <w:uiPriority w:val="99"/>
    <w:rsid w:val="00395DBC"/>
    <w:pPr>
      <w:jc w:val="both"/>
    </w:pPr>
  </w:style>
  <w:style w:type="paragraph" w:customStyle="1" w:styleId="Style38">
    <w:name w:val="Style38"/>
    <w:basedOn w:val="a"/>
    <w:uiPriority w:val="99"/>
    <w:rsid w:val="00395DBC"/>
    <w:pPr>
      <w:spacing w:line="326" w:lineRule="exact"/>
    </w:pPr>
  </w:style>
  <w:style w:type="paragraph" w:customStyle="1" w:styleId="Style39">
    <w:name w:val="Style39"/>
    <w:basedOn w:val="a"/>
    <w:uiPriority w:val="99"/>
    <w:rsid w:val="00395DBC"/>
  </w:style>
  <w:style w:type="paragraph" w:customStyle="1" w:styleId="Style40">
    <w:name w:val="Style40"/>
    <w:basedOn w:val="a"/>
    <w:uiPriority w:val="99"/>
    <w:rsid w:val="00395DBC"/>
    <w:pPr>
      <w:spacing w:line="213" w:lineRule="exact"/>
    </w:pPr>
  </w:style>
  <w:style w:type="paragraph" w:customStyle="1" w:styleId="Style41">
    <w:name w:val="Style41"/>
    <w:basedOn w:val="a"/>
    <w:uiPriority w:val="99"/>
    <w:rsid w:val="00395DBC"/>
  </w:style>
  <w:style w:type="paragraph" w:customStyle="1" w:styleId="Style42">
    <w:name w:val="Style42"/>
    <w:basedOn w:val="a"/>
    <w:uiPriority w:val="99"/>
    <w:rsid w:val="00395DBC"/>
  </w:style>
  <w:style w:type="paragraph" w:customStyle="1" w:styleId="Style43">
    <w:name w:val="Style43"/>
    <w:basedOn w:val="a"/>
    <w:uiPriority w:val="99"/>
    <w:rsid w:val="00395DBC"/>
  </w:style>
  <w:style w:type="paragraph" w:customStyle="1" w:styleId="Style44">
    <w:name w:val="Style44"/>
    <w:basedOn w:val="a"/>
    <w:uiPriority w:val="99"/>
    <w:rsid w:val="00395DBC"/>
  </w:style>
  <w:style w:type="paragraph" w:customStyle="1" w:styleId="Style45">
    <w:name w:val="Style45"/>
    <w:basedOn w:val="a"/>
    <w:uiPriority w:val="99"/>
    <w:rsid w:val="00395DBC"/>
    <w:pPr>
      <w:jc w:val="center"/>
    </w:pPr>
  </w:style>
  <w:style w:type="paragraph" w:customStyle="1" w:styleId="Style46">
    <w:name w:val="Style46"/>
    <w:basedOn w:val="a"/>
    <w:uiPriority w:val="99"/>
    <w:rsid w:val="00395DBC"/>
    <w:pPr>
      <w:spacing w:line="422" w:lineRule="exact"/>
      <w:ind w:hanging="206"/>
    </w:pPr>
  </w:style>
  <w:style w:type="paragraph" w:customStyle="1" w:styleId="Style47">
    <w:name w:val="Style47"/>
    <w:basedOn w:val="a"/>
    <w:uiPriority w:val="99"/>
    <w:rsid w:val="00395DBC"/>
  </w:style>
  <w:style w:type="paragraph" w:customStyle="1" w:styleId="Style48">
    <w:name w:val="Style48"/>
    <w:basedOn w:val="a"/>
    <w:uiPriority w:val="99"/>
    <w:rsid w:val="00395DBC"/>
    <w:pPr>
      <w:spacing w:line="418" w:lineRule="exact"/>
      <w:ind w:firstLine="499"/>
    </w:pPr>
  </w:style>
  <w:style w:type="paragraph" w:customStyle="1" w:styleId="Style49">
    <w:name w:val="Style49"/>
    <w:basedOn w:val="a"/>
    <w:uiPriority w:val="99"/>
    <w:rsid w:val="00395DBC"/>
    <w:pPr>
      <w:spacing w:line="259" w:lineRule="exact"/>
      <w:jc w:val="center"/>
    </w:pPr>
  </w:style>
  <w:style w:type="paragraph" w:customStyle="1" w:styleId="Style50">
    <w:name w:val="Style50"/>
    <w:basedOn w:val="a"/>
    <w:uiPriority w:val="99"/>
    <w:rsid w:val="00395DBC"/>
  </w:style>
  <w:style w:type="paragraph" w:customStyle="1" w:styleId="Style51">
    <w:name w:val="Style51"/>
    <w:basedOn w:val="a"/>
    <w:uiPriority w:val="99"/>
    <w:rsid w:val="00395DBC"/>
    <w:pPr>
      <w:spacing w:line="422" w:lineRule="exact"/>
      <w:ind w:hanging="86"/>
      <w:jc w:val="both"/>
    </w:pPr>
  </w:style>
  <w:style w:type="paragraph" w:customStyle="1" w:styleId="Style52">
    <w:name w:val="Style52"/>
    <w:basedOn w:val="a"/>
    <w:uiPriority w:val="99"/>
    <w:rsid w:val="00395DBC"/>
    <w:pPr>
      <w:jc w:val="center"/>
    </w:pPr>
  </w:style>
  <w:style w:type="character" w:customStyle="1" w:styleId="FontStyle54">
    <w:name w:val="Font Style54"/>
    <w:uiPriority w:val="99"/>
    <w:rsid w:val="00395DBC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55">
    <w:name w:val="Font Style55"/>
    <w:uiPriority w:val="99"/>
    <w:rsid w:val="00395DBC"/>
    <w:rPr>
      <w:rFonts w:ascii="Times New Roman" w:hAnsi="Times New Roman" w:cs="Times New Roman"/>
      <w:smallCaps/>
      <w:sz w:val="42"/>
      <w:szCs w:val="42"/>
    </w:rPr>
  </w:style>
  <w:style w:type="character" w:customStyle="1" w:styleId="FontStyle56">
    <w:name w:val="Font Style56"/>
    <w:uiPriority w:val="99"/>
    <w:rsid w:val="00395DB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uiPriority w:val="99"/>
    <w:rsid w:val="00395D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uiPriority w:val="99"/>
    <w:rsid w:val="00395DBC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59">
    <w:name w:val="Font Style59"/>
    <w:uiPriority w:val="99"/>
    <w:rsid w:val="00395DB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uiPriority w:val="99"/>
    <w:rsid w:val="00395DB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uiPriority w:val="99"/>
    <w:rsid w:val="00395DBC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62">
    <w:name w:val="Font Style62"/>
    <w:uiPriority w:val="99"/>
    <w:rsid w:val="00395DBC"/>
    <w:rPr>
      <w:rFonts w:ascii="Times New Roman" w:hAnsi="Times New Roman" w:cs="Times New Roman"/>
      <w:i/>
      <w:iCs/>
      <w:spacing w:val="20"/>
      <w:sz w:val="10"/>
      <w:szCs w:val="10"/>
    </w:rPr>
  </w:style>
  <w:style w:type="character" w:customStyle="1" w:styleId="FontStyle63">
    <w:name w:val="Font Style63"/>
    <w:uiPriority w:val="99"/>
    <w:rsid w:val="00395DBC"/>
    <w:rPr>
      <w:rFonts w:ascii="Times New Roman" w:hAnsi="Times New Roman" w:cs="Times New Roman"/>
      <w:i/>
      <w:iCs/>
      <w:spacing w:val="40"/>
      <w:sz w:val="32"/>
      <w:szCs w:val="32"/>
    </w:rPr>
  </w:style>
  <w:style w:type="character" w:customStyle="1" w:styleId="FontStyle64">
    <w:name w:val="Font Style64"/>
    <w:uiPriority w:val="99"/>
    <w:rsid w:val="00395DBC"/>
    <w:rPr>
      <w:rFonts w:ascii="Times New Roman" w:hAnsi="Times New Roman" w:cs="Times New Roman"/>
      <w:i/>
      <w:iCs/>
      <w:spacing w:val="-50"/>
      <w:sz w:val="46"/>
      <w:szCs w:val="46"/>
    </w:rPr>
  </w:style>
  <w:style w:type="character" w:customStyle="1" w:styleId="FontStyle65">
    <w:name w:val="Font Style65"/>
    <w:uiPriority w:val="99"/>
    <w:rsid w:val="00395DBC"/>
    <w:rPr>
      <w:rFonts w:ascii="Times New Roman" w:hAnsi="Times New Roman" w:cs="Times New Roman"/>
      <w:i/>
      <w:iCs/>
      <w:spacing w:val="20"/>
      <w:sz w:val="36"/>
      <w:szCs w:val="36"/>
    </w:rPr>
  </w:style>
  <w:style w:type="character" w:customStyle="1" w:styleId="FontStyle66">
    <w:name w:val="Font Style66"/>
    <w:uiPriority w:val="99"/>
    <w:rsid w:val="00395DBC"/>
    <w:rPr>
      <w:rFonts w:ascii="Times New Roman" w:hAnsi="Times New Roman" w:cs="Times New Roman"/>
      <w:sz w:val="40"/>
      <w:szCs w:val="40"/>
    </w:rPr>
  </w:style>
  <w:style w:type="character" w:customStyle="1" w:styleId="FontStyle67">
    <w:name w:val="Font Style67"/>
    <w:uiPriority w:val="99"/>
    <w:rsid w:val="00395DB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8">
    <w:name w:val="Font Style68"/>
    <w:uiPriority w:val="99"/>
    <w:rsid w:val="00395DB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9">
    <w:name w:val="Font Style69"/>
    <w:uiPriority w:val="99"/>
    <w:rsid w:val="00395DBC"/>
    <w:rPr>
      <w:rFonts w:ascii="Times New Roman" w:hAnsi="Times New Roman" w:cs="Times New Roman"/>
      <w:i/>
      <w:iCs/>
      <w:smallCaps/>
      <w:spacing w:val="20"/>
      <w:sz w:val="24"/>
      <w:szCs w:val="24"/>
    </w:rPr>
  </w:style>
  <w:style w:type="character" w:customStyle="1" w:styleId="FontStyle70">
    <w:name w:val="Font Style70"/>
    <w:uiPriority w:val="99"/>
    <w:rsid w:val="00395DB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71">
    <w:name w:val="Font Style71"/>
    <w:uiPriority w:val="99"/>
    <w:rsid w:val="00395DBC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72">
    <w:name w:val="Font Style72"/>
    <w:uiPriority w:val="99"/>
    <w:rsid w:val="00395DBC"/>
    <w:rPr>
      <w:rFonts w:ascii="Times New Roman" w:hAnsi="Times New Roman" w:cs="Times New Roman"/>
      <w:sz w:val="18"/>
      <w:szCs w:val="18"/>
    </w:rPr>
  </w:style>
  <w:style w:type="character" w:customStyle="1" w:styleId="FontStyle73">
    <w:name w:val="Font Style73"/>
    <w:uiPriority w:val="99"/>
    <w:rsid w:val="00395DBC"/>
    <w:rPr>
      <w:rFonts w:ascii="Arial" w:hAnsi="Arial" w:cs="Arial"/>
      <w:b/>
      <w:bCs/>
      <w:sz w:val="30"/>
      <w:szCs w:val="30"/>
    </w:rPr>
  </w:style>
  <w:style w:type="character" w:customStyle="1" w:styleId="FontStyle74">
    <w:name w:val="Font Style74"/>
    <w:uiPriority w:val="99"/>
    <w:rsid w:val="00395DBC"/>
    <w:rPr>
      <w:rFonts w:ascii="Times New Roman" w:hAnsi="Times New Roman" w:cs="Times New Roman"/>
      <w:sz w:val="22"/>
      <w:szCs w:val="22"/>
    </w:rPr>
  </w:style>
  <w:style w:type="character" w:customStyle="1" w:styleId="FontStyle75">
    <w:name w:val="Font Style75"/>
    <w:uiPriority w:val="99"/>
    <w:rsid w:val="00395D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uiPriority w:val="99"/>
    <w:rsid w:val="00395DBC"/>
    <w:rPr>
      <w:rFonts w:ascii="Cambria" w:hAnsi="Cambria" w:cs="Cambria"/>
      <w:b/>
      <w:bCs/>
      <w:sz w:val="30"/>
      <w:szCs w:val="30"/>
    </w:rPr>
  </w:style>
  <w:style w:type="character" w:customStyle="1" w:styleId="FontStyle77">
    <w:name w:val="Font Style77"/>
    <w:uiPriority w:val="99"/>
    <w:rsid w:val="00395DBC"/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uiPriority w:val="99"/>
    <w:rsid w:val="00395DB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9">
    <w:name w:val="Font Style79"/>
    <w:uiPriority w:val="99"/>
    <w:rsid w:val="00395DBC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395DBC"/>
    <w:rPr>
      <w:color w:val="000080"/>
      <w:u w:val="single"/>
    </w:rPr>
  </w:style>
  <w:style w:type="character" w:customStyle="1" w:styleId="FontStyle48">
    <w:name w:val="Font Style48"/>
    <w:rsid w:val="00775DE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6">
    <w:name w:val="Font Style36"/>
    <w:rsid w:val="00775DEC"/>
    <w:rPr>
      <w:rFonts w:ascii="Times New Roman" w:hAnsi="Times New Roman" w:cs="Times New Roman" w:hint="default"/>
      <w:b/>
      <w:bCs/>
      <w:sz w:val="38"/>
      <w:szCs w:val="38"/>
    </w:rPr>
  </w:style>
  <w:style w:type="paragraph" w:styleId="a4">
    <w:name w:val="Body Text Indent"/>
    <w:basedOn w:val="a"/>
    <w:link w:val="a5"/>
    <w:semiHidden/>
    <w:rsid w:val="00C46FE8"/>
    <w:pPr>
      <w:widowControl/>
      <w:autoSpaceDE/>
      <w:autoSpaceDN/>
      <w:adjustRightInd/>
      <w:ind w:firstLine="567"/>
      <w:jc w:val="both"/>
    </w:pPr>
    <w:rPr>
      <w:b/>
      <w:bCs/>
      <w:sz w:val="32"/>
    </w:rPr>
  </w:style>
  <w:style w:type="character" w:customStyle="1" w:styleId="FontStyle38">
    <w:name w:val="Font Style38"/>
    <w:rsid w:val="00C46FE8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47">
    <w:name w:val="Font Style47"/>
    <w:rsid w:val="00C46FE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7">
    <w:name w:val="Font Style37"/>
    <w:rsid w:val="005132A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9">
    <w:name w:val="Font Style39"/>
    <w:rsid w:val="00146CF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1">
    <w:name w:val="Font Style41"/>
    <w:rsid w:val="00146CF9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rsid w:val="00FE70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FC7EB7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8">
    <w:name w:val="Нижний колонтитул Знак"/>
    <w:link w:val="a7"/>
    <w:rsid w:val="00FC7EB7"/>
    <w:rPr>
      <w:rFonts w:hAnsi="Times New Roman"/>
      <w:sz w:val="24"/>
      <w:szCs w:val="24"/>
    </w:rPr>
  </w:style>
  <w:style w:type="character" w:styleId="a9">
    <w:name w:val="page number"/>
    <w:rsid w:val="00FC7EB7"/>
  </w:style>
  <w:style w:type="character" w:customStyle="1" w:styleId="40">
    <w:name w:val="Заголовок 4 Знак"/>
    <w:link w:val="4"/>
    <w:uiPriority w:val="9"/>
    <w:semiHidden/>
    <w:rsid w:val="00B4372E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Strong"/>
    <w:qFormat/>
    <w:rsid w:val="00D0233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1057A8"/>
    <w:pPr>
      <w:widowControl/>
      <w:autoSpaceDE/>
      <w:autoSpaceDN/>
      <w:adjustRightInd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rsid w:val="001057A8"/>
    <w:rPr>
      <w:rFonts w:ascii="Calibri" w:eastAsia="Calibri"/>
      <w:lang w:eastAsia="en-US"/>
    </w:rPr>
  </w:style>
  <w:style w:type="character" w:styleId="ad">
    <w:name w:val="footnote reference"/>
    <w:uiPriority w:val="99"/>
    <w:semiHidden/>
    <w:unhideWhenUsed/>
    <w:rsid w:val="001057A8"/>
    <w:rPr>
      <w:vertAlign w:val="superscript"/>
    </w:rPr>
  </w:style>
  <w:style w:type="character" w:customStyle="1" w:styleId="a5">
    <w:name w:val="Основной текст с отступом Знак"/>
    <w:link w:val="a4"/>
    <w:semiHidden/>
    <w:rsid w:val="001057A8"/>
    <w:rPr>
      <w:rFonts w:hAnsi="Times New Roman"/>
      <w:b/>
      <w:bCs/>
      <w:sz w:val="32"/>
      <w:szCs w:val="24"/>
    </w:rPr>
  </w:style>
  <w:style w:type="paragraph" w:customStyle="1" w:styleId="ae">
    <w:name w:val="Основной"/>
    <w:basedOn w:val="a"/>
    <w:rsid w:val="00CF7CA5"/>
    <w:pPr>
      <w:widowControl/>
      <w:autoSpaceDE/>
      <w:autoSpaceDN/>
      <w:adjustRightInd/>
      <w:ind w:firstLine="425"/>
      <w:jc w:val="both"/>
    </w:pPr>
    <w:rPr>
      <w:sz w:val="28"/>
      <w:szCs w:val="20"/>
    </w:rPr>
  </w:style>
  <w:style w:type="paragraph" w:customStyle="1" w:styleId="10">
    <w:name w:val="Обычный1"/>
    <w:rsid w:val="00A220F2"/>
    <w:pPr>
      <w:widowControl w:val="0"/>
    </w:pPr>
    <w:rPr>
      <w:rFonts w:hAnsi="Times New Roman"/>
      <w:b/>
      <w:snapToGrid w:val="0"/>
    </w:rPr>
  </w:style>
  <w:style w:type="character" w:customStyle="1" w:styleId="apple-converted-space">
    <w:name w:val="apple-converted-space"/>
    <w:basedOn w:val="a0"/>
    <w:rsid w:val="00B42E89"/>
  </w:style>
  <w:style w:type="paragraph" w:styleId="af">
    <w:name w:val="Balloon Text"/>
    <w:basedOn w:val="a"/>
    <w:link w:val="af0"/>
    <w:uiPriority w:val="99"/>
    <w:semiHidden/>
    <w:unhideWhenUsed/>
    <w:rsid w:val="002E27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2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50CE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C20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CB4E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4E02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qFormat/>
    <w:rsid w:val="00C46F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B437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ind w:hanging="312"/>
    </w:pPr>
  </w:style>
  <w:style w:type="paragraph" w:customStyle="1" w:styleId="Style2">
    <w:name w:val="Style2"/>
    <w:basedOn w:val="a"/>
    <w:uiPriority w:val="99"/>
    <w:pPr>
      <w:spacing w:line="322" w:lineRule="exact"/>
      <w:ind w:hanging="1694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28" w:lineRule="exact"/>
    </w:pPr>
  </w:style>
  <w:style w:type="paragraph" w:customStyle="1" w:styleId="Style8">
    <w:name w:val="Style8"/>
    <w:basedOn w:val="a"/>
    <w:uiPriority w:val="99"/>
    <w:pPr>
      <w:spacing w:line="322" w:lineRule="exact"/>
      <w:jc w:val="center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4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420" w:lineRule="exact"/>
      <w:ind w:hanging="226"/>
    </w:pPr>
  </w:style>
  <w:style w:type="paragraph" w:customStyle="1" w:styleId="Style13">
    <w:name w:val="Style13"/>
    <w:basedOn w:val="a"/>
    <w:uiPriority w:val="99"/>
    <w:pPr>
      <w:spacing w:line="552" w:lineRule="exact"/>
      <w:jc w:val="both"/>
    </w:pPr>
  </w:style>
  <w:style w:type="paragraph" w:customStyle="1" w:styleId="Style14">
    <w:name w:val="Style14"/>
    <w:basedOn w:val="a"/>
    <w:uiPriority w:val="99"/>
    <w:pPr>
      <w:spacing w:line="653" w:lineRule="exact"/>
      <w:ind w:firstLine="365"/>
    </w:pPr>
  </w:style>
  <w:style w:type="paragraph" w:customStyle="1" w:styleId="Style15">
    <w:name w:val="Style15"/>
    <w:basedOn w:val="a"/>
    <w:uiPriority w:val="99"/>
    <w:pPr>
      <w:spacing w:line="275" w:lineRule="exact"/>
      <w:ind w:firstLine="696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662" w:lineRule="exact"/>
      <w:ind w:firstLine="408"/>
    </w:pPr>
  </w:style>
  <w:style w:type="paragraph" w:customStyle="1" w:styleId="Style18">
    <w:name w:val="Style18"/>
    <w:basedOn w:val="a"/>
    <w:uiPriority w:val="99"/>
    <w:pPr>
      <w:jc w:val="both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320" w:lineRule="exact"/>
      <w:jc w:val="right"/>
    </w:pPr>
  </w:style>
  <w:style w:type="paragraph" w:customStyle="1" w:styleId="Style22">
    <w:name w:val="Style22"/>
    <w:basedOn w:val="a"/>
    <w:uiPriority w:val="99"/>
    <w:pPr>
      <w:spacing w:line="371" w:lineRule="exact"/>
      <w:ind w:firstLine="120"/>
      <w:jc w:val="both"/>
    </w:pPr>
  </w:style>
  <w:style w:type="paragraph" w:customStyle="1" w:styleId="Style23">
    <w:name w:val="Style23"/>
    <w:basedOn w:val="a"/>
    <w:uiPriority w:val="99"/>
    <w:pPr>
      <w:jc w:val="center"/>
    </w:pPr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483" w:lineRule="exact"/>
      <w:ind w:firstLine="706"/>
      <w:jc w:val="both"/>
    </w:pPr>
  </w:style>
  <w:style w:type="paragraph" w:customStyle="1" w:styleId="Style26">
    <w:name w:val="Style26"/>
    <w:basedOn w:val="a"/>
    <w:uiPriority w:val="99"/>
    <w:pPr>
      <w:spacing w:line="482" w:lineRule="exact"/>
      <w:ind w:hanging="336"/>
    </w:pPr>
  </w:style>
  <w:style w:type="paragraph" w:customStyle="1" w:styleId="Style27">
    <w:name w:val="Style27"/>
    <w:basedOn w:val="a"/>
    <w:uiPriority w:val="99"/>
    <w:pPr>
      <w:spacing w:line="422" w:lineRule="exact"/>
      <w:ind w:firstLine="360"/>
    </w:pPr>
  </w:style>
  <w:style w:type="paragraph" w:customStyle="1" w:styleId="Style28">
    <w:name w:val="Style28"/>
    <w:basedOn w:val="a"/>
    <w:uiPriority w:val="99"/>
    <w:pPr>
      <w:spacing w:line="288" w:lineRule="exact"/>
      <w:jc w:val="center"/>
    </w:pPr>
  </w:style>
  <w:style w:type="paragraph" w:customStyle="1" w:styleId="Style29">
    <w:name w:val="Style29"/>
    <w:basedOn w:val="a"/>
    <w:uiPriority w:val="99"/>
    <w:pPr>
      <w:spacing w:line="278" w:lineRule="exact"/>
      <w:ind w:firstLine="130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168" w:lineRule="exact"/>
    </w:pPr>
  </w:style>
  <w:style w:type="paragraph" w:customStyle="1" w:styleId="Style32">
    <w:name w:val="Style32"/>
    <w:basedOn w:val="a"/>
    <w:uiPriority w:val="99"/>
    <w:pPr>
      <w:spacing w:line="485" w:lineRule="exact"/>
      <w:ind w:hanging="331"/>
      <w:jc w:val="both"/>
    </w:pPr>
  </w:style>
  <w:style w:type="paragraph" w:customStyle="1" w:styleId="Style33">
    <w:name w:val="Style33"/>
    <w:basedOn w:val="a"/>
    <w:uiPriority w:val="99"/>
    <w:pPr>
      <w:spacing w:line="480" w:lineRule="exact"/>
      <w:ind w:firstLine="701"/>
    </w:pPr>
  </w:style>
  <w:style w:type="paragraph" w:customStyle="1" w:styleId="Style34">
    <w:name w:val="Style34"/>
    <w:basedOn w:val="a"/>
    <w:uiPriority w:val="99"/>
    <w:pPr>
      <w:spacing w:line="421" w:lineRule="exact"/>
      <w:ind w:firstLine="365"/>
      <w:jc w:val="both"/>
    </w:pPr>
  </w:style>
  <w:style w:type="paragraph" w:customStyle="1" w:styleId="Style35">
    <w:name w:val="Style35"/>
    <w:basedOn w:val="a"/>
    <w:uiPriority w:val="99"/>
    <w:pPr>
      <w:spacing w:line="422" w:lineRule="exact"/>
      <w:ind w:hanging="355"/>
    </w:pPr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  <w:pPr>
      <w:jc w:val="both"/>
    </w:pPr>
  </w:style>
  <w:style w:type="paragraph" w:customStyle="1" w:styleId="Style38">
    <w:name w:val="Style38"/>
    <w:basedOn w:val="a"/>
    <w:uiPriority w:val="99"/>
    <w:pPr>
      <w:spacing w:line="326" w:lineRule="exact"/>
    </w:pPr>
  </w:style>
  <w:style w:type="paragraph" w:customStyle="1" w:styleId="Style39">
    <w:name w:val="Style39"/>
    <w:basedOn w:val="a"/>
    <w:uiPriority w:val="99"/>
  </w:style>
  <w:style w:type="paragraph" w:customStyle="1" w:styleId="Style40">
    <w:name w:val="Style40"/>
    <w:basedOn w:val="a"/>
    <w:uiPriority w:val="99"/>
    <w:pPr>
      <w:spacing w:line="213" w:lineRule="exact"/>
    </w:pPr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  <w:pPr>
      <w:jc w:val="center"/>
    </w:pPr>
  </w:style>
  <w:style w:type="paragraph" w:customStyle="1" w:styleId="Style46">
    <w:name w:val="Style46"/>
    <w:basedOn w:val="a"/>
    <w:uiPriority w:val="99"/>
    <w:pPr>
      <w:spacing w:line="422" w:lineRule="exact"/>
      <w:ind w:hanging="206"/>
    </w:pPr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  <w:pPr>
      <w:spacing w:line="418" w:lineRule="exact"/>
      <w:ind w:firstLine="499"/>
    </w:pPr>
  </w:style>
  <w:style w:type="paragraph" w:customStyle="1" w:styleId="Style49">
    <w:name w:val="Style49"/>
    <w:basedOn w:val="a"/>
    <w:uiPriority w:val="99"/>
    <w:pPr>
      <w:spacing w:line="259" w:lineRule="exact"/>
      <w:jc w:val="center"/>
    </w:pPr>
  </w:style>
  <w:style w:type="paragraph" w:customStyle="1" w:styleId="Style50">
    <w:name w:val="Style50"/>
    <w:basedOn w:val="a"/>
    <w:uiPriority w:val="99"/>
  </w:style>
  <w:style w:type="paragraph" w:customStyle="1" w:styleId="Style51">
    <w:name w:val="Style51"/>
    <w:basedOn w:val="a"/>
    <w:uiPriority w:val="99"/>
    <w:pPr>
      <w:spacing w:line="422" w:lineRule="exact"/>
      <w:ind w:hanging="86"/>
      <w:jc w:val="both"/>
    </w:pPr>
  </w:style>
  <w:style w:type="paragraph" w:customStyle="1" w:styleId="Style52">
    <w:name w:val="Style52"/>
    <w:basedOn w:val="a"/>
    <w:uiPriority w:val="99"/>
    <w:pPr>
      <w:jc w:val="center"/>
    </w:pPr>
  </w:style>
  <w:style w:type="character" w:customStyle="1" w:styleId="FontStyle54">
    <w:name w:val="Font Style54"/>
    <w:uiPriority w:val="9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55">
    <w:name w:val="Font Style55"/>
    <w:uiPriority w:val="99"/>
    <w:rPr>
      <w:rFonts w:ascii="Times New Roman" w:hAnsi="Times New Roman" w:cs="Times New Roman"/>
      <w:smallCaps/>
      <w:sz w:val="42"/>
      <w:szCs w:val="42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uiPriority w:val="99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59">
    <w:name w:val="Font Style59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uiPriority w:val="9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i/>
      <w:iCs/>
      <w:spacing w:val="20"/>
      <w:sz w:val="10"/>
      <w:szCs w:val="10"/>
    </w:rPr>
  </w:style>
  <w:style w:type="character" w:customStyle="1" w:styleId="FontStyle63">
    <w:name w:val="Font Style63"/>
    <w:uiPriority w:val="99"/>
    <w:rPr>
      <w:rFonts w:ascii="Times New Roman" w:hAnsi="Times New Roman" w:cs="Times New Roman"/>
      <w:i/>
      <w:iCs/>
      <w:spacing w:val="40"/>
      <w:sz w:val="32"/>
      <w:szCs w:val="32"/>
    </w:rPr>
  </w:style>
  <w:style w:type="character" w:customStyle="1" w:styleId="FontStyle64">
    <w:name w:val="Font Style64"/>
    <w:uiPriority w:val="99"/>
    <w:rPr>
      <w:rFonts w:ascii="Times New Roman" w:hAnsi="Times New Roman" w:cs="Times New Roman"/>
      <w:i/>
      <w:iCs/>
      <w:spacing w:val="-50"/>
      <w:sz w:val="46"/>
      <w:szCs w:val="46"/>
    </w:rPr>
  </w:style>
  <w:style w:type="character" w:customStyle="1" w:styleId="FontStyle65">
    <w:name w:val="Font Style65"/>
    <w:uiPriority w:val="99"/>
    <w:rPr>
      <w:rFonts w:ascii="Times New Roman" w:hAnsi="Times New Roman" w:cs="Times New Roman"/>
      <w:i/>
      <w:iCs/>
      <w:spacing w:val="20"/>
      <w:sz w:val="36"/>
      <w:szCs w:val="36"/>
    </w:rPr>
  </w:style>
  <w:style w:type="character" w:customStyle="1" w:styleId="FontStyle66">
    <w:name w:val="Font Style66"/>
    <w:uiPriority w:val="99"/>
    <w:rPr>
      <w:rFonts w:ascii="Times New Roman" w:hAnsi="Times New Roman" w:cs="Times New Roman"/>
      <w:sz w:val="40"/>
      <w:szCs w:val="40"/>
    </w:rPr>
  </w:style>
  <w:style w:type="character" w:customStyle="1" w:styleId="FontStyle67">
    <w:name w:val="Font Style67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8">
    <w:name w:val="Font Style6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9">
    <w:name w:val="Font Style69"/>
    <w:uiPriority w:val="99"/>
    <w:rPr>
      <w:rFonts w:ascii="Times New Roman" w:hAnsi="Times New Roman" w:cs="Times New Roman"/>
      <w:i/>
      <w:iCs/>
      <w:smallCaps/>
      <w:spacing w:val="20"/>
      <w:sz w:val="24"/>
      <w:szCs w:val="24"/>
    </w:rPr>
  </w:style>
  <w:style w:type="character" w:customStyle="1" w:styleId="FontStyle70">
    <w:name w:val="Font Style70"/>
    <w:uiPriority w:val="9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71">
    <w:name w:val="Font Style71"/>
    <w:uiPriority w:val="99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72">
    <w:name w:val="Font Style72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73">
    <w:name w:val="Font Style73"/>
    <w:uiPriority w:val="99"/>
    <w:rPr>
      <w:rFonts w:ascii="Arial" w:hAnsi="Arial" w:cs="Arial"/>
      <w:b/>
      <w:bCs/>
      <w:sz w:val="30"/>
      <w:szCs w:val="30"/>
    </w:rPr>
  </w:style>
  <w:style w:type="character" w:customStyle="1" w:styleId="FontStyle74">
    <w:name w:val="Font Style74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75">
    <w:name w:val="Font Style7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uiPriority w:val="99"/>
    <w:rPr>
      <w:rFonts w:ascii="Cambria" w:hAnsi="Cambria" w:cs="Cambria"/>
      <w:b/>
      <w:bCs/>
      <w:sz w:val="30"/>
      <w:szCs w:val="30"/>
    </w:rPr>
  </w:style>
  <w:style w:type="character" w:customStyle="1" w:styleId="FontStyle77">
    <w:name w:val="Font Style77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9">
    <w:name w:val="Font Style79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FontStyle48">
    <w:name w:val="Font Style48"/>
    <w:rsid w:val="00775DE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6">
    <w:name w:val="Font Style36"/>
    <w:rsid w:val="00775DEC"/>
    <w:rPr>
      <w:rFonts w:ascii="Times New Roman" w:hAnsi="Times New Roman" w:cs="Times New Roman" w:hint="default"/>
      <w:b/>
      <w:bCs/>
      <w:sz w:val="38"/>
      <w:szCs w:val="38"/>
    </w:rPr>
  </w:style>
  <w:style w:type="paragraph" w:styleId="a4">
    <w:name w:val="Body Text Indent"/>
    <w:basedOn w:val="a"/>
    <w:link w:val="a5"/>
    <w:semiHidden/>
    <w:rsid w:val="00C46FE8"/>
    <w:pPr>
      <w:widowControl/>
      <w:autoSpaceDE/>
      <w:autoSpaceDN/>
      <w:adjustRightInd/>
      <w:ind w:firstLine="567"/>
      <w:jc w:val="both"/>
    </w:pPr>
    <w:rPr>
      <w:b/>
      <w:bCs/>
      <w:sz w:val="32"/>
    </w:rPr>
  </w:style>
  <w:style w:type="character" w:customStyle="1" w:styleId="FontStyle38">
    <w:name w:val="Font Style38"/>
    <w:rsid w:val="00C46FE8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47">
    <w:name w:val="Font Style47"/>
    <w:rsid w:val="00C46FE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7">
    <w:name w:val="Font Style37"/>
    <w:rsid w:val="005132A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9">
    <w:name w:val="Font Style39"/>
    <w:rsid w:val="00146CF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1">
    <w:name w:val="Font Style41"/>
    <w:rsid w:val="00146CF9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rsid w:val="00FE70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FC7EB7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8">
    <w:name w:val="Нижний колонтитул Знак"/>
    <w:link w:val="a7"/>
    <w:rsid w:val="00FC7EB7"/>
    <w:rPr>
      <w:rFonts w:hAnsi="Times New Roman"/>
      <w:sz w:val="24"/>
      <w:szCs w:val="24"/>
    </w:rPr>
  </w:style>
  <w:style w:type="character" w:styleId="a9">
    <w:name w:val="page number"/>
    <w:rsid w:val="00FC7EB7"/>
  </w:style>
  <w:style w:type="character" w:customStyle="1" w:styleId="40">
    <w:name w:val="Заголовок 4 Знак"/>
    <w:link w:val="4"/>
    <w:uiPriority w:val="9"/>
    <w:semiHidden/>
    <w:rsid w:val="00B4372E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Strong"/>
    <w:qFormat/>
    <w:rsid w:val="00D0233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1057A8"/>
    <w:pPr>
      <w:widowControl/>
      <w:autoSpaceDE/>
      <w:autoSpaceDN/>
      <w:adjustRightInd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rsid w:val="001057A8"/>
    <w:rPr>
      <w:rFonts w:ascii="Calibri" w:eastAsia="Calibri"/>
      <w:lang w:eastAsia="en-US"/>
    </w:rPr>
  </w:style>
  <w:style w:type="character" w:styleId="ad">
    <w:name w:val="footnote reference"/>
    <w:uiPriority w:val="99"/>
    <w:semiHidden/>
    <w:unhideWhenUsed/>
    <w:rsid w:val="001057A8"/>
    <w:rPr>
      <w:vertAlign w:val="superscript"/>
    </w:rPr>
  </w:style>
  <w:style w:type="character" w:customStyle="1" w:styleId="a5">
    <w:name w:val="Основной текст с отступом Знак"/>
    <w:link w:val="a4"/>
    <w:semiHidden/>
    <w:rsid w:val="001057A8"/>
    <w:rPr>
      <w:rFonts w:hAnsi="Times New Roman"/>
      <w:b/>
      <w:bCs/>
      <w:sz w:val="32"/>
      <w:szCs w:val="24"/>
    </w:rPr>
  </w:style>
  <w:style w:type="paragraph" w:customStyle="1" w:styleId="ae">
    <w:name w:val="Основной"/>
    <w:basedOn w:val="a"/>
    <w:rsid w:val="00CF7CA5"/>
    <w:pPr>
      <w:widowControl/>
      <w:autoSpaceDE/>
      <w:autoSpaceDN/>
      <w:adjustRightInd/>
      <w:ind w:firstLine="425"/>
      <w:jc w:val="both"/>
    </w:pPr>
    <w:rPr>
      <w:sz w:val="28"/>
      <w:szCs w:val="20"/>
    </w:rPr>
  </w:style>
  <w:style w:type="paragraph" w:customStyle="1" w:styleId="10">
    <w:name w:val="Обычный1"/>
    <w:rsid w:val="00A220F2"/>
    <w:pPr>
      <w:widowControl w:val="0"/>
    </w:pPr>
    <w:rPr>
      <w:rFonts w:hAnsi="Times New Roman"/>
      <w:b/>
      <w:snapToGrid w:val="0"/>
    </w:rPr>
  </w:style>
  <w:style w:type="character" w:customStyle="1" w:styleId="apple-converted-space">
    <w:name w:val="apple-converted-space"/>
    <w:basedOn w:val="a0"/>
    <w:rsid w:val="00B42E89"/>
  </w:style>
  <w:style w:type="paragraph" w:styleId="af">
    <w:name w:val="Balloon Text"/>
    <w:basedOn w:val="a"/>
    <w:link w:val="af0"/>
    <w:uiPriority w:val="99"/>
    <w:semiHidden/>
    <w:unhideWhenUsed/>
    <w:rsid w:val="002E27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2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50CE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C20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CB4E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4E02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xpert.ru/dossier/companies/severstal/" TargetMode="External"/><Relationship Id="rId21" Type="http://schemas.openxmlformats.org/officeDocument/2006/relationships/hyperlink" Target="http://expert.ru/dossier/companies/611970/" TargetMode="External"/><Relationship Id="rId42" Type="http://schemas.openxmlformats.org/officeDocument/2006/relationships/hyperlink" Target="http://expert.ru/dossier/companies/strojgazkonsalting/" TargetMode="External"/><Relationship Id="rId47" Type="http://schemas.openxmlformats.org/officeDocument/2006/relationships/hyperlink" Target="http://expert.ru/dossier/companies/gazprombank/" TargetMode="External"/><Relationship Id="rId63" Type="http://schemas.openxmlformats.org/officeDocument/2006/relationships/hyperlink" Target="http://expert.ru/dossier/companies/filip-morris-sejlz-end-marketing/" TargetMode="External"/><Relationship Id="rId68" Type="http://schemas.openxmlformats.org/officeDocument/2006/relationships/hyperlink" Target="http://expert.ru/dossier/companies/308498/" TargetMode="External"/><Relationship Id="rId84" Type="http://schemas.openxmlformats.org/officeDocument/2006/relationships/hyperlink" Target="http://expert.ru/dossier/companies/288680/" TargetMode="External"/><Relationship Id="rId89" Type="http://schemas.openxmlformats.org/officeDocument/2006/relationships/hyperlink" Target="http://expert.ru/dossier/companies/alians/" TargetMode="External"/><Relationship Id="rId112" Type="http://schemas.openxmlformats.org/officeDocument/2006/relationships/footer" Target="footer3.xml"/><Relationship Id="rId16" Type="http://schemas.openxmlformats.org/officeDocument/2006/relationships/hyperlink" Target="http://expert.ru/dossier/companies/afk-sistema/" TargetMode="External"/><Relationship Id="rId107" Type="http://schemas.openxmlformats.org/officeDocument/2006/relationships/hyperlink" Target="http://expert.ru/dossier/companies/206688/" TargetMode="External"/><Relationship Id="rId11" Type="http://schemas.openxmlformats.org/officeDocument/2006/relationships/hyperlink" Target="http://ipa-moscow.com/ru" TargetMode="External"/><Relationship Id="rId24" Type="http://schemas.openxmlformats.org/officeDocument/2006/relationships/hyperlink" Target="http://expert.ru/dossier/companies/evrazgrup/" TargetMode="External"/><Relationship Id="rId32" Type="http://schemas.openxmlformats.org/officeDocument/2006/relationships/hyperlink" Target="http://expert.ru/dossier/companies/416831/" TargetMode="External"/><Relationship Id="rId37" Type="http://schemas.openxmlformats.org/officeDocument/2006/relationships/hyperlink" Target="http://expert.ru/dossier/companies/mechel/" TargetMode="External"/><Relationship Id="rId40" Type="http://schemas.openxmlformats.org/officeDocument/2006/relationships/hyperlink" Target="http://expert.ru/dossier/companies/ashan/" TargetMode="External"/><Relationship Id="rId45" Type="http://schemas.openxmlformats.org/officeDocument/2006/relationships/hyperlink" Target="http://expert.ru/dossier/companies/140278/" TargetMode="External"/><Relationship Id="rId53" Type="http://schemas.openxmlformats.org/officeDocument/2006/relationships/hyperlink" Target="http://expert.ru/dossier/companies/327936/" TargetMode="External"/><Relationship Id="rId58" Type="http://schemas.openxmlformats.org/officeDocument/2006/relationships/hyperlink" Target="http://expert.ru/dossier/companies/alrosa/" TargetMode="External"/><Relationship Id="rId66" Type="http://schemas.openxmlformats.org/officeDocument/2006/relationships/hyperlink" Target="http://expert.ru/dossier/companies/149789/" TargetMode="External"/><Relationship Id="rId74" Type="http://schemas.openxmlformats.org/officeDocument/2006/relationships/hyperlink" Target="http://expert.ru/dossier/companies/116298/" TargetMode="External"/><Relationship Id="rId79" Type="http://schemas.openxmlformats.org/officeDocument/2006/relationships/hyperlink" Target="http://expert.ru/dossier/companies/619138/" TargetMode="External"/><Relationship Id="rId87" Type="http://schemas.openxmlformats.org/officeDocument/2006/relationships/hyperlink" Target="http://expert.ru/dossier/companies/uralkaliy/" TargetMode="External"/><Relationship Id="rId102" Type="http://schemas.openxmlformats.org/officeDocument/2006/relationships/hyperlink" Target="http://expert.ru/dossier/companies/350397/" TargetMode="External"/><Relationship Id="rId110" Type="http://schemas.openxmlformats.org/officeDocument/2006/relationships/header" Target="header3.xm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expert.ru/dossier/companies/114923/" TargetMode="External"/><Relationship Id="rId82" Type="http://schemas.openxmlformats.org/officeDocument/2006/relationships/hyperlink" Target="http://expert.ru/dossier/companies/prokter-end-gembl/" TargetMode="External"/><Relationship Id="rId90" Type="http://schemas.openxmlformats.org/officeDocument/2006/relationships/hyperlink" Target="http://expert.ru/dossier/companies/143711/" TargetMode="External"/><Relationship Id="rId95" Type="http://schemas.openxmlformats.org/officeDocument/2006/relationships/hyperlink" Target="http://expert.ru/dossier/companies/rosbank/" TargetMode="External"/><Relationship Id="rId19" Type="http://schemas.openxmlformats.org/officeDocument/2006/relationships/hyperlink" Target="http://expert.ru/dossier/companies/vneshtorgbank/" TargetMode="External"/><Relationship Id="rId14" Type="http://schemas.openxmlformats.org/officeDocument/2006/relationships/hyperlink" Target="http://expert.ru/dossier/companies/rzhd/" TargetMode="External"/><Relationship Id="rId22" Type="http://schemas.openxmlformats.org/officeDocument/2006/relationships/hyperlink" Target="http://expert.ru/dossier/companies/306964/" TargetMode="External"/><Relationship Id="rId27" Type="http://schemas.openxmlformats.org/officeDocument/2006/relationships/hyperlink" Target="http://expert.ru/dossier/companies/norilskiy_nikel/" TargetMode="External"/><Relationship Id="rId30" Type="http://schemas.openxmlformats.org/officeDocument/2006/relationships/hyperlink" Target="http://expert.ru/dossier/companies/570565/" TargetMode="External"/><Relationship Id="rId35" Type="http://schemas.openxmlformats.org/officeDocument/2006/relationships/hyperlink" Target="http://expert.ru/dossier/companies/megafon/" TargetMode="External"/><Relationship Id="rId43" Type="http://schemas.openxmlformats.org/officeDocument/2006/relationships/hyperlink" Target="http://expert.ru/dossier/companies/558866/" TargetMode="External"/><Relationship Id="rId48" Type="http://schemas.openxmlformats.org/officeDocument/2006/relationships/hyperlink" Target="http://expert.ru/dossier/companies/strojgazmontazh/" TargetMode="External"/><Relationship Id="rId56" Type="http://schemas.openxmlformats.org/officeDocument/2006/relationships/hyperlink" Target="http://expert.ru/dossier/companies/avtotor/" TargetMode="External"/><Relationship Id="rId64" Type="http://schemas.openxmlformats.org/officeDocument/2006/relationships/hyperlink" Target="http://expert.ru/dossier/companies/mvideo/" TargetMode="External"/><Relationship Id="rId69" Type="http://schemas.openxmlformats.org/officeDocument/2006/relationships/hyperlink" Target="http://expert.ru/dossier/companies/kompaniya-merlion/" TargetMode="External"/><Relationship Id="rId77" Type="http://schemas.openxmlformats.org/officeDocument/2006/relationships/hyperlink" Target="http://expert.ru/dossier/companies/356173/" TargetMode="External"/><Relationship Id="rId100" Type="http://schemas.openxmlformats.org/officeDocument/2006/relationships/hyperlink" Target="http://expert.ru/dossier/companies/337118/" TargetMode="External"/><Relationship Id="rId105" Type="http://schemas.openxmlformats.org/officeDocument/2006/relationships/hyperlink" Target="http://expert.ru/dossier/companies/sogaz/" TargetMode="External"/><Relationship Id="rId113" Type="http://schemas.openxmlformats.org/officeDocument/2006/relationships/footer" Target="footer4.xml"/><Relationship Id="rId8" Type="http://schemas.openxmlformats.org/officeDocument/2006/relationships/header" Target="header2.xml"/><Relationship Id="rId51" Type="http://schemas.openxmlformats.org/officeDocument/2006/relationships/hyperlink" Target="http://expert.ru/dossier/companies/330231/" TargetMode="External"/><Relationship Id="rId72" Type="http://schemas.openxmlformats.org/officeDocument/2006/relationships/hyperlink" Target="http://expert.ru/dossier/companies/tvel/" TargetMode="External"/><Relationship Id="rId80" Type="http://schemas.openxmlformats.org/officeDocument/2006/relationships/hyperlink" Target="http://expert.ru/dossier/companies/kamaz/" TargetMode="External"/><Relationship Id="rId85" Type="http://schemas.openxmlformats.org/officeDocument/2006/relationships/hyperlink" Target="http://expert.ru/dossier/companies/609839/" TargetMode="External"/><Relationship Id="rId93" Type="http://schemas.openxmlformats.org/officeDocument/2006/relationships/hyperlink" Target="http://expert.ru/dossier/companies/604677/" TargetMode="External"/><Relationship Id="rId98" Type="http://schemas.openxmlformats.org/officeDocument/2006/relationships/hyperlink" Target="http://expert.ru/dossier/companies/lg-elektroniks-ru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br.ru/sbrfr/archive/fsfr/ffms/ru/legislation/corp_management_study/index.html" TargetMode="External"/><Relationship Id="rId17" Type="http://schemas.openxmlformats.org/officeDocument/2006/relationships/hyperlink" Target="http://expert.ru/dossier/companies/surgutneftegas/" TargetMode="External"/><Relationship Id="rId25" Type="http://schemas.openxmlformats.org/officeDocument/2006/relationships/hyperlink" Target="http://expert.ru/dossier/companies/tatneft/" TargetMode="External"/><Relationship Id="rId33" Type="http://schemas.openxmlformats.org/officeDocument/2006/relationships/hyperlink" Target="http://expert.ru/dossier/companies/rusal/" TargetMode="External"/><Relationship Id="rId38" Type="http://schemas.openxmlformats.org/officeDocument/2006/relationships/hyperlink" Target="http://expert.ru/dossier/companies/220249/" TargetMode="External"/><Relationship Id="rId46" Type="http://schemas.openxmlformats.org/officeDocument/2006/relationships/hyperlink" Target="http://expert.ru/dossier/companies/rosenergoatom/" TargetMode="External"/><Relationship Id="rId59" Type="http://schemas.openxmlformats.org/officeDocument/2006/relationships/hyperlink" Target="http://expert.ru/dossier/companies/alfa_bank/" TargetMode="External"/><Relationship Id="rId67" Type="http://schemas.openxmlformats.org/officeDocument/2006/relationships/hyperlink" Target="http://expert.ru/dossier/companies/443354/" TargetMode="External"/><Relationship Id="rId103" Type="http://schemas.openxmlformats.org/officeDocument/2006/relationships/hyperlink" Target="http://expert.ru/ratings/rejting-krupnejshih-kompanij-rossii-2014-po-ob_emu-realizatsii-produktsii/" TargetMode="External"/><Relationship Id="rId108" Type="http://schemas.openxmlformats.org/officeDocument/2006/relationships/hyperlink" Target="http://expert.ru/dossier/companies/587408/" TargetMode="External"/><Relationship Id="rId116" Type="http://schemas.microsoft.com/office/2007/relationships/stylesWithEffects" Target="stylesWithEffects.xml"/><Relationship Id="rId20" Type="http://schemas.openxmlformats.org/officeDocument/2006/relationships/hyperlink" Target="http://expert.ru/dossier/companies/transneft/" TargetMode="External"/><Relationship Id="rId41" Type="http://schemas.openxmlformats.org/officeDocument/2006/relationships/hyperlink" Target="http://expert.ru/dossier/companies/mmk/" TargetMode="External"/><Relationship Id="rId54" Type="http://schemas.openxmlformats.org/officeDocument/2006/relationships/hyperlink" Target="http://expert.ru/dossier/companies/autovaz/" TargetMode="External"/><Relationship Id="rId62" Type="http://schemas.openxmlformats.org/officeDocument/2006/relationships/hyperlink" Target="http://expert.ru/dossier/companies/transmashholdong/" TargetMode="External"/><Relationship Id="rId70" Type="http://schemas.openxmlformats.org/officeDocument/2006/relationships/hyperlink" Target="http://expert.ru/dossier/companies/245186/" TargetMode="External"/><Relationship Id="rId75" Type="http://schemas.openxmlformats.org/officeDocument/2006/relationships/hyperlink" Target="http://expert.ru/dossier/companies/nizhnekamneftehim/" TargetMode="External"/><Relationship Id="rId83" Type="http://schemas.openxmlformats.org/officeDocument/2006/relationships/hyperlink" Target="http://expert.ru/dossier/companies/150679/" TargetMode="External"/><Relationship Id="rId88" Type="http://schemas.openxmlformats.org/officeDocument/2006/relationships/hyperlink" Target="http://expert.ru/dossier/companies/rosgorstrah/" TargetMode="External"/><Relationship Id="rId91" Type="http://schemas.openxmlformats.org/officeDocument/2006/relationships/hyperlink" Target="http://expert.ru/dossier/companies/phosagro/" TargetMode="External"/><Relationship Id="rId96" Type="http://schemas.openxmlformats.org/officeDocument/2006/relationships/hyperlink" Target="http://expert.ru/dossier/companies/150833/" TargetMode="External"/><Relationship Id="rId11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xpert.ru/dossier/companies/sberbank_rossii/" TargetMode="External"/><Relationship Id="rId23" Type="http://schemas.openxmlformats.org/officeDocument/2006/relationships/hyperlink" Target="http://expert.ru/dossier/companies/X5_retail_group/" TargetMode="External"/><Relationship Id="rId28" Type="http://schemas.openxmlformats.org/officeDocument/2006/relationships/hyperlink" Target="http://expert.ru/dossier/companies/191856/" TargetMode="External"/><Relationship Id="rId36" Type="http://schemas.openxmlformats.org/officeDocument/2006/relationships/hyperlink" Target="http://expert.ru/dossier/companies/aeroflot/" TargetMode="External"/><Relationship Id="rId49" Type="http://schemas.openxmlformats.org/officeDocument/2006/relationships/hyperlink" Target="http://expert.ru/dossier/companies/175673/" TargetMode="External"/><Relationship Id="rId57" Type="http://schemas.openxmlformats.org/officeDocument/2006/relationships/hyperlink" Target="http://expert.ru/dossier/companies/116288/" TargetMode="External"/><Relationship Id="rId106" Type="http://schemas.openxmlformats.org/officeDocument/2006/relationships/hyperlink" Target="http://expert.ru/dossier/companies/e_on-rossiya/" TargetMode="External"/><Relationship Id="rId114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hyperlink" Target="http://expert.ru/dossier/companies/141204/" TargetMode="External"/><Relationship Id="rId44" Type="http://schemas.openxmlformats.org/officeDocument/2006/relationships/hyperlink" Target="http://expert.ru/dossier/companies/138296/" TargetMode="External"/><Relationship Id="rId52" Type="http://schemas.openxmlformats.org/officeDocument/2006/relationships/hyperlink" Target="http://expert.ru/dossier/companies/slavneft/" TargetMode="External"/><Relationship Id="rId60" Type="http://schemas.openxmlformats.org/officeDocument/2006/relationships/hyperlink" Target="http://expert.ru/dossier/companies/135909/" TargetMode="External"/><Relationship Id="rId65" Type="http://schemas.openxmlformats.org/officeDocument/2006/relationships/hyperlink" Target="http://expert.ru/dossier/companies/rusneft/" TargetMode="External"/><Relationship Id="rId73" Type="http://schemas.openxmlformats.org/officeDocument/2006/relationships/hyperlink" Target="http://expert.ru/dossier/companies/pochta_rossii/" TargetMode="External"/><Relationship Id="rId78" Type="http://schemas.openxmlformats.org/officeDocument/2006/relationships/hyperlink" Target="http://expert.ru/dossier/companies/natsionalnaya-kompyuternaya-korporatsiya/" TargetMode="External"/><Relationship Id="rId81" Type="http://schemas.openxmlformats.org/officeDocument/2006/relationships/hyperlink" Target="http://expert.ru/dossier/companies/chtpz/" TargetMode="External"/><Relationship Id="rId86" Type="http://schemas.openxmlformats.org/officeDocument/2006/relationships/hyperlink" Target="http://expert.ru/dossier/companies/177859/" TargetMode="External"/><Relationship Id="rId94" Type="http://schemas.openxmlformats.org/officeDocument/2006/relationships/hyperlink" Target="http://expert.ru/dossier/companies/eldorado/" TargetMode="External"/><Relationship Id="rId99" Type="http://schemas.openxmlformats.org/officeDocument/2006/relationships/hyperlink" Target="http://expert.ru/dossier/companies/irkutskenergo/" TargetMode="External"/><Relationship Id="rId101" Type="http://schemas.openxmlformats.org/officeDocument/2006/relationships/hyperlink" Target="http://expert.ru/dossier/companies/baltik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://expert.ru/dossier/companies/lukoil/" TargetMode="External"/><Relationship Id="rId18" Type="http://schemas.openxmlformats.org/officeDocument/2006/relationships/hyperlink" Target="http://expert.ru/dossier/companies/308932/" TargetMode="External"/><Relationship Id="rId39" Type="http://schemas.openxmlformats.org/officeDocument/2006/relationships/hyperlink" Target="http://expert.ru/dossier/companies/143033/" TargetMode="External"/><Relationship Id="rId109" Type="http://schemas.openxmlformats.org/officeDocument/2006/relationships/hyperlink" Target="http://expert.ru/dossier/companies/evroset/" TargetMode="External"/><Relationship Id="rId34" Type="http://schemas.openxmlformats.org/officeDocument/2006/relationships/hyperlink" Target="http://expert.ru/dossier/companies/novatek/" TargetMode="External"/><Relationship Id="rId50" Type="http://schemas.openxmlformats.org/officeDocument/2006/relationships/hyperlink" Target="http://expert.ru/dossier/companies/485018/" TargetMode="External"/><Relationship Id="rId55" Type="http://schemas.openxmlformats.org/officeDocument/2006/relationships/hyperlink" Target="http://expert.ru/dossier/companies/evrochim/" TargetMode="External"/><Relationship Id="rId76" Type="http://schemas.openxmlformats.org/officeDocument/2006/relationships/hyperlink" Target="http://expert.ru/dossier/companies/145705/" TargetMode="External"/><Relationship Id="rId97" Type="http://schemas.openxmlformats.org/officeDocument/2006/relationships/hyperlink" Target="http://expert.ru/dossier/companies/619234/" TargetMode="External"/><Relationship Id="rId104" Type="http://schemas.openxmlformats.org/officeDocument/2006/relationships/hyperlink" Target="http://expert.ru/dossier/companies/mosinzhproekt/" TargetMode="External"/><Relationship Id="rId7" Type="http://schemas.openxmlformats.org/officeDocument/2006/relationships/header" Target="header1.xml"/><Relationship Id="rId71" Type="http://schemas.openxmlformats.org/officeDocument/2006/relationships/hyperlink" Target="http://expert.ru/dossier/companies/139499/" TargetMode="External"/><Relationship Id="rId92" Type="http://schemas.openxmlformats.org/officeDocument/2006/relationships/hyperlink" Target="http://expert.ru/dossier/companies/459639/" TargetMode="External"/><Relationship Id="rId2" Type="http://schemas.openxmlformats.org/officeDocument/2006/relationships/styles" Target="styles.xml"/><Relationship Id="rId29" Type="http://schemas.openxmlformats.org/officeDocument/2006/relationships/hyperlink" Target="http://expert.ru/dossier/companies/vympelk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5203</Words>
  <Characters>29661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</vt:lpstr>
    </vt:vector>
  </TitlesOfParts>
  <Company>SPecialiST RePack</Company>
  <LinksUpToDate>false</LinksUpToDate>
  <CharactersWithSpaces>34795</CharactersWithSpaces>
  <SharedDoc>false</SharedDoc>
  <HLinks>
    <vt:vector size="126" baseType="variant">
      <vt:variant>
        <vt:i4>4063279</vt:i4>
      </vt:variant>
      <vt:variant>
        <vt:i4>60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7602237</vt:i4>
      </vt:variant>
      <vt:variant>
        <vt:i4>57</vt:i4>
      </vt:variant>
      <vt:variant>
        <vt:i4>0</vt:i4>
      </vt:variant>
      <vt:variant>
        <vt:i4>5</vt:i4>
      </vt:variant>
      <vt:variant>
        <vt:lpwstr>http://www.standard.ru/</vt:lpwstr>
      </vt:variant>
      <vt:variant>
        <vt:lpwstr/>
      </vt:variant>
      <vt:variant>
        <vt:i4>7602237</vt:i4>
      </vt:variant>
      <vt:variant>
        <vt:i4>54</vt:i4>
      </vt:variant>
      <vt:variant>
        <vt:i4>0</vt:i4>
      </vt:variant>
      <vt:variant>
        <vt:i4>5</vt:i4>
      </vt:variant>
      <vt:variant>
        <vt:lpwstr>http://www.standard.ru/</vt:lpwstr>
      </vt:variant>
      <vt:variant>
        <vt:lpwstr/>
      </vt:variant>
      <vt:variant>
        <vt:i4>7667769</vt:i4>
      </vt:variant>
      <vt:variant>
        <vt:i4>51</vt:i4>
      </vt:variant>
      <vt:variant>
        <vt:i4>0</vt:i4>
      </vt:variant>
      <vt:variant>
        <vt:i4>5</vt:i4>
      </vt:variant>
      <vt:variant>
        <vt:lpwstr>http://www.hyperion.ru/</vt:lpwstr>
      </vt:variant>
      <vt:variant>
        <vt:lpwstr/>
      </vt:variant>
      <vt:variant>
        <vt:i4>6553721</vt:i4>
      </vt:variant>
      <vt:variant>
        <vt:i4>48</vt:i4>
      </vt:variant>
      <vt:variant>
        <vt:i4>0</vt:i4>
      </vt:variant>
      <vt:variant>
        <vt:i4>5</vt:i4>
      </vt:variant>
      <vt:variant>
        <vt:lpwstr>http://www.lanit-consulting.ru/</vt:lpwstr>
      </vt:variant>
      <vt:variant>
        <vt:lpwstr/>
      </vt:variant>
      <vt:variant>
        <vt:i4>6094936</vt:i4>
      </vt:variant>
      <vt:variant>
        <vt:i4>45</vt:i4>
      </vt:variant>
      <vt:variant>
        <vt:i4>0</vt:i4>
      </vt:variant>
      <vt:variant>
        <vt:i4>5</vt:i4>
      </vt:variant>
      <vt:variant>
        <vt:lpwstr>http://www.lanit/</vt:lpwstr>
      </vt:variant>
      <vt:variant>
        <vt:lpwstr/>
      </vt:variant>
      <vt:variant>
        <vt:i4>7012407</vt:i4>
      </vt:variant>
      <vt:variant>
        <vt:i4>42</vt:i4>
      </vt:variant>
      <vt:variant>
        <vt:i4>0</vt:i4>
      </vt:variant>
      <vt:variant>
        <vt:i4>5</vt:i4>
      </vt:variant>
      <vt:variant>
        <vt:lpwstr>http://www.quality-journal.ru/</vt:lpwstr>
      </vt:variant>
      <vt:variant>
        <vt:lpwstr/>
      </vt:variant>
      <vt:variant>
        <vt:i4>5570589</vt:i4>
      </vt:variant>
      <vt:variant>
        <vt:i4>39</vt:i4>
      </vt:variant>
      <vt:variant>
        <vt:i4>0</vt:i4>
      </vt:variant>
      <vt:variant>
        <vt:i4>5</vt:i4>
      </vt:variant>
      <vt:variant>
        <vt:lpwstr>http://www.iso.staratel.com/</vt:lpwstr>
      </vt:variant>
      <vt:variant>
        <vt:lpwstr/>
      </vt:variant>
      <vt:variant>
        <vt:i4>5439552</vt:i4>
      </vt:variant>
      <vt:variant>
        <vt:i4>36</vt:i4>
      </vt:variant>
      <vt:variant>
        <vt:i4>0</vt:i4>
      </vt:variant>
      <vt:variant>
        <vt:i4>5</vt:i4>
      </vt:variant>
      <vt:variant>
        <vt:lpwstr>http://www.staratel.com/</vt:lpwstr>
      </vt:variant>
      <vt:variant>
        <vt:lpwstr/>
      </vt:variant>
      <vt:variant>
        <vt:i4>7995518</vt:i4>
      </vt:variant>
      <vt:variant>
        <vt:i4>33</vt:i4>
      </vt:variant>
      <vt:variant>
        <vt:i4>0</vt:i4>
      </vt:variant>
      <vt:variant>
        <vt:i4>5</vt:i4>
      </vt:variant>
      <vt:variant>
        <vt:lpwstr>http://www.smktula.ru/</vt:lpwstr>
      </vt:variant>
      <vt:variant>
        <vt:lpwstr/>
      </vt:variant>
      <vt:variant>
        <vt:i4>14</vt:i4>
      </vt:variant>
      <vt:variant>
        <vt:i4>30</vt:i4>
      </vt:variant>
      <vt:variant>
        <vt:i4>0</vt:i4>
      </vt:variant>
      <vt:variant>
        <vt:i4>5</vt:i4>
      </vt:variant>
      <vt:variant>
        <vt:lpwstr>http://sunquality.ru/</vt:lpwstr>
      </vt:variant>
      <vt:variant>
        <vt:lpwstr/>
      </vt:variant>
      <vt:variant>
        <vt:i4>4653140</vt:i4>
      </vt:variant>
      <vt:variant>
        <vt:i4>27</vt:i4>
      </vt:variant>
      <vt:variant>
        <vt:i4>0</vt:i4>
      </vt:variant>
      <vt:variant>
        <vt:i4>5</vt:i4>
      </vt:variant>
      <vt:variant>
        <vt:lpwstr>http://www.quality21.ru/</vt:lpwstr>
      </vt:variant>
      <vt:variant>
        <vt:lpwstr/>
      </vt:variant>
      <vt:variant>
        <vt:i4>6750334</vt:i4>
      </vt:variant>
      <vt:variant>
        <vt:i4>24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1507358</vt:i4>
      </vt:variant>
      <vt:variant>
        <vt:i4>21</vt:i4>
      </vt:variant>
      <vt:variant>
        <vt:i4>0</vt:i4>
      </vt:variant>
      <vt:variant>
        <vt:i4>5</vt:i4>
      </vt:variant>
      <vt:variant>
        <vt:lpwstr>http://www.iteam.ru/</vt:lpwstr>
      </vt:variant>
      <vt:variant>
        <vt:lpwstr/>
      </vt:variant>
      <vt:variant>
        <vt:i4>6488164</vt:i4>
      </vt:variant>
      <vt:variant>
        <vt:i4>18</vt:i4>
      </vt:variant>
      <vt:variant>
        <vt:i4>0</vt:i4>
      </vt:variant>
      <vt:variant>
        <vt:i4>5</vt:i4>
      </vt:variant>
      <vt:variant>
        <vt:lpwstr>http://quality.eup.ru/</vt:lpwstr>
      </vt:variant>
      <vt:variant>
        <vt:lpwstr/>
      </vt:variant>
      <vt:variant>
        <vt:i4>1572953</vt:i4>
      </vt:variant>
      <vt:variant>
        <vt:i4>15</vt:i4>
      </vt:variant>
      <vt:variant>
        <vt:i4>0</vt:i4>
      </vt:variant>
      <vt:variant>
        <vt:i4>5</vt:i4>
      </vt:variant>
      <vt:variant>
        <vt:lpwstr>http://www.healthquality.ru/library/seminar230901/referencemanual.doc</vt:lpwstr>
      </vt:variant>
      <vt:variant>
        <vt:lpwstr/>
      </vt:variant>
      <vt:variant>
        <vt:i4>1572953</vt:i4>
      </vt:variant>
      <vt:variant>
        <vt:i4>12</vt:i4>
      </vt:variant>
      <vt:variant>
        <vt:i4>0</vt:i4>
      </vt:variant>
      <vt:variant>
        <vt:i4>5</vt:i4>
      </vt:variant>
      <vt:variant>
        <vt:lpwstr>http://www.healthquality.ru/library/seminar230901/referencemanual.doc</vt:lpwstr>
      </vt:variant>
      <vt:variant>
        <vt:lpwstr/>
      </vt:variant>
      <vt:variant>
        <vt:i4>1310735</vt:i4>
      </vt:variant>
      <vt:variant>
        <vt:i4>9</vt:i4>
      </vt:variant>
      <vt:variant>
        <vt:i4>0</vt:i4>
      </vt:variant>
      <vt:variant>
        <vt:i4>5</vt:i4>
      </vt:variant>
      <vt:variant>
        <vt:lpwstr>http://www.iso9000.by.ru/</vt:lpwstr>
      </vt:variant>
      <vt:variant>
        <vt:lpwstr/>
      </vt:variant>
      <vt:variant>
        <vt:i4>262220</vt:i4>
      </vt:variant>
      <vt:variant>
        <vt:i4>6</vt:i4>
      </vt:variant>
      <vt:variant>
        <vt:i4>0</vt:i4>
      </vt:variant>
      <vt:variant>
        <vt:i4>5</vt:i4>
      </vt:variant>
      <vt:variant>
        <vt:lpwstr>http://www.vniiki.ru/</vt:lpwstr>
      </vt:variant>
      <vt:variant>
        <vt:lpwstr/>
      </vt:variant>
      <vt:variant>
        <vt:i4>7602303</vt:i4>
      </vt:variant>
      <vt:variant>
        <vt:i4>3</vt:i4>
      </vt:variant>
      <vt:variant>
        <vt:i4>0</vt:i4>
      </vt:variant>
      <vt:variant>
        <vt:i4>5</vt:i4>
      </vt:variant>
      <vt:variant>
        <vt:lpwstr>http://www.stq.ru/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http://www.stq.ru/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</dc:title>
  <dc:creator>403_rav</dc:creator>
  <cp:lastModifiedBy>1</cp:lastModifiedBy>
  <cp:revision>3</cp:revision>
  <cp:lastPrinted>2015-06-09T06:24:00Z</cp:lastPrinted>
  <dcterms:created xsi:type="dcterms:W3CDTF">2016-06-21T10:16:00Z</dcterms:created>
  <dcterms:modified xsi:type="dcterms:W3CDTF">2017-01-17T08:55:00Z</dcterms:modified>
</cp:coreProperties>
</file>