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AB" w:rsidRPr="00DE4BA4" w:rsidRDefault="00C640AB" w:rsidP="00C640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E4BA4">
        <w:rPr>
          <w:rFonts w:ascii="Arial" w:hAnsi="Arial" w:cs="Arial"/>
          <w:b/>
          <w:sz w:val="40"/>
          <w:szCs w:val="40"/>
        </w:rPr>
        <w:t>Контрольная работа 3</w:t>
      </w:r>
    </w:p>
    <w:p w:rsidR="00C640AB" w:rsidRDefault="00C640AB" w:rsidP="00C640AB">
      <w:pPr>
        <w:spacing w:after="0" w:line="240" w:lineRule="auto"/>
        <w:jc w:val="center"/>
        <w:rPr>
          <w:b/>
          <w:sz w:val="32"/>
        </w:rPr>
      </w:pPr>
    </w:p>
    <w:p w:rsidR="00285169" w:rsidRDefault="00285169" w:rsidP="0028516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Задача 1.</w:t>
      </w:r>
    </w:p>
    <w:p w:rsidR="00C640AB" w:rsidRDefault="00C640AB" w:rsidP="00C640A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Расчет переходного процесса в разветвленной цепи.</w:t>
      </w:r>
    </w:p>
    <w:p w:rsidR="00B46BA7" w:rsidRDefault="00B46BA7" w:rsidP="00C640AB">
      <w:pPr>
        <w:spacing w:after="0" w:line="240" w:lineRule="auto"/>
        <w:jc w:val="center"/>
        <w:rPr>
          <w:b/>
          <w:sz w:val="32"/>
        </w:rPr>
      </w:pPr>
    </w:p>
    <w:p w:rsidR="00B46BA7" w:rsidRDefault="00B46BA7" w:rsidP="00B46BA7">
      <w:pPr>
        <w:pStyle w:val="a6"/>
        <w:spacing w:line="240" w:lineRule="auto"/>
      </w:pPr>
      <w:r>
        <w:t>Контрольные задания имеют 100 вариантов. Исходные расчетные данные к задачам определяются по двум последним цифрам шифра студента: по предпоследней цифре выбирают -  номер схемы, по последней цифре - номер строки в таблице данных. Например, для шифра 97-ЭЛ –1428 выбирается схема - 2, строка таблицы – 8.</w:t>
      </w:r>
    </w:p>
    <w:p w:rsidR="00C640AB" w:rsidRDefault="00C640AB" w:rsidP="00C640AB">
      <w:pPr>
        <w:pStyle w:val="4"/>
        <w:spacing w:line="240" w:lineRule="auto"/>
        <w:ind w:left="0" w:firstLine="720"/>
      </w:pPr>
      <w:r>
        <w:t>Изучение и практическое применение классического  метода расчета переходных процессов в линейных электрических цепях.</w:t>
      </w:r>
    </w:p>
    <w:p w:rsidR="00C640AB" w:rsidRDefault="00C640AB" w:rsidP="00C640AB">
      <w:pPr>
        <w:pStyle w:val="a3"/>
        <w:jc w:val="both"/>
      </w:pPr>
      <w:r>
        <w:tab/>
        <w:t>В данной контрольной работе студенту необходимо выполнить сле</w:t>
      </w:r>
      <w:r w:rsidR="00285169">
        <w:t>дующее задание</w:t>
      </w:r>
      <w:r>
        <w:t>.</w:t>
      </w:r>
    </w:p>
    <w:p w:rsidR="00C640AB" w:rsidRDefault="00285169" w:rsidP="00C640AB">
      <w:pPr>
        <w:spacing w:after="0" w:line="240" w:lineRule="auto"/>
        <w:jc w:val="both"/>
      </w:pPr>
      <w:r>
        <w:tab/>
      </w:r>
      <w:r w:rsidR="00C640AB">
        <w:t>Рассчитать переходный процесс классическим методом, определив законы изменения всех токов, а также напряжения на конденсаторе. Вычислить и построить графики зависимости напряжения на конде</w:t>
      </w:r>
      <w:r>
        <w:t>нсаторе и тока на индуктивности</w:t>
      </w:r>
      <w:r w:rsidR="00C640AB">
        <w:t>.</w:t>
      </w:r>
    </w:p>
    <w:p w:rsidR="00C640AB" w:rsidRDefault="00C640AB" w:rsidP="00C640AB">
      <w:pPr>
        <w:spacing w:after="0" w:line="240" w:lineRule="auto"/>
        <w:jc w:val="both"/>
      </w:pPr>
      <w:r>
        <w:tab/>
      </w:r>
    </w:p>
    <w:p w:rsidR="00C640AB" w:rsidRDefault="00C640AB" w:rsidP="00C640AB">
      <w:pPr>
        <w:spacing w:after="0" w:line="240" w:lineRule="auto"/>
        <w:jc w:val="both"/>
      </w:pPr>
      <w:r>
        <w:tab/>
        <w:t>Исходны</w:t>
      </w:r>
      <w:r w:rsidR="00285169">
        <w:t>е данные приведены в таблице 1</w:t>
      </w:r>
      <w:r>
        <w:t xml:space="preserve">.1, а необходимые схемы на </w:t>
      </w:r>
    </w:p>
    <w:p w:rsidR="00C640AB" w:rsidRDefault="00285169" w:rsidP="00C640AB">
      <w:pPr>
        <w:spacing w:after="0" w:line="240" w:lineRule="auto"/>
        <w:jc w:val="both"/>
      </w:pPr>
      <w:r>
        <w:t>рис. 1</w:t>
      </w:r>
      <w:r w:rsidR="00C640AB">
        <w:t>.1.</w:t>
      </w:r>
    </w:p>
    <w:p w:rsidR="00C640AB" w:rsidRDefault="00C640AB" w:rsidP="00C640AB">
      <w:pPr>
        <w:spacing w:after="0" w:line="240" w:lineRule="auto"/>
        <w:jc w:val="right"/>
      </w:pPr>
    </w:p>
    <w:p w:rsidR="00C640AB" w:rsidRDefault="00285169" w:rsidP="00C640AB">
      <w:pPr>
        <w:spacing w:after="0" w:line="240" w:lineRule="auto"/>
        <w:jc w:val="right"/>
      </w:pPr>
      <w:r>
        <w:t>Таблица 1</w:t>
      </w:r>
      <w:r w:rsidR="00C640AB">
        <w:t>.1</w:t>
      </w:r>
    </w:p>
    <w:p w:rsidR="00C640AB" w:rsidRDefault="00C640AB" w:rsidP="00C640AB">
      <w:pPr>
        <w:spacing w:after="0" w:line="240" w:lineRule="auto"/>
        <w:jc w:val="center"/>
      </w:pPr>
      <w: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C640AB" w:rsidTr="00C720C3">
        <w:trPr>
          <w:jc w:val="center"/>
        </w:trPr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>
              <w:t>№</w:t>
            </w:r>
          </w:p>
          <w:p w:rsidR="00C640AB" w:rsidRDefault="00C640AB" w:rsidP="00C640AB">
            <w:pPr>
              <w:spacing w:after="0" w:line="240" w:lineRule="auto"/>
              <w:jc w:val="center"/>
            </w:pPr>
            <w:r>
              <w:t>строки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 w:rsidRPr="00DA662E">
              <w:rPr>
                <w:i/>
                <w:lang w:val="en-US"/>
              </w:rPr>
              <w:t>L</w:t>
            </w:r>
            <w:r>
              <w:t>,</w:t>
            </w:r>
          </w:p>
          <w:p w:rsidR="00C640AB" w:rsidRDefault="00C640AB" w:rsidP="00C640AB">
            <w:pPr>
              <w:spacing w:after="0" w:line="240" w:lineRule="auto"/>
              <w:jc w:val="center"/>
            </w:pPr>
            <w:r>
              <w:t>мГн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>
              <w:rPr>
                <w:i/>
                <w:lang w:val="en-US"/>
              </w:rPr>
              <w:t>C</w:t>
            </w:r>
            <w:r>
              <w:t>,</w:t>
            </w:r>
          </w:p>
          <w:p w:rsidR="00C640AB" w:rsidRDefault="00C640AB" w:rsidP="00C640AB">
            <w:pPr>
              <w:spacing w:after="0" w:line="240" w:lineRule="auto"/>
              <w:jc w:val="center"/>
            </w:pPr>
            <w:r>
              <w:t>мкФ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 w:rsidRPr="00580A35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.75pt" o:ole="" fillcolor="window">
                  <v:imagedata r:id="rId5" o:title=""/>
                </v:shape>
                <o:OLEObject Type="Embed" ProgID="Equation.3" ShapeID="_x0000_i1025" DrawAspect="Content" ObjectID="_1546151598" r:id="rId6"/>
              </w:object>
            </w:r>
            <w:r>
              <w:t>,</w:t>
            </w:r>
          </w:p>
          <w:p w:rsidR="00C640AB" w:rsidRDefault="00C640AB" w:rsidP="00C640AB">
            <w:pPr>
              <w:spacing w:after="0" w:line="240" w:lineRule="auto"/>
              <w:jc w:val="center"/>
            </w:pPr>
            <w:r>
              <w:t>Ом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 w:rsidRPr="00580A35">
              <w:rPr>
                <w:position w:val="-10"/>
              </w:rPr>
              <w:object w:dxaOrig="300" w:dyaOrig="340">
                <v:shape id="_x0000_i1026" type="#_x0000_t75" style="width:17.25pt;height:18.75pt" o:ole="" fillcolor="window">
                  <v:imagedata r:id="rId7" o:title=""/>
                </v:shape>
                <o:OLEObject Type="Embed" ProgID="Equation.3" ShapeID="_x0000_i1026" DrawAspect="Content" ObjectID="_1546151599" r:id="rId8"/>
              </w:object>
            </w:r>
            <w:r>
              <w:t>,</w:t>
            </w:r>
          </w:p>
          <w:p w:rsidR="00C640AB" w:rsidRDefault="00C640AB" w:rsidP="00C640AB">
            <w:pPr>
              <w:spacing w:after="0" w:line="240" w:lineRule="auto"/>
              <w:jc w:val="center"/>
            </w:pPr>
            <w:r>
              <w:t>Ом</w:t>
            </w:r>
          </w:p>
        </w:tc>
        <w:tc>
          <w:tcPr>
            <w:tcW w:w="1500" w:type="dxa"/>
          </w:tcPr>
          <w:p w:rsidR="00C640AB" w:rsidRPr="00285169" w:rsidRDefault="00C640AB" w:rsidP="00C640A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lang w:val="en-US"/>
              </w:rPr>
              <w:t>E</w:t>
            </w:r>
            <w:r w:rsidRPr="00285169">
              <w:rPr>
                <w:i/>
              </w:rPr>
              <w:t>,</w:t>
            </w:r>
          </w:p>
          <w:p w:rsidR="00C640AB" w:rsidRDefault="00C640AB" w:rsidP="00C640AB">
            <w:pPr>
              <w:spacing w:after="0" w:line="240" w:lineRule="auto"/>
              <w:jc w:val="center"/>
            </w:pPr>
            <w:r>
              <w:t>В</w:t>
            </w:r>
          </w:p>
        </w:tc>
      </w:tr>
      <w:tr w:rsidR="00C640AB" w:rsidTr="00C720C3">
        <w:trPr>
          <w:jc w:val="center"/>
        </w:trPr>
        <w:tc>
          <w:tcPr>
            <w:tcW w:w="1500" w:type="dxa"/>
          </w:tcPr>
          <w:p w:rsidR="00C640AB" w:rsidRDefault="00A43C03" w:rsidP="00C6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>
              <w:t>800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500" w:type="dxa"/>
          </w:tcPr>
          <w:p w:rsidR="00C640AB" w:rsidRPr="00DA662E" w:rsidRDefault="00C640AB" w:rsidP="00C640AB">
            <w:pPr>
              <w:spacing w:after="0" w:line="240" w:lineRule="auto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500" w:type="dxa"/>
          </w:tcPr>
          <w:p w:rsidR="00C640AB" w:rsidRDefault="00C640AB" w:rsidP="00C640AB">
            <w:pPr>
              <w:spacing w:after="0" w:line="240" w:lineRule="auto"/>
              <w:jc w:val="center"/>
            </w:pPr>
            <w:r>
              <w:t>500</w:t>
            </w:r>
          </w:p>
        </w:tc>
      </w:tr>
    </w:tbl>
    <w:p w:rsidR="00C640AB" w:rsidRDefault="00285169" w:rsidP="00C640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Рис. </w:t>
      </w:r>
      <w:proofErr w:type="gramStart"/>
      <w:r>
        <w:rPr>
          <w:sz w:val="24"/>
          <w:szCs w:val="24"/>
        </w:rPr>
        <w:t>1</w:t>
      </w:r>
      <w:r w:rsidR="00C640AB" w:rsidRPr="00DA662E">
        <w:rPr>
          <w:sz w:val="24"/>
          <w:szCs w:val="24"/>
        </w:rPr>
        <w:t>.1  Схемы</w:t>
      </w:r>
      <w:proofErr w:type="gramEnd"/>
      <w:r w:rsidR="00C640AB" w:rsidRPr="00DA662E">
        <w:rPr>
          <w:sz w:val="24"/>
          <w:szCs w:val="24"/>
        </w:rPr>
        <w:t xml:space="preserve"> </w:t>
      </w:r>
    </w:p>
    <w:p w:rsidR="00A43C03" w:rsidRDefault="00A43C03" w:rsidP="00C640AB">
      <w:pPr>
        <w:pStyle w:val="a3"/>
        <w:rPr>
          <w:sz w:val="24"/>
          <w:szCs w:val="24"/>
        </w:rPr>
      </w:pPr>
    </w:p>
    <w:p w:rsidR="00A43C03" w:rsidRDefault="00A43C03" w:rsidP="00C640A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38475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3" w:rsidRDefault="00A43C03" w:rsidP="00C640AB">
      <w:pPr>
        <w:pStyle w:val="a3"/>
        <w:rPr>
          <w:sz w:val="24"/>
          <w:szCs w:val="24"/>
        </w:rPr>
      </w:pPr>
    </w:p>
    <w:p w:rsidR="00A43C03" w:rsidRDefault="00A43C03" w:rsidP="00C640AB">
      <w:pPr>
        <w:pStyle w:val="a3"/>
        <w:rPr>
          <w:sz w:val="24"/>
          <w:szCs w:val="24"/>
        </w:rPr>
      </w:pPr>
    </w:p>
    <w:p w:rsidR="00A43C03" w:rsidRDefault="00A43C03" w:rsidP="00C640AB">
      <w:pPr>
        <w:pStyle w:val="a3"/>
        <w:rPr>
          <w:sz w:val="24"/>
          <w:szCs w:val="24"/>
        </w:rPr>
      </w:pPr>
    </w:p>
    <w:p w:rsidR="00A43C03" w:rsidRDefault="00A43C03" w:rsidP="00C640AB">
      <w:pPr>
        <w:pStyle w:val="a3"/>
        <w:rPr>
          <w:sz w:val="24"/>
          <w:szCs w:val="24"/>
        </w:rPr>
      </w:pPr>
    </w:p>
    <w:p w:rsidR="00C720C3" w:rsidRDefault="00C720C3" w:rsidP="00C640AB">
      <w:pPr>
        <w:pStyle w:val="a3"/>
        <w:jc w:val="both"/>
        <w:rPr>
          <w:sz w:val="24"/>
          <w:szCs w:val="24"/>
        </w:rPr>
      </w:pPr>
    </w:p>
    <w:p w:rsidR="00A43C03" w:rsidRDefault="00A43C03" w:rsidP="00C640AB">
      <w:pPr>
        <w:pStyle w:val="a3"/>
        <w:jc w:val="both"/>
      </w:pPr>
    </w:p>
    <w:p w:rsidR="00C720C3" w:rsidRDefault="00C720C3" w:rsidP="00C640AB">
      <w:pPr>
        <w:pStyle w:val="a3"/>
        <w:jc w:val="both"/>
      </w:pPr>
    </w:p>
    <w:p w:rsidR="00C720C3" w:rsidRDefault="00C720C3" w:rsidP="00C720C3">
      <w:pPr>
        <w:pStyle w:val="a3"/>
        <w:rPr>
          <w:b/>
        </w:rPr>
      </w:pPr>
      <w:r w:rsidRPr="00C720C3">
        <w:rPr>
          <w:b/>
        </w:rPr>
        <w:lastRenderedPageBreak/>
        <w:t>Задача 2</w:t>
      </w:r>
    </w:p>
    <w:p w:rsidR="00B56F79" w:rsidRPr="00C720C3" w:rsidRDefault="00B56F79" w:rsidP="00C720C3">
      <w:pPr>
        <w:pStyle w:val="a3"/>
        <w:rPr>
          <w:b/>
        </w:rPr>
      </w:pPr>
    </w:p>
    <w:p w:rsidR="00C720C3" w:rsidRDefault="00C720C3" w:rsidP="00C720C3">
      <w:pPr>
        <w:spacing w:after="0" w:line="240" w:lineRule="auto"/>
        <w:ind w:left="2120" w:right="2000"/>
        <w:jc w:val="center"/>
        <w:rPr>
          <w:b/>
        </w:rPr>
      </w:pPr>
      <w:r w:rsidRPr="00251A76">
        <w:rPr>
          <w:b/>
        </w:rPr>
        <w:t>Расчет магнитной цепи постоянного тока</w:t>
      </w:r>
    </w:p>
    <w:p w:rsidR="00C720C3" w:rsidRDefault="00C720C3" w:rsidP="00C720C3">
      <w:pPr>
        <w:spacing w:after="0" w:line="240" w:lineRule="auto"/>
        <w:ind w:left="2120" w:right="2000"/>
        <w:jc w:val="center"/>
        <w:rPr>
          <w:b/>
        </w:rPr>
      </w:pPr>
    </w:p>
    <w:p w:rsidR="00C720C3" w:rsidRDefault="00C720C3" w:rsidP="00C720C3">
      <w:pPr>
        <w:spacing w:after="0" w:line="240" w:lineRule="auto"/>
        <w:ind w:firstLine="720"/>
        <w:jc w:val="both"/>
        <w:rPr>
          <w:szCs w:val="28"/>
        </w:rPr>
      </w:pPr>
      <w:r>
        <w:t>Заданы размеры магнитной цепи, кривая намагничивания представлена в табл.</w:t>
      </w:r>
      <w:r>
        <w:rPr>
          <w:noProof/>
        </w:rPr>
        <w:t xml:space="preserve"> 2.1.</w:t>
      </w:r>
      <w:r>
        <w:t xml:space="preserve"> Величины токов и числа витков обмоток и геометрические размеры заданы в табл.</w:t>
      </w:r>
      <w:r>
        <w:rPr>
          <w:noProof/>
        </w:rPr>
        <w:t xml:space="preserve"> 2.</w:t>
      </w:r>
      <w:r w:rsidRPr="003430D3">
        <w:rPr>
          <w:noProof/>
        </w:rPr>
        <w:t>2</w:t>
      </w:r>
      <w:r>
        <w:rPr>
          <w:noProof/>
        </w:rPr>
        <w:t>.</w:t>
      </w:r>
    </w:p>
    <w:p w:rsidR="00C720C3" w:rsidRDefault="00C720C3" w:rsidP="00C720C3">
      <w:pPr>
        <w:spacing w:after="0" w:line="240" w:lineRule="auto"/>
        <w:ind w:firstLine="720"/>
        <w:jc w:val="both"/>
      </w:pPr>
      <w:r>
        <w:t>Определить магнитные потоки в стержнях и значение магнитной ин</w:t>
      </w:r>
      <w:r>
        <w:softHyphen/>
        <w:t>дукции в воздушном зазоре.</w:t>
      </w:r>
    </w:p>
    <w:p w:rsidR="00C720C3" w:rsidRDefault="00C720C3" w:rsidP="00C720C3">
      <w:pPr>
        <w:spacing w:after="0" w:line="240" w:lineRule="auto"/>
        <w:ind w:left="641"/>
        <w:jc w:val="both"/>
      </w:pPr>
      <w:r>
        <w:t>При расчете потоками рассеяния пренебречь.</w:t>
      </w:r>
    </w:p>
    <w:p w:rsidR="00C720C3" w:rsidRDefault="00C720C3" w:rsidP="00C720C3">
      <w:pPr>
        <w:spacing w:after="0" w:line="240" w:lineRule="auto"/>
        <w:ind w:right="278"/>
        <w:jc w:val="right"/>
      </w:pPr>
      <w:r>
        <w:t>Таблица</w:t>
      </w:r>
      <w:r>
        <w:rPr>
          <w:noProof/>
        </w:rPr>
        <w:t xml:space="preserve"> 2.1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0"/>
        <w:gridCol w:w="1340"/>
        <w:gridCol w:w="1360"/>
        <w:gridCol w:w="1340"/>
        <w:gridCol w:w="1340"/>
        <w:gridCol w:w="1360"/>
        <w:gridCol w:w="1260"/>
      </w:tblGrid>
      <w:tr w:rsidR="00C720C3" w:rsidTr="00C720C3">
        <w:trPr>
          <w:trHeight w:hRule="exact" w:val="500"/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t>В,</w:t>
            </w:r>
            <w:r>
              <w:rPr>
                <w:lang w:val="en-US"/>
              </w:rPr>
              <w:t xml:space="preserve"> </w:t>
            </w:r>
            <w:r>
              <w:t>Тл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0,4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0,8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1,2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2</w:t>
            </w:r>
          </w:p>
        </w:tc>
      </w:tr>
      <w:tr w:rsidR="00C720C3" w:rsidTr="00C720C3">
        <w:trPr>
          <w:trHeight w:hRule="exact" w:val="500"/>
          <w:jc w:val="center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t>Н,</w:t>
            </w:r>
            <w:r>
              <w:rPr>
                <w:lang w:val="en-US"/>
              </w:rPr>
              <w:t xml:space="preserve"> </w:t>
            </w:r>
            <w:r>
              <w:t>А/м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200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400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950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3900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C3" w:rsidRDefault="00C720C3" w:rsidP="00C7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15000</w:t>
            </w:r>
          </w:p>
        </w:tc>
      </w:tr>
    </w:tbl>
    <w:p w:rsidR="00C720C3" w:rsidRDefault="00C720C3" w:rsidP="00C720C3">
      <w:pPr>
        <w:spacing w:after="0" w:line="240" w:lineRule="auto"/>
        <w:ind w:right="276"/>
        <w:jc w:val="right"/>
        <w:rPr>
          <w:szCs w:val="28"/>
        </w:rPr>
      </w:pPr>
      <w:r>
        <w:t xml:space="preserve">   </w:t>
      </w:r>
    </w:p>
    <w:p w:rsidR="00C720C3" w:rsidRDefault="00C720C3" w:rsidP="00C720C3">
      <w:pPr>
        <w:spacing w:after="0" w:line="240" w:lineRule="auto"/>
        <w:ind w:left="425" w:right="278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2.2</w:t>
      </w:r>
    </w:p>
    <w:p w:rsidR="00C720C3" w:rsidRDefault="00C720C3" w:rsidP="00C720C3">
      <w:pPr>
        <w:spacing w:after="0" w:line="240" w:lineRule="auto"/>
        <w:ind w:right="276"/>
        <w:jc w:val="center"/>
      </w:pPr>
      <w:r>
        <w:rPr>
          <w:i/>
          <w:iCs/>
          <w:lang w:val="en-US"/>
        </w:rPr>
        <w:t>d</w:t>
      </w:r>
      <w:r w:rsidRPr="00251A76">
        <w:rPr>
          <w:i/>
          <w:iCs/>
        </w:rPr>
        <w:t xml:space="preserve"> = </w:t>
      </w:r>
      <w:r w:rsidRPr="00251A76">
        <w:t xml:space="preserve">60   </w:t>
      </w:r>
      <w:r>
        <w:t>Размеры даны в миллиметрах</w:t>
      </w:r>
    </w:p>
    <w:p w:rsidR="00C720C3" w:rsidRPr="00AD6757" w:rsidRDefault="00C720C3" w:rsidP="00C720C3">
      <w:pPr>
        <w:spacing w:after="0" w:line="240" w:lineRule="auto"/>
      </w:pPr>
    </w:p>
    <w:tbl>
      <w:tblPr>
        <w:tblStyle w:val="a5"/>
        <w:tblW w:w="4742" w:type="pct"/>
        <w:jc w:val="center"/>
        <w:tblLook w:val="01E0" w:firstRow="1" w:lastRow="1" w:firstColumn="1" w:lastColumn="1" w:noHBand="0" w:noVBand="0"/>
      </w:tblPr>
      <w:tblGrid>
        <w:gridCol w:w="562"/>
        <w:gridCol w:w="496"/>
        <w:gridCol w:w="691"/>
        <w:gridCol w:w="547"/>
        <w:gridCol w:w="746"/>
        <w:gridCol w:w="496"/>
        <w:gridCol w:w="854"/>
        <w:gridCol w:w="555"/>
        <w:gridCol w:w="704"/>
        <w:gridCol w:w="704"/>
        <w:gridCol w:w="704"/>
        <w:gridCol w:w="704"/>
        <w:gridCol w:w="823"/>
        <w:gridCol w:w="540"/>
      </w:tblGrid>
      <w:tr w:rsidR="00C720C3" w:rsidRPr="00AD6757" w:rsidTr="004268A8">
        <w:trPr>
          <w:cantSplit/>
          <w:trHeight w:val="1134"/>
          <w:jc w:val="center"/>
        </w:trPr>
        <w:tc>
          <w:tcPr>
            <w:tcW w:w="309" w:type="pct"/>
            <w:textDirection w:val="btLr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строка</w:t>
            </w:r>
          </w:p>
        </w:tc>
        <w:tc>
          <w:tcPr>
            <w:tcW w:w="266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7E455C">
              <w:rPr>
                <w:i/>
              </w:rPr>
              <w:t>I</w:t>
            </w:r>
            <w:r>
              <w:rPr>
                <w:vertAlign w:val="subscript"/>
              </w:rPr>
              <w:t>1</w:t>
            </w:r>
            <w:r w:rsidRPr="00AD6757">
              <w:t>, A</w:t>
            </w:r>
          </w:p>
        </w:tc>
        <w:tc>
          <w:tcPr>
            <w:tcW w:w="370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 xml:space="preserve"> </w:t>
            </w:r>
            <w:r w:rsidRPr="007E455C">
              <w:rPr>
                <w:i/>
              </w:rPr>
              <w:t>W</w:t>
            </w:r>
            <w:r>
              <w:rPr>
                <w:vertAlign w:val="subscript"/>
              </w:rPr>
              <w:t>1</w:t>
            </w:r>
            <w:r w:rsidRPr="00AD6757">
              <w:t>, ч.        вит.</w:t>
            </w:r>
          </w:p>
        </w:tc>
        <w:tc>
          <w:tcPr>
            <w:tcW w:w="301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7E455C">
              <w:rPr>
                <w:i/>
              </w:rPr>
              <w:t>I</w:t>
            </w:r>
            <w:r>
              <w:rPr>
                <w:vertAlign w:val="subscript"/>
              </w:rPr>
              <w:t>2</w:t>
            </w:r>
            <w:r w:rsidRPr="00AD6757">
              <w:t>, A</w:t>
            </w:r>
          </w:p>
        </w:tc>
        <w:tc>
          <w:tcPr>
            <w:tcW w:w="410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7E455C">
              <w:rPr>
                <w:i/>
              </w:rPr>
              <w:t>W</w:t>
            </w:r>
            <w:r>
              <w:rPr>
                <w:vertAlign w:val="subscript"/>
              </w:rPr>
              <w:t>2</w:t>
            </w:r>
            <w:r w:rsidRPr="00AD6757">
              <w:t xml:space="preserve">, ч. </w:t>
            </w:r>
            <w:r>
              <w:t>в</w:t>
            </w:r>
            <w:r w:rsidRPr="00AD6757">
              <w:t>ит.</w:t>
            </w:r>
          </w:p>
        </w:tc>
        <w:tc>
          <w:tcPr>
            <w:tcW w:w="273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 xml:space="preserve">  </w:t>
            </w:r>
            <w:r w:rsidRPr="007E455C">
              <w:rPr>
                <w:i/>
              </w:rPr>
              <w:t>I</w:t>
            </w:r>
            <w:r>
              <w:rPr>
                <w:vertAlign w:val="subscript"/>
              </w:rPr>
              <w:t>3</w:t>
            </w:r>
            <w:r w:rsidRPr="00AD6757">
              <w:t>, A</w:t>
            </w:r>
          </w:p>
        </w:tc>
        <w:tc>
          <w:tcPr>
            <w:tcW w:w="469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 xml:space="preserve">  </w:t>
            </w:r>
            <w:r w:rsidRPr="007E455C">
              <w:rPr>
                <w:i/>
              </w:rPr>
              <w:t>W</w:t>
            </w:r>
            <w:r>
              <w:rPr>
                <w:vertAlign w:val="subscript"/>
              </w:rPr>
              <w:t>3</w:t>
            </w:r>
            <w:r w:rsidRPr="00AD6757">
              <w:t xml:space="preserve">,      ч.      </w:t>
            </w:r>
            <w:r>
              <w:t>в</w:t>
            </w:r>
            <w:r w:rsidRPr="00AD6757">
              <w:t>ит</w:t>
            </w:r>
          </w:p>
        </w:tc>
        <w:tc>
          <w:tcPr>
            <w:tcW w:w="305" w:type="pct"/>
            <w:vAlign w:val="center"/>
          </w:tcPr>
          <w:p w:rsidR="00C720C3" w:rsidRPr="007E455C" w:rsidRDefault="00C720C3" w:rsidP="00C720C3">
            <w:pPr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387" w:type="pct"/>
            <w:vAlign w:val="center"/>
          </w:tcPr>
          <w:p w:rsidR="00C720C3" w:rsidRPr="007E455C" w:rsidRDefault="00C720C3" w:rsidP="00C720C3">
            <w:pPr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387" w:type="pct"/>
            <w:vAlign w:val="center"/>
          </w:tcPr>
          <w:p w:rsidR="00C720C3" w:rsidRPr="007E455C" w:rsidRDefault="00C720C3" w:rsidP="00C720C3">
            <w:pPr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38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b</w:t>
            </w:r>
          </w:p>
        </w:tc>
        <w:tc>
          <w:tcPr>
            <w:tcW w:w="38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c</w:t>
            </w:r>
          </w:p>
        </w:tc>
        <w:tc>
          <w:tcPr>
            <w:tcW w:w="452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l</w:t>
            </w:r>
          </w:p>
        </w:tc>
        <w:tc>
          <w:tcPr>
            <w:tcW w:w="29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sym w:font="Symbol" w:char="F064"/>
            </w:r>
          </w:p>
        </w:tc>
      </w:tr>
      <w:tr w:rsidR="00C720C3" w:rsidRPr="00AD6757" w:rsidTr="004268A8">
        <w:trPr>
          <w:jc w:val="center"/>
        </w:trPr>
        <w:tc>
          <w:tcPr>
            <w:tcW w:w="309" w:type="pct"/>
            <w:vAlign w:val="center"/>
          </w:tcPr>
          <w:p w:rsidR="00C720C3" w:rsidRPr="00AD6757" w:rsidRDefault="004268A8" w:rsidP="00C720C3">
            <w:pPr>
              <w:jc w:val="center"/>
            </w:pPr>
            <w:r>
              <w:t>1</w:t>
            </w:r>
          </w:p>
        </w:tc>
        <w:tc>
          <w:tcPr>
            <w:tcW w:w="266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25</w:t>
            </w:r>
          </w:p>
        </w:tc>
        <w:tc>
          <w:tcPr>
            <w:tcW w:w="370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250</w:t>
            </w:r>
          </w:p>
        </w:tc>
        <w:tc>
          <w:tcPr>
            <w:tcW w:w="301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10</w:t>
            </w:r>
          </w:p>
        </w:tc>
        <w:tc>
          <w:tcPr>
            <w:tcW w:w="410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300</w:t>
            </w:r>
          </w:p>
        </w:tc>
        <w:tc>
          <w:tcPr>
            <w:tcW w:w="273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30</w:t>
            </w:r>
          </w:p>
        </w:tc>
        <w:tc>
          <w:tcPr>
            <w:tcW w:w="469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150</w:t>
            </w:r>
          </w:p>
        </w:tc>
        <w:tc>
          <w:tcPr>
            <w:tcW w:w="305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40</w:t>
            </w:r>
          </w:p>
        </w:tc>
        <w:tc>
          <w:tcPr>
            <w:tcW w:w="38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50</w:t>
            </w:r>
          </w:p>
        </w:tc>
        <w:tc>
          <w:tcPr>
            <w:tcW w:w="38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50</w:t>
            </w:r>
          </w:p>
        </w:tc>
        <w:tc>
          <w:tcPr>
            <w:tcW w:w="38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60</w:t>
            </w:r>
          </w:p>
        </w:tc>
        <w:tc>
          <w:tcPr>
            <w:tcW w:w="38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50</w:t>
            </w:r>
          </w:p>
        </w:tc>
        <w:tc>
          <w:tcPr>
            <w:tcW w:w="452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160</w:t>
            </w:r>
          </w:p>
        </w:tc>
        <w:tc>
          <w:tcPr>
            <w:tcW w:w="297" w:type="pct"/>
            <w:vAlign w:val="center"/>
          </w:tcPr>
          <w:p w:rsidR="00C720C3" w:rsidRPr="00AD6757" w:rsidRDefault="00C720C3" w:rsidP="00C720C3">
            <w:pPr>
              <w:jc w:val="center"/>
            </w:pPr>
            <w:r w:rsidRPr="00AD6757">
              <w:t>5</w:t>
            </w:r>
          </w:p>
        </w:tc>
      </w:tr>
    </w:tbl>
    <w:p w:rsidR="00C720C3" w:rsidRDefault="004268A8" w:rsidP="00C720C3">
      <w:pPr>
        <w:spacing w:after="0" w:line="240" w:lineRule="auto"/>
        <w:ind w:right="276"/>
        <w:jc w:val="center"/>
      </w:pPr>
      <w:r>
        <w:t xml:space="preserve"> </w:t>
      </w:r>
    </w:p>
    <w:p w:rsidR="004268A8" w:rsidRDefault="00521495" w:rsidP="00C720C3">
      <w:pPr>
        <w:spacing w:after="0" w:line="240" w:lineRule="auto"/>
        <w:ind w:right="276"/>
        <w:jc w:val="center"/>
      </w:pPr>
      <w:r>
        <w:rPr>
          <w:noProof/>
          <w:lang w:eastAsia="ru-RU"/>
        </w:rPr>
        <w:drawing>
          <wp:inline distT="0" distB="0" distL="0" distR="0" wp14:anchorId="15EFDECD" wp14:editId="2E430C41">
            <wp:extent cx="6115050" cy="2314575"/>
            <wp:effectExtent l="19050" t="0" r="0" b="0"/>
            <wp:docPr id="1" name="Рисунок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A8" w:rsidRDefault="004268A8" w:rsidP="004268A8">
      <w:pPr>
        <w:spacing w:after="0" w:line="240" w:lineRule="auto"/>
        <w:ind w:right="276"/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7374C8C" wp14:editId="5F806109">
            <wp:extent cx="3200400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95" w:rsidRPr="004268A8" w:rsidRDefault="00521495" w:rsidP="004268A8">
      <w:pPr>
        <w:spacing w:after="0" w:line="240" w:lineRule="auto"/>
        <w:ind w:right="276"/>
        <w:jc w:val="center"/>
        <w:sectPr w:rsidR="00521495" w:rsidRPr="004268A8" w:rsidSect="00C720C3">
          <w:pgSz w:w="11900" w:h="16820"/>
          <w:pgMar w:top="1134" w:right="1134" w:bottom="1134" w:left="1134" w:header="709" w:footer="1134" w:gutter="0"/>
          <w:cols w:space="720"/>
        </w:sectPr>
      </w:pPr>
      <w:bookmarkStart w:id="0" w:name="_GoBack"/>
      <w:bookmarkEnd w:id="0"/>
    </w:p>
    <w:p w:rsidR="00A213D0" w:rsidRDefault="00A213D0" w:rsidP="004268A8">
      <w:pPr>
        <w:spacing w:after="0" w:line="240" w:lineRule="auto"/>
      </w:pPr>
    </w:p>
    <w:sectPr w:rsidR="00A213D0" w:rsidSect="00A2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AB"/>
    <w:rsid w:val="001800F6"/>
    <w:rsid w:val="0020091F"/>
    <w:rsid w:val="002574D2"/>
    <w:rsid w:val="00285169"/>
    <w:rsid w:val="00393A90"/>
    <w:rsid w:val="003C39C7"/>
    <w:rsid w:val="004268A8"/>
    <w:rsid w:val="00443DCE"/>
    <w:rsid w:val="00521495"/>
    <w:rsid w:val="00580A35"/>
    <w:rsid w:val="007D78D8"/>
    <w:rsid w:val="009D1B43"/>
    <w:rsid w:val="00A213D0"/>
    <w:rsid w:val="00A43C03"/>
    <w:rsid w:val="00B13521"/>
    <w:rsid w:val="00B46BA7"/>
    <w:rsid w:val="00B56F79"/>
    <w:rsid w:val="00C640AB"/>
    <w:rsid w:val="00C720C3"/>
    <w:rsid w:val="00D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F2C7"/>
  <w15:docId w15:val="{D532D873-134B-4FA9-A8C9-1C591F7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90"/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640AB"/>
    <w:pPr>
      <w:keepNext/>
      <w:spacing w:after="0" w:line="360" w:lineRule="auto"/>
      <w:ind w:left="720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4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640A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40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6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46BA7"/>
    <w:pPr>
      <w:spacing w:after="0"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46B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720C3"/>
    <w:pPr>
      <w:widowControl w:val="0"/>
      <w:autoSpaceDE w:val="0"/>
      <w:autoSpaceDN w:val="0"/>
      <w:spacing w:before="440" w:after="0" w:line="240" w:lineRule="auto"/>
      <w:ind w:left="1080" w:right="800"/>
      <w:jc w:val="center"/>
    </w:pPr>
    <w:rPr>
      <w:rFonts w:ascii="Arial" w:eastAsia="Times New Roman" w:hAnsi="Arial" w:cs="Arial"/>
      <w:noProof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Usurt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ipaderina</dc:creator>
  <cp:keywords/>
  <dc:description/>
  <cp:lastModifiedBy>for.forum.circle@gmail.com</cp:lastModifiedBy>
  <cp:revision>2</cp:revision>
  <cp:lastPrinted>2016-11-14T07:32:00Z</cp:lastPrinted>
  <dcterms:created xsi:type="dcterms:W3CDTF">2017-01-17T04:44:00Z</dcterms:created>
  <dcterms:modified xsi:type="dcterms:W3CDTF">2017-01-17T04:44:00Z</dcterms:modified>
</cp:coreProperties>
</file>