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 xml:space="preserve">1. На горизонтальном участке дороги автомобиль массой </w:t>
      </w:r>
      <w:r w:rsidRPr="00521383">
        <w:rPr>
          <w:rFonts w:ascii="Arial" w:hAnsi="Arial" w:cs="Arial"/>
          <w:i/>
          <w:iCs/>
          <w:szCs w:val="20"/>
        </w:rPr>
        <w:t xml:space="preserve">m </w:t>
      </w:r>
      <w:r w:rsidRPr="00521383">
        <w:rPr>
          <w:rFonts w:ascii="Arial" w:hAnsi="Arial" w:cs="Arial"/>
          <w:szCs w:val="20"/>
        </w:rPr>
        <w:t>=</w:t>
      </w: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 xml:space="preserve">= 3500 кг тормозит перед светофором за время </w:t>
      </w:r>
      <w:r w:rsidRPr="00521383">
        <w:rPr>
          <w:rFonts w:ascii="Arial" w:hAnsi="Arial" w:cs="Arial"/>
          <w:i/>
          <w:iCs/>
          <w:szCs w:val="20"/>
        </w:rPr>
        <w:t xml:space="preserve">t </w:t>
      </w:r>
      <w:r w:rsidRPr="00521383">
        <w:rPr>
          <w:rFonts w:ascii="Arial" w:hAnsi="Arial" w:cs="Arial"/>
          <w:szCs w:val="20"/>
        </w:rPr>
        <w:t>= 4 с, пройдя путь до</w:t>
      </w: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>остановки 70 м. Определите ускорение автомобиля при торможении,</w:t>
      </w:r>
    </w:p>
    <w:p w:rsid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>его начальную кинетическую энергию и коэффициент трения .</w:t>
      </w: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521383" w:rsidRPr="00521383" w:rsidRDefault="000452A6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521383" w:rsidRPr="00521383">
        <w:rPr>
          <w:rFonts w:ascii="Arial" w:hAnsi="Arial" w:cs="Arial"/>
          <w:szCs w:val="20"/>
        </w:rPr>
        <w:t>. Два однородных шара диаметром 0,6 м каждый скреплены в</w:t>
      </w: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>точке касания их поверхностей. На каком расстоянии от точки касания</w:t>
      </w: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>находится центр масс системы, если масса одного шара в 3 раза</w:t>
      </w:r>
    </w:p>
    <w:p w:rsid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21383">
        <w:rPr>
          <w:rFonts w:ascii="Arial" w:hAnsi="Arial" w:cs="Arial"/>
          <w:szCs w:val="20"/>
        </w:rPr>
        <w:t>больше другого.</w:t>
      </w: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521383" w:rsidRPr="00521383" w:rsidRDefault="00521383" w:rsidP="00521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bookmarkStart w:id="0" w:name="_GoBack"/>
      <w:bookmarkEnd w:id="0"/>
    </w:p>
    <w:p w:rsidR="0075110E" w:rsidRPr="00521383" w:rsidRDefault="0075110E" w:rsidP="00521383">
      <w:pPr>
        <w:rPr>
          <w:szCs w:val="20"/>
        </w:rPr>
      </w:pPr>
    </w:p>
    <w:sectPr w:rsidR="0075110E" w:rsidRPr="0052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28"/>
    <w:rsid w:val="000452A6"/>
    <w:rsid w:val="004F66FA"/>
    <w:rsid w:val="00504FF4"/>
    <w:rsid w:val="00521383"/>
    <w:rsid w:val="00643D16"/>
    <w:rsid w:val="00676CA1"/>
    <w:rsid w:val="0075110E"/>
    <w:rsid w:val="00A07289"/>
    <w:rsid w:val="00B61D28"/>
    <w:rsid w:val="00C11972"/>
    <w:rsid w:val="00D550E1"/>
    <w:rsid w:val="00F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010B"/>
  <w15:chartTrackingRefBased/>
  <w15:docId w15:val="{23BD7B70-64B4-49A0-8331-24FD0B6A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Морозов</dc:creator>
  <cp:keywords/>
  <dc:description/>
  <cp:lastModifiedBy>Никита Морозов</cp:lastModifiedBy>
  <cp:revision>7</cp:revision>
  <dcterms:created xsi:type="dcterms:W3CDTF">2017-01-15T18:11:00Z</dcterms:created>
  <dcterms:modified xsi:type="dcterms:W3CDTF">2017-01-18T21:47:00Z</dcterms:modified>
</cp:coreProperties>
</file>