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45C" w:rsidRDefault="0067145C" w:rsidP="0067145C">
      <w:pPr>
        <w:numPr>
          <w:ilvl w:val="0"/>
          <w:numId w:val="1"/>
        </w:numPr>
        <w:tabs>
          <w:tab w:val="clear" w:pos="720"/>
          <w:tab w:val="num" w:pos="0"/>
        </w:tabs>
        <w:autoSpaceDE/>
        <w:autoSpaceDN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Расчетно-графическая  работа № 1: </w:t>
      </w:r>
    </w:p>
    <w:p w:rsidR="0067145C" w:rsidRDefault="0067145C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Задача №1 Расчет стержня на растяжение (сжатие). Задание  - приложение 1, пример выполнения – задача № 1.</w:t>
      </w:r>
    </w:p>
    <w:p w:rsidR="0067145C" w:rsidRDefault="0067145C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2572B">
        <w:rPr>
          <w:sz w:val="24"/>
          <w:szCs w:val="24"/>
        </w:rPr>
        <w:t xml:space="preserve"> </w:t>
      </w:r>
      <w:r>
        <w:rPr>
          <w:sz w:val="24"/>
          <w:szCs w:val="24"/>
        </w:rPr>
        <w:t>Задача № 2 Расчет вала на кручение.</w:t>
      </w:r>
      <w:r w:rsidRPr="00B2572B"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Задание  - приложение 5, пример выполнения – задача № 5.</w:t>
      </w:r>
    </w:p>
    <w:p w:rsidR="0067145C" w:rsidRDefault="0067145C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Оформление </w:t>
      </w:r>
      <w:r w:rsidRPr="00DA7C78">
        <w:rPr>
          <w:color w:val="000000"/>
          <w:sz w:val="24"/>
          <w:szCs w:val="24"/>
        </w:rPr>
        <w:t>СТО 89-03.5 - 2013. Общие требования к оформлению и изложению документов учебной деятельности обучающихся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proofErr w:type="gramEnd"/>
      <w:r w:rsidR="00FE00DE">
        <w:rPr>
          <w:sz w:val="24"/>
          <w:szCs w:val="24"/>
        </w:rPr>
        <w:fldChar w:fldCharType="begin"/>
      </w:r>
      <w:r w:rsidR="00FE00DE">
        <w:rPr>
          <w:sz w:val="24"/>
          <w:szCs w:val="24"/>
        </w:rPr>
        <w:instrText xml:space="preserve"> HYPERLINK "</w:instrText>
      </w:r>
      <w:r w:rsidR="00FE00DE" w:rsidRPr="00DA7C78">
        <w:rPr>
          <w:sz w:val="24"/>
          <w:szCs w:val="24"/>
        </w:rPr>
        <w:instrText>http://narfu.ru/studies/norm_doc/?SECTION_ID=3276</w:instrText>
      </w:r>
      <w:r w:rsidR="00FE00DE">
        <w:rPr>
          <w:sz w:val="24"/>
          <w:szCs w:val="24"/>
        </w:rPr>
        <w:instrText xml:space="preserve">" </w:instrText>
      </w:r>
      <w:r w:rsidR="00FE00DE">
        <w:rPr>
          <w:sz w:val="24"/>
          <w:szCs w:val="24"/>
        </w:rPr>
        <w:fldChar w:fldCharType="separate"/>
      </w:r>
      <w:r w:rsidR="00FE00DE" w:rsidRPr="00FC3DEF">
        <w:rPr>
          <w:rStyle w:val="a3"/>
          <w:sz w:val="24"/>
          <w:szCs w:val="24"/>
        </w:rPr>
        <w:t>http://narfu.ru/studies/norm_doc/</w:t>
      </w:r>
      <w:proofErr w:type="gramStart"/>
      <w:r w:rsidR="00FE00DE" w:rsidRPr="00FC3DEF">
        <w:rPr>
          <w:rStyle w:val="a3"/>
          <w:sz w:val="24"/>
          <w:szCs w:val="24"/>
        </w:rPr>
        <w:t>?SECTION_ID=3276</w:t>
      </w:r>
      <w:r w:rsidR="00FE00DE">
        <w:rPr>
          <w:sz w:val="24"/>
          <w:szCs w:val="24"/>
        </w:rPr>
        <w:fldChar w:fldCharType="end"/>
      </w:r>
      <w:r>
        <w:rPr>
          <w:sz w:val="24"/>
          <w:szCs w:val="24"/>
        </w:rPr>
        <w:t>).</w:t>
      </w:r>
      <w:proofErr w:type="gramEnd"/>
    </w:p>
    <w:p w:rsidR="00FE00DE" w:rsidRDefault="00FE00DE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</w:p>
    <w:p w:rsidR="00FE00DE" w:rsidRDefault="00FE00DE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</w:p>
    <w:p w:rsidR="00FE00DE" w:rsidRPr="00DA7C78" w:rsidRDefault="00FE00DE" w:rsidP="0067145C">
      <w:pPr>
        <w:tabs>
          <w:tab w:val="num" w:pos="0"/>
        </w:tabs>
        <w:autoSpaceDE/>
        <w:autoSpaceDN/>
        <w:ind w:firstLine="720"/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99"/>
        <w:gridCol w:w="2064"/>
      </w:tblGrid>
      <w:tr w:rsidR="00FE00DE" w:rsidTr="0090000C">
        <w:tc>
          <w:tcPr>
            <w:tcW w:w="2299" w:type="dxa"/>
          </w:tcPr>
          <w:p w:rsidR="00FE00DE" w:rsidRPr="002B4A2E" w:rsidRDefault="00FE00DE" w:rsidP="0090000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64" w:type="dxa"/>
          </w:tcPr>
          <w:p w:rsidR="00FE00DE" w:rsidRPr="002B4A2E" w:rsidRDefault="00FE00DE" w:rsidP="009000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  <w:r w:rsidRPr="002B4A2E">
              <w:rPr>
                <w:sz w:val="24"/>
                <w:szCs w:val="24"/>
                <w:lang w:val="en-US"/>
              </w:rPr>
              <w:t xml:space="preserve"> № 1</w:t>
            </w:r>
          </w:p>
          <w:p w:rsidR="00FE00DE" w:rsidRPr="002B4A2E" w:rsidRDefault="00FE00DE" w:rsidP="0090000C">
            <w:pPr>
              <w:jc w:val="center"/>
              <w:rPr>
                <w:sz w:val="24"/>
                <w:szCs w:val="24"/>
              </w:rPr>
            </w:pPr>
            <w:r w:rsidRPr="002B4A2E">
              <w:rPr>
                <w:sz w:val="24"/>
                <w:szCs w:val="24"/>
              </w:rPr>
              <w:t>Схема/вариант</w:t>
            </w:r>
          </w:p>
        </w:tc>
      </w:tr>
      <w:tr w:rsidR="00FE00DE" w:rsidTr="0090000C">
        <w:tc>
          <w:tcPr>
            <w:tcW w:w="2299" w:type="dxa"/>
          </w:tcPr>
          <w:p w:rsidR="00FE00DE" w:rsidRPr="008B25EC" w:rsidRDefault="00FE00DE" w:rsidP="0090000C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064" w:type="dxa"/>
          </w:tcPr>
          <w:p w:rsidR="00FE00DE" w:rsidRPr="008B25EC" w:rsidRDefault="00FE00DE" w:rsidP="0090000C">
            <w:pPr>
              <w:jc w:val="center"/>
              <w:rPr>
                <w:sz w:val="24"/>
                <w:szCs w:val="24"/>
                <w:highlight w:val="yellow"/>
              </w:rPr>
            </w:pPr>
            <w:r w:rsidRPr="008B25EC">
              <w:rPr>
                <w:sz w:val="24"/>
                <w:szCs w:val="24"/>
                <w:highlight w:val="yellow"/>
              </w:rPr>
              <w:t>9-1</w:t>
            </w:r>
          </w:p>
        </w:tc>
      </w:tr>
    </w:tbl>
    <w:p w:rsidR="00487EC4" w:rsidRDefault="00487EC4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>
      <w:r>
        <w:rPr>
          <w:noProof/>
          <w:lang w:eastAsia="ru-RU"/>
        </w:rPr>
        <w:drawing>
          <wp:inline distT="0" distB="0" distL="0" distR="0">
            <wp:extent cx="5940425" cy="4423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D4783B">
      <w:r>
        <w:rPr>
          <w:noProof/>
          <w:lang w:eastAsia="ru-RU"/>
        </w:rPr>
        <w:lastRenderedPageBreak/>
        <w:drawing>
          <wp:inline distT="0" distB="0" distL="0" distR="0">
            <wp:extent cx="5940425" cy="440749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FC5A69">
      <w:r>
        <w:rPr>
          <w:noProof/>
          <w:lang w:eastAsia="ru-RU"/>
        </w:rPr>
        <w:lastRenderedPageBreak/>
        <w:drawing>
          <wp:inline distT="0" distB="0" distL="0" distR="0">
            <wp:extent cx="5940425" cy="436827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p w:rsidR="00252178" w:rsidRDefault="00252178"/>
    <w:sectPr w:rsidR="00252178" w:rsidSect="00487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00A2"/>
    <w:multiLevelType w:val="hybridMultilevel"/>
    <w:tmpl w:val="2708A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67145C"/>
    <w:rsid w:val="00252178"/>
    <w:rsid w:val="00487EC4"/>
    <w:rsid w:val="0067145C"/>
    <w:rsid w:val="00D4783B"/>
    <w:rsid w:val="00FC5A69"/>
    <w:rsid w:val="00FE0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5C"/>
    <w:pPr>
      <w:autoSpaceDE w:val="0"/>
      <w:autoSpaceDN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00D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E00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21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178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2017-01-16T21:02:00Z</dcterms:created>
  <dcterms:modified xsi:type="dcterms:W3CDTF">2017-01-16T21:06:00Z</dcterms:modified>
</cp:coreProperties>
</file>