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8" w:rsidRPr="002D5090" w:rsidRDefault="002D5090">
      <w:pPr>
        <w:rPr>
          <w:sz w:val="32"/>
          <w:szCs w:val="32"/>
        </w:rPr>
      </w:pPr>
      <w:bookmarkStart w:id="0" w:name="_GoBack"/>
      <w:r w:rsidRPr="002D5090">
        <w:rPr>
          <w:color w:val="000000"/>
          <w:sz w:val="32"/>
          <w:szCs w:val="32"/>
          <w:shd w:val="clear" w:color="auto" w:fill="FFFFFF"/>
        </w:rPr>
        <w:t>Шум машин и механизмов на судах (причины, источники, характеристики)</w:t>
      </w:r>
      <w:bookmarkEnd w:id="0"/>
    </w:p>
    <w:sectPr w:rsidR="00096418" w:rsidRPr="002D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90"/>
    <w:rsid w:val="002D5090"/>
    <w:rsid w:val="006F3FEF"/>
    <w:rsid w:val="009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7E3D-F42A-4C5C-AF56-52C23063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2017-01-15T12:43:00Z</dcterms:created>
  <dcterms:modified xsi:type="dcterms:W3CDTF">2017-01-15T12:43:00Z</dcterms:modified>
</cp:coreProperties>
</file>