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B4" w:rsidRPr="00FA11B4" w:rsidRDefault="00FA11B4" w:rsidP="00FA11B4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begin"/>
      </w:r>
      <w:r w:rsidRPr="00FA11B4">
        <w:rPr>
          <w:rFonts w:ascii="Arial" w:eastAsia="Times New Roman" w:hAnsi="Arial" w:cs="Arial"/>
          <w:b/>
          <w:bCs/>
          <w:sz w:val="20"/>
          <w:szCs w:val="20"/>
          <w:lang w:eastAsia="ru-RU"/>
        </w:rPr>
        <w:instrText xml:space="preserve"> HYPERLINK "file:///C:\\Users\\aleks\\Downloads\\course271\\kurs.doc" \t "_blank" </w:instrText>
      </w:r>
      <w:r w:rsidRPr="00FA11B4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separate"/>
      </w:r>
      <w:r w:rsidRPr="00FA11B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  <w:t xml:space="preserve">Открыть Курсовая работа в формате </w:t>
      </w:r>
      <w:proofErr w:type="spellStart"/>
      <w:r w:rsidRPr="00FA11B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  <w:t>Microsoft</w:t>
      </w:r>
      <w:proofErr w:type="spellEnd"/>
      <w:r w:rsidRPr="00FA11B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  <w:t xml:space="preserve"> </w:t>
      </w:r>
      <w:proofErr w:type="spellStart"/>
      <w:r w:rsidRPr="00FA11B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  <w:t>Word</w:t>
      </w:r>
      <w:proofErr w:type="spellEnd"/>
      <w:r w:rsidRPr="00FA11B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  <w:t xml:space="preserve"> </w:t>
      </w:r>
      <w:r w:rsidRPr="00FA11B4"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end"/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Курсовая работа </w:t>
      </w:r>
    </w:p>
    <w:p w:rsidR="00FA11B4" w:rsidRPr="00FA11B4" w:rsidRDefault="00FA11B4" w:rsidP="00FA11B4">
      <w:pPr>
        <w:spacing w:before="100" w:beforeAutospacing="1" w:after="100" w:afterAutospacing="1" w:line="216" w:lineRule="auto"/>
        <w:ind w:firstLine="4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32"/>
          <w:szCs w:val="32"/>
          <w:u w:val="single"/>
          <w:lang w:eastAsia="ru-RU"/>
        </w:rPr>
        <w:t>Курсовая работа</w:t>
      </w:r>
    </w:p>
    <w:p w:rsidR="00FA11B4" w:rsidRPr="00FA11B4" w:rsidRDefault="00FA11B4" w:rsidP="00FA11B4">
      <w:pPr>
        <w:spacing w:before="100" w:beforeAutospacing="1" w:after="100" w:afterAutospacing="1" w:line="216" w:lineRule="auto"/>
        <w:ind w:firstLine="4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32"/>
          <w:szCs w:val="32"/>
          <w:u w:val="single"/>
          <w:lang w:eastAsia="ru-RU"/>
        </w:rPr>
        <w:t>Методические указания по выполнению</w:t>
      </w:r>
    </w:p>
    <w:p w:rsidR="00FA11B4" w:rsidRPr="00FA11B4" w:rsidRDefault="00FA11B4" w:rsidP="00FA11B4">
      <w:pPr>
        <w:spacing w:before="100" w:beforeAutospacing="1"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Курсовая работа должна выполняться после изучения всего теоретического материала и выполнения лабораторных работ. Курсовая работа состоит в написании программы в соответствии с заданием. В случае наличия ошибок в программе она возвращается на доработку. </w:t>
      </w:r>
    </w:p>
    <w:p w:rsidR="00FA11B4" w:rsidRPr="00FA11B4" w:rsidRDefault="00FA11B4" w:rsidP="00FA11B4">
      <w:pPr>
        <w:spacing w:before="100" w:beforeAutospacing="1"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выполнении работы над ошибками необходимо сохранять замечания преподавателя, а изменения в отчёт вносить другим цветом.</w:t>
      </w:r>
    </w:p>
    <w:p w:rsidR="00FA11B4" w:rsidRPr="00FA11B4" w:rsidRDefault="00FA11B4" w:rsidP="00FA11B4">
      <w:pPr>
        <w:spacing w:before="60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задания включает разработку программного средства, тестирование его на наборе данных и написание отчёта по работе. </w:t>
      </w:r>
    </w:p>
    <w:p w:rsidR="00FA11B4" w:rsidRPr="00FA11B4" w:rsidRDefault="00FA11B4" w:rsidP="00FA11B4">
      <w:pPr>
        <w:spacing w:before="60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Отчёт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 должен содержать: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FA11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титульный лист;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FA11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номер варианта и текст задания;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FA11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алгоритма решения задачи с иллюстрацией его на </w:t>
      </w:r>
      <w:r w:rsidRPr="00FA11B4">
        <w:rPr>
          <w:rFonts w:ascii="Arial" w:eastAsia="Times New Roman" w:hAnsi="Arial" w:cs="Arial"/>
          <w:sz w:val="24"/>
          <w:szCs w:val="24"/>
          <w:u w:val="single"/>
          <w:lang w:eastAsia="ru-RU"/>
        </w:rPr>
        <w:t>своём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 примере;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FA11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описание основных блоков программы;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Pr="00FA11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текст программы;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Pr="00FA11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результаты тестирования программы;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Pr="00FA11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распечатку файла результатов – 2–3 примера.</w:t>
      </w:r>
    </w:p>
    <w:p w:rsidR="00FA11B4" w:rsidRPr="00FA11B4" w:rsidRDefault="00FA11B4" w:rsidP="00FA11B4">
      <w:pPr>
        <w:spacing w:before="100" w:beforeAutospacing="1"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Высылаемый на проверку преподавателю </w:t>
      </w:r>
      <w:r w:rsidRPr="00FA11B4">
        <w:rPr>
          <w:rFonts w:ascii="Arial" w:eastAsia="Times New Roman" w:hAnsi="Arial" w:cs="Arial"/>
          <w:sz w:val="24"/>
          <w:szCs w:val="24"/>
          <w:u w:val="single"/>
          <w:lang w:eastAsia="ru-RU"/>
        </w:rPr>
        <w:t>архив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 должен содержать отчёт и все файлы программы – все модули, 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eastAsia="ru-RU"/>
        </w:rPr>
        <w:t>exe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-модуль, файлы данных, файлы результатов. </w:t>
      </w:r>
    </w:p>
    <w:p w:rsidR="00FA11B4" w:rsidRPr="00FA11B4" w:rsidRDefault="00FA11B4" w:rsidP="00FA11B4">
      <w:pPr>
        <w:spacing w:before="100" w:beforeAutospacing="1"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Внимание!!!</w:t>
      </w:r>
    </w:p>
    <w:p w:rsidR="00FA11B4" w:rsidRPr="00FA11B4" w:rsidRDefault="00FA11B4" w:rsidP="00FA11B4">
      <w:pPr>
        <w:spacing w:before="100" w:beforeAutospacing="1"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Необходимо предусмотреть обработку ошибок.         </w:t>
      </w:r>
      <w:r w:rsidRPr="00FA11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Никакие входные данные не должны нарушать работу программы!! Программа не должна «зависать» или прекращать выполнение по неизвестной причине – обязательна выдача соответствующей диагностики. </w:t>
      </w:r>
    </w:p>
    <w:p w:rsidR="00FA11B4" w:rsidRPr="00FA11B4" w:rsidRDefault="00FA11B4" w:rsidP="00FA11B4">
      <w:pPr>
        <w:spacing w:before="60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>При выполнении задания следует использовать средства объектно-ориентированного программирования. Выбор конкретного средства разработки оставляется за студентом. При наличии определённых требований к программному обеспечению студенту следует уведомлять об этом преподавателя.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Рекомендуется при разработке программного средства использовать материалы лабораторных работ (в зависимости от темы задания). </w:t>
      </w:r>
    </w:p>
    <w:p w:rsidR="003F57F0" w:rsidRDefault="00FA11B4" w:rsidP="00FA1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должна управляться посредством меню, в котором должны присутствовать следующие пункты: "Автор", "Тема" (с полной информацией о разработчике и теме задания), "Данные" (выбор способа задания исходных данных – чтение из файла или ввод с клавиатуры), "Расчёты", "Запись результатов в файл" – и другие, определяемые конкретным заданием. При вводе данных с клавиатуры необходимо использовать соответствующую форму, а также предусмотреть возможность вызова справки с примером формата данных. При чтении из файла – должна открываться своя папка. Все результаты расчётов должны отображаться на экране и выводиться в файл (по требованию пользователя). При введении автором каких-либо ограничений (размер алфавита и т.п.) они должны быть описаны в пояснительной записке и в соответствующем пункте меню.</w:t>
      </w:r>
    </w:p>
    <w:p w:rsidR="00FA11B4" w:rsidRDefault="00FA11B4" w:rsidP="00FA1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B4" w:rsidRDefault="00FA11B4" w:rsidP="00FA1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B4" w:rsidRPr="00FA11B4" w:rsidRDefault="00FA11B4" w:rsidP="00FA11B4">
      <w:pPr>
        <w:pageBreakBefore/>
        <w:spacing w:before="100" w:beforeAutospacing="1" w:after="120" w:line="240" w:lineRule="auto"/>
        <w:outlineLvl w:val="1"/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  <w:lastRenderedPageBreak/>
        <w:t xml:space="preserve">Вариант 4 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Написать программу для автоматического построения детерминированного конечного автомата (ДКА), эквивалентного заданной регулярной грамматике. 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u w:val="single"/>
          <w:lang w:eastAsia="ru-RU"/>
        </w:rPr>
        <w:t>Вход программы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: терминальный и нетерминальный алфавиты грамматики, целевой символ, правила грамматики, цепочки для распознавания. 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Выход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: построенный ДКА (все 5 элементов), результат проверки цепочек.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Подробно: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>Язык задан регулярной грамматикой, причём она может быть не автоматного вида. При написании программы разработчику разрешается выбрать один из двух типов регулярной грамматики (ЛЛ или ПЛ) и следует информировать об этом пользователя. Терминальный алфавит грамматики может включать в себя любые символы, в нетерминальном алфавите могут использоваться заглавные буквы латинского алфавита или (на усмотрение разработчика) слова. Правила задаваемой грамматики должны соответствовать выбранному типу. Для того чтобы в исходной грамматике можно было использовать пустое правило, необходимо предусмотреть поле ввода для символа, которым пользователь может обозначить пустую цепочку.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должна: 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A11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по заданной регулярной грамматике строить эквивалентный ДКА, распознающий этот же язык, в том виде, как он рассматривался в теории, раздел 2.2.2;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FA11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с помощью построенного ДКА проверять вводимые пользователем цепочки на их принадлежность этому языку. 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ДКА должен распознавать язык, задаваемый исходной грамматикой, т.е. являться эквивалентной конструкцией. Функция переходов ДКА может изображаться в виде таблицы или графа, вариант вида её представления выбирается разработчиком. Для удобства построения автомата рекомендуется предварительно привести заданную грамматику к автоматному виду (в соответствии с лекционным разделом 2.2.1). 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>При выборе такого способа построения ДКА, когда сначала по заданной грамматике строится эквивалентный НКА, а затем он приводится к детерминированному виду, промежуточный результат в виде НКА необходимо также отображать на экране по просьбе пользователя.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После построения ДКА пользователь может вводить произвольные цепочки для проверки их на принадлежность исходному языку. Разбор цепочек автоматом следует поэтапно отображать на экране в виде последовательной смены конфигураций в соответствии с лабораторной работой №2. 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Рассмотрим </w:t>
      </w:r>
      <w:r w:rsidRPr="00FA11B4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пример построения ДКА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Язык задан 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eastAsia="ru-RU"/>
        </w:rPr>
        <w:t>праволинейной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 грамматикой: 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G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({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},{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},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Р: 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→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aA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bA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cA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>; А→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aS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bS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cS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aab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Сначала следует привести грамматику к автоматному виду, добавив 2 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eastAsia="ru-RU"/>
        </w:rPr>
        <w:t>нетерминала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 для разделения на символы цепочки ‘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aab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’. Правила примут вид: 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Р`: 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→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aA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bA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cA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>; А→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aS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bS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cS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aB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→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aC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→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. Теперь нужно по правилам грамматики построить конечный автомат, в котором состояния будут получены из 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eastAsia="ru-RU"/>
        </w:rPr>
        <w:t>нетерминалов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 грамматики, а переходы определяются терминальными символами. Заключительным будет являться то состояние, в которое происходит переход по одному символу (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→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), следовательно, придётся добавить ещё одно состояние 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. Функцию переходов сначала будем строить графически: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5670"/>
      </w:tblGrid>
      <w:tr w:rsidR="00FA11B4" w:rsidRPr="00FA11B4" w:rsidTr="00FA11B4">
        <w:trPr>
          <w:gridAfter w:val="1"/>
          <w:tblCellSpacing w:w="0" w:type="dxa"/>
        </w:trPr>
        <w:tc>
          <w:tcPr>
            <w:tcW w:w="3000" w:type="dxa"/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100" w:afterAutospacing="1" w:line="240" w:lineRule="auto"/>
              <w:ind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11B4" w:rsidRPr="00FA11B4" w:rsidTr="00FA11B4">
        <w:trPr>
          <w:tblCellSpacing w:w="0" w:type="dxa"/>
        </w:trPr>
        <w:tc>
          <w:tcPr>
            <w:tcW w:w="0" w:type="auto"/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90925" cy="561975"/>
                  <wp:effectExtent l="0" t="0" r="9525" b="9525"/>
                  <wp:docPr id="2" name="Рисунок 2" descr="C:\Users\aleks\Downloads\course271\img\p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\Downloads\course271\img\p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1B4" w:rsidRPr="00FA11B4" w:rsidRDefault="00FA11B4" w:rsidP="00FA11B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  <w:t>Как видно из графа переходов, автомат получился недетерминированный (из состояния А есть два перехода по символу ‘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’). Далее можно применить алгоритм преобразования НКА к ДКА, рассмотренный подробно в лекциях, раздел 2.2.2. </w:t>
      </w:r>
    </w:p>
    <w:p w:rsidR="00FA11B4" w:rsidRPr="00FA11B4" w:rsidRDefault="00FA11B4" w:rsidP="00FA11B4">
      <w:pPr>
        <w:spacing w:before="100" w:beforeAutospacing="1"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Построим таблицу переходов нашего автомата и преобразуем его в ДКА согласно вышеупомянутому алгоритму. 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932"/>
        <w:gridCol w:w="1244"/>
        <w:gridCol w:w="1190"/>
        <w:gridCol w:w="1017"/>
        <w:gridCol w:w="4578"/>
      </w:tblGrid>
      <w:tr w:rsidR="00FA11B4" w:rsidRPr="00FA11B4" w:rsidTr="00FA11B4">
        <w:trPr>
          <w:cantSplit/>
          <w:trHeight w:val="200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left="34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4" w:rsidRPr="00FA11B4" w:rsidRDefault="00FA11B4" w:rsidP="00FA11B4">
            <w:pPr>
              <w:spacing w:after="0" w:line="240" w:lineRule="auto"/>
              <w:ind w:left="3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Исходную таблицу переходов отделим от остальной части жирной линией. </w:t>
            </w:r>
          </w:p>
          <w:p w:rsidR="00FA11B4" w:rsidRPr="00FA11B4" w:rsidRDefault="00FA11B4" w:rsidP="00FA11B4">
            <w:pPr>
              <w:spacing w:after="0" w:line="240" w:lineRule="auto"/>
              <w:ind w:left="3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упрощения процесса будем создавать не все возможные сочетания исходных состояний, а только те, которые реально возникают при построении. Сначала занесём в таблицу 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SB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Затем появляются 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AC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SD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Состояния исходного автомата 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(выделены синим) оказались недостижимыми. Удалим их. </w:t>
            </w:r>
          </w:p>
        </w:tc>
      </w:tr>
      <w:tr w:rsidR="00FA11B4" w:rsidRPr="00FA11B4" w:rsidTr="00FA11B4">
        <w:trPr>
          <w:cantSplit/>
          <w:trHeight w:val="195"/>
        </w:trPr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11B4" w:rsidRPr="00FA11B4" w:rsidTr="00FA11B4">
        <w:trPr>
          <w:cantSplit/>
          <w:trHeight w:val="294"/>
        </w:trPr>
        <w:tc>
          <w:tcPr>
            <w:tcW w:w="127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11B4" w:rsidRPr="00FA11B4" w:rsidTr="00FA11B4">
        <w:trPr>
          <w:cantSplit/>
        </w:trPr>
        <w:tc>
          <w:tcPr>
            <w:tcW w:w="127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S,B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11B4" w:rsidRPr="00FA11B4" w:rsidTr="00FA11B4">
        <w:trPr>
          <w:cantSplit/>
        </w:trPr>
        <w:tc>
          <w:tcPr>
            <w:tcW w:w="127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11B4" w:rsidRPr="00FA11B4" w:rsidTr="00FA11B4">
        <w:trPr>
          <w:cantSplit/>
        </w:trPr>
        <w:tc>
          <w:tcPr>
            <w:tcW w:w="127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{D}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11B4" w:rsidRPr="00FA11B4" w:rsidTr="00FA11B4">
        <w:trPr>
          <w:cantSplit/>
        </w:trPr>
        <w:tc>
          <w:tcPr>
            <w:tcW w:w="127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11B4" w:rsidRPr="00FA11B4" w:rsidTr="00FA11B4">
        <w:trPr>
          <w:cantSplit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AC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11B4" w:rsidRPr="00FA11B4" w:rsidTr="00FA11B4">
        <w:trPr>
          <w:cantSplit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SB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SD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11B4" w:rsidRPr="00FA11B4" w:rsidTr="00FA11B4">
        <w:trPr>
          <w:cantSplit/>
          <w:trHeight w:val="141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A11B4" w:rsidRPr="00FA11B4" w:rsidRDefault="00FA11B4" w:rsidP="00FA11B4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Новые состояния для удобства </w:t>
      </w:r>
      <w:proofErr w:type="spellStart"/>
      <w:r w:rsidRPr="00FA11B4">
        <w:rPr>
          <w:rFonts w:ascii="Arial" w:eastAsia="Times New Roman" w:hAnsi="Arial" w:cs="Arial"/>
          <w:sz w:val="24"/>
          <w:szCs w:val="24"/>
          <w:lang w:eastAsia="ru-RU"/>
        </w:rPr>
        <w:t>переобозначим</w:t>
      </w:r>
      <w:proofErr w:type="spellEnd"/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 B, C, D. Заключительным состоянием станет состояние D (поскольку в состояние 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SD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 xml:space="preserve"> входит то состояние </w:t>
      </w:r>
      <w:r w:rsidRPr="00FA11B4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A11B4">
        <w:rPr>
          <w:rFonts w:ascii="Arial" w:eastAsia="Times New Roman" w:hAnsi="Arial" w:cs="Arial"/>
          <w:sz w:val="24"/>
          <w:szCs w:val="24"/>
          <w:lang w:eastAsia="ru-RU"/>
        </w:rPr>
        <w:t>, которое было заключительным в исходном автомате). Новая таблица переходов примет следующий вид: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1030"/>
        <w:gridCol w:w="1030"/>
        <w:gridCol w:w="1017"/>
        <w:gridCol w:w="4952"/>
      </w:tblGrid>
      <w:tr w:rsidR="00FA11B4" w:rsidRPr="00FA11B4" w:rsidTr="00FA11B4">
        <w:trPr>
          <w:cantSplit/>
          <w:trHeight w:val="20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left="34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4" w:rsidRPr="00FA11B4" w:rsidRDefault="00FA11B4" w:rsidP="00FA11B4">
            <w:pPr>
              <w:spacing w:after="0" w:line="240" w:lineRule="auto"/>
              <w:ind w:left="34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Построение графа переходов по таблице: </w:t>
            </w:r>
          </w:p>
        </w:tc>
      </w:tr>
      <w:tr w:rsidR="00FA11B4" w:rsidRPr="00FA11B4" w:rsidTr="00FA11B4">
        <w:trPr>
          <w:cantSplit/>
          <w:trHeight w:val="26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11B4" w:rsidRPr="00FA11B4" w:rsidTr="00FA11B4">
        <w:trPr>
          <w:cantSplit/>
          <w:trHeight w:val="167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{A}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11B4" w:rsidRPr="00FA11B4" w:rsidTr="00FA11B4">
        <w:trPr>
          <w:cantSplit/>
          <w:trHeight w:val="24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11B4" w:rsidRPr="00FA11B4" w:rsidTr="00FA11B4">
        <w:trPr>
          <w:cantSplit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{C}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11B4" w:rsidRPr="00FA11B4" w:rsidTr="00FA11B4">
        <w:trPr>
          <w:cantSplit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{B}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11B4" w:rsidRPr="00FA11B4" w:rsidTr="00FA11B4">
        <w:trPr>
          <w:cantSplit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ind w:right="-108"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B4" w:rsidRPr="00FA11B4" w:rsidRDefault="00FA11B4" w:rsidP="00FA11B4">
            <w:pPr>
              <w:spacing w:before="100" w:beforeAutospacing="1" w:after="0" w:line="240" w:lineRule="auto"/>
              <w:ind w:firstLine="4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{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Pr="00FA1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}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1B4" w:rsidRPr="00FA11B4" w:rsidRDefault="00FA11B4" w:rsidP="00FA1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A11B4" w:rsidRPr="00FA11B4" w:rsidRDefault="00FA11B4" w:rsidP="00FA11B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Pr="00FA11B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43300" cy="1504950"/>
            <wp:effectExtent l="0" t="0" r="0" b="0"/>
            <wp:docPr id="1" name="Рисунок 1" descr="C:\Users\aleks\Downloads\course271\img\p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\Downloads\course271\img\p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1B4" w:rsidRPr="00FA11B4" w:rsidRDefault="00FA11B4" w:rsidP="00FA11B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B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A11B4" w:rsidRDefault="00FA11B4" w:rsidP="00FA11B4">
      <w:r w:rsidRPr="00FA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ДКА построен и имеет вид: </w:t>
      </w:r>
      <w:r w:rsidRPr="00FA11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FA11B4">
        <w:rPr>
          <w:rFonts w:ascii="Times New Roman" w:eastAsia="Times New Roman" w:hAnsi="Times New Roman" w:cs="Times New Roman"/>
          <w:sz w:val="24"/>
          <w:szCs w:val="24"/>
          <w:lang w:eastAsia="ru-RU"/>
        </w:rPr>
        <w:t>({</w:t>
      </w:r>
      <w:r w:rsidRPr="00FA11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A1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1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A1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1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A1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1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A1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1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A11B4">
        <w:rPr>
          <w:rFonts w:ascii="Times New Roman" w:eastAsia="Times New Roman" w:hAnsi="Times New Roman" w:cs="Times New Roman"/>
          <w:sz w:val="24"/>
          <w:szCs w:val="24"/>
          <w:lang w:eastAsia="ru-RU"/>
        </w:rPr>
        <w:t>},{</w:t>
      </w:r>
      <w:r w:rsidRPr="00FA11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A1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1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A11B4">
        <w:rPr>
          <w:rFonts w:ascii="Times New Roman" w:eastAsia="Times New Roman" w:hAnsi="Times New Roman" w:cs="Times New Roman"/>
          <w:sz w:val="24"/>
          <w:szCs w:val="24"/>
          <w:lang w:eastAsia="ru-RU"/>
        </w:rPr>
        <w:t>,с},</w:t>
      </w:r>
      <w:r w:rsidRPr="00FA11B4">
        <w:rPr>
          <w:rFonts w:ascii="Symbol" w:eastAsia="Times New Roman" w:hAnsi="Symbol" w:cs="Times New Roman"/>
          <w:sz w:val="24"/>
          <w:szCs w:val="24"/>
          <w:lang w:val="en-US" w:eastAsia="ru-RU"/>
        </w:rPr>
        <w:t></w:t>
      </w:r>
      <w:r w:rsidRPr="00FA1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1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A11B4">
        <w:rPr>
          <w:rFonts w:ascii="Times New Roman" w:eastAsia="Times New Roman" w:hAnsi="Times New Roman" w:cs="Times New Roman"/>
          <w:sz w:val="24"/>
          <w:szCs w:val="24"/>
          <w:lang w:eastAsia="ru-RU"/>
        </w:rPr>
        <w:t>,{</w:t>
      </w:r>
      <w:r w:rsidRPr="00FA11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A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}), где функция переходов </w:t>
      </w:r>
      <w:r w:rsidRPr="00FA11B4">
        <w:rPr>
          <w:rFonts w:ascii="Symbol" w:eastAsia="Times New Roman" w:hAnsi="Symbol" w:cs="Times New Roman"/>
          <w:sz w:val="24"/>
          <w:szCs w:val="24"/>
          <w:lang w:val="en-US" w:eastAsia="ru-RU"/>
        </w:rPr>
        <w:t></w:t>
      </w:r>
      <w:r w:rsidRPr="00FA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получена выше.</w:t>
      </w:r>
      <w:bookmarkStart w:id="0" w:name="_GoBack"/>
      <w:bookmarkEnd w:id="0"/>
    </w:p>
    <w:sectPr w:rsidR="00FA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B4"/>
    <w:rsid w:val="003F57F0"/>
    <w:rsid w:val="00C428C9"/>
    <w:rsid w:val="00FA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247F"/>
  <w15:chartTrackingRefBased/>
  <w15:docId w15:val="{34353502-1AA9-4032-995D-58D7F606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1B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800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1B4"/>
    <w:pPr>
      <w:spacing w:before="100" w:beforeAutospacing="1" w:after="100" w:afterAutospacing="1" w:line="240" w:lineRule="auto"/>
      <w:ind w:firstLine="48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A11B4"/>
    <w:pPr>
      <w:spacing w:before="100" w:beforeAutospacing="1" w:after="100" w:afterAutospacing="1" w:line="240" w:lineRule="auto"/>
      <w:ind w:firstLine="480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1B4"/>
    <w:rPr>
      <w:b/>
      <w:bCs/>
    </w:rPr>
  </w:style>
  <w:style w:type="character" w:styleId="a5">
    <w:name w:val="Hyperlink"/>
    <w:basedOn w:val="a0"/>
    <w:uiPriority w:val="99"/>
    <w:semiHidden/>
    <w:unhideWhenUsed/>
    <w:rsid w:val="00FA11B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A11B4"/>
    <w:pPr>
      <w:spacing w:before="100" w:beforeAutospacing="1" w:after="100" w:afterAutospacing="1" w:line="240" w:lineRule="auto"/>
      <w:ind w:firstLine="48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A11B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rsid w:val="00FA11B4"/>
    <w:pPr>
      <w:spacing w:before="100" w:beforeAutospacing="1" w:after="100" w:afterAutospacing="1" w:line="240" w:lineRule="auto"/>
      <w:ind w:firstLine="48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rsid w:val="00FA11B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11B4"/>
    <w:rPr>
      <w:rFonts w:ascii="Arial" w:eastAsia="Times New Roman" w:hAnsi="Arial" w:cs="Arial"/>
      <w:b/>
      <w:bCs/>
      <w:color w:val="80004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1296">
              <w:marLeft w:val="180"/>
              <w:marRight w:val="98"/>
              <w:marTop w:val="0"/>
              <w:marBottom w:val="0"/>
              <w:div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divBdr>
            </w:div>
            <w:div w:id="857932621">
              <w:marLeft w:val="180"/>
              <w:marRight w:val="98"/>
              <w:marTop w:val="0"/>
              <w:marBottom w:val="0"/>
              <w:div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divBdr>
            </w:div>
          </w:divsChild>
        </w:div>
      </w:divsChild>
    </w:div>
    <w:div w:id="845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Melnikov</dc:creator>
  <cp:keywords/>
  <dc:description/>
  <cp:lastModifiedBy>Alexey Melnikov</cp:lastModifiedBy>
  <cp:revision>2</cp:revision>
  <dcterms:created xsi:type="dcterms:W3CDTF">2017-01-14T10:45:00Z</dcterms:created>
  <dcterms:modified xsi:type="dcterms:W3CDTF">2017-01-14T10:46:00Z</dcterms:modified>
</cp:coreProperties>
</file>