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EC" w:rsidRDefault="005610EC" w:rsidP="005610EC">
      <w:r>
        <w:t>Перечень вопросов для выполнения контрольной работы</w:t>
      </w:r>
      <w:r>
        <w:t xml:space="preserve"> по </w:t>
      </w:r>
    </w:p>
    <w:p w:rsidR="005610EC" w:rsidRDefault="005610EC" w:rsidP="005610EC">
      <w:r w:rsidRPr="005610EC">
        <w:t>ФИЗИОЛОГИЯ И ЭТОЛОГИЯ ЖИВОТНЫХ</w:t>
      </w:r>
    </w:p>
    <w:p w:rsidR="00BD7853" w:rsidRDefault="005610EC" w:rsidP="005610EC">
      <w:r>
        <w:t>(ответы сопровождайте рисунками и схемами)</w:t>
      </w:r>
      <w:r>
        <w:cr/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 xml:space="preserve">Какие функции выполняют спинной, продолговатый и средний мозг, мозжечок в </w:t>
      </w:r>
    </w:p>
    <w:p w:rsidR="005610EC" w:rsidRDefault="005610EC" w:rsidP="005610EC">
      <w:pPr>
        <w:pStyle w:val="a3"/>
      </w:pPr>
      <w:r>
        <w:t>обеспечении движений?</w:t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>Каким образом концентрация сахара в крови по</w:t>
      </w:r>
      <w:r>
        <w:t>ддерживается на относительно по</w:t>
      </w:r>
      <w:r>
        <w:t>стоянном уровне? Какова роль нервной и гуморальной систем в этом процессе?</w:t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>Что такое анализ и синтез раздражений? Что тако</w:t>
      </w:r>
      <w:r>
        <w:t>е динамический стереотип и како</w:t>
      </w:r>
      <w:r>
        <w:t>во его значение в жизни животных? Приведите конкретные примеры выработки и нарушения (с указанием последствий) динамического стереотипа у животных на ферме.</w:t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>В чем заключаются сущность и значение пищ</w:t>
      </w:r>
      <w:r>
        <w:t>еварения? Какую роль играет тон</w:t>
      </w:r>
      <w:r>
        <w:t xml:space="preserve">кий и толстый кишечник в пищеварении у лошади, свиньи, </w:t>
      </w:r>
      <w:r>
        <w:t>жвачных животных и птиц? Как из</w:t>
      </w:r>
      <w:r>
        <w:t>менится секреторная и двигательная активность кишечника при раздражении иннервирующих его симпатических нервов?</w:t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>Какие факторы обусловливают кровяное давлен</w:t>
      </w:r>
      <w:r>
        <w:t>ие и каким образом оно поддержи</w:t>
      </w:r>
      <w:r>
        <w:t>вается на относительно постоянном уровне (в случае его падения или подъема)?</w:t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>В чем заключаются различия между жвачными и нежвачными животными в биосинтезе молочного жира? Что служит его предшественниками (исходным материалом) у этих животных?</w:t>
      </w:r>
    </w:p>
    <w:p w:rsidR="005610EC" w:rsidRDefault="005610EC" w:rsidP="005610EC">
      <w:pPr>
        <w:pStyle w:val="a3"/>
        <w:numPr>
          <w:ilvl w:val="0"/>
          <w:numId w:val="1"/>
        </w:numPr>
      </w:pPr>
      <w:r>
        <w:t>Дайте определение антител. Опишите их основные биологические свойства и строение. В чем заключается защитное действие антител? Классификация антител.</w:t>
      </w:r>
    </w:p>
    <w:p w:rsidR="005610EC" w:rsidRDefault="005610EC" w:rsidP="005610EC">
      <w:pPr>
        <w:pStyle w:val="a3"/>
      </w:pPr>
    </w:p>
    <w:p w:rsidR="005610EC" w:rsidRDefault="005610EC" w:rsidP="005610EC">
      <w:pPr>
        <w:pStyle w:val="a3"/>
      </w:pPr>
    </w:p>
    <w:p w:rsidR="005610EC" w:rsidRDefault="005610EC" w:rsidP="005610EC">
      <w:pPr>
        <w:pStyle w:val="a3"/>
        <w:jc w:val="center"/>
      </w:pPr>
      <w:r>
        <w:t>Рекомендуемая литература</w:t>
      </w:r>
    </w:p>
    <w:p w:rsidR="005610EC" w:rsidRDefault="005610EC" w:rsidP="005610EC">
      <w:pPr>
        <w:pStyle w:val="a3"/>
      </w:pPr>
      <w:r>
        <w:t>Основная литература</w:t>
      </w:r>
    </w:p>
    <w:p w:rsidR="005610EC" w:rsidRDefault="005610EC" w:rsidP="005610EC">
      <w:pPr>
        <w:pStyle w:val="a3"/>
      </w:pPr>
      <w:r>
        <w:t xml:space="preserve">1. Лысов </w:t>
      </w:r>
      <w:proofErr w:type="gramStart"/>
      <w:r>
        <w:t>В.Ф. ,</w:t>
      </w:r>
      <w:proofErr w:type="gramEnd"/>
      <w:r>
        <w:t xml:space="preserve"> </w:t>
      </w:r>
      <w:proofErr w:type="spellStart"/>
      <w:r>
        <w:t>Ипполитова</w:t>
      </w:r>
      <w:proofErr w:type="spellEnd"/>
      <w:r>
        <w:t xml:space="preserve"> Т.В., Максимов В.И., Шевелев Н.С. Физиология и этология животных. – М.: </w:t>
      </w:r>
    </w:p>
    <w:p w:rsidR="005610EC" w:rsidRDefault="005610EC" w:rsidP="005610EC">
      <w:pPr>
        <w:pStyle w:val="a3"/>
      </w:pPr>
      <w:proofErr w:type="spellStart"/>
      <w:r>
        <w:t>КолосС</w:t>
      </w:r>
      <w:proofErr w:type="spellEnd"/>
      <w:r>
        <w:t>, 2004. –568 с.</w:t>
      </w:r>
    </w:p>
    <w:p w:rsidR="005610EC" w:rsidRDefault="005610EC" w:rsidP="005610EC">
      <w:pPr>
        <w:pStyle w:val="a3"/>
      </w:pPr>
      <w:r>
        <w:t xml:space="preserve">2. </w:t>
      </w:r>
      <w:proofErr w:type="spellStart"/>
      <w:r>
        <w:t>Скопичев</w:t>
      </w:r>
      <w:proofErr w:type="spellEnd"/>
      <w:r>
        <w:t xml:space="preserve"> В.Г., </w:t>
      </w:r>
      <w:proofErr w:type="spellStart"/>
      <w:r>
        <w:t>Эйсымонт</w:t>
      </w:r>
      <w:proofErr w:type="spellEnd"/>
      <w:r>
        <w:t xml:space="preserve"> Т.А., Алексеев Н.П. и др. Физиология животных и </w:t>
      </w:r>
      <w:proofErr w:type="spellStart"/>
      <w:r>
        <w:t>этоло</w:t>
      </w:r>
      <w:proofErr w:type="spellEnd"/>
      <w:r>
        <w:t>-</w:t>
      </w:r>
    </w:p>
    <w:p w:rsidR="005610EC" w:rsidRDefault="005610EC" w:rsidP="005610EC">
      <w:pPr>
        <w:pStyle w:val="a3"/>
      </w:pPr>
      <w:proofErr w:type="spellStart"/>
      <w:proofErr w:type="gramStart"/>
      <w:r>
        <w:t>гия</w:t>
      </w:r>
      <w:proofErr w:type="spellEnd"/>
      <w:r>
        <w:t>.-</w:t>
      </w:r>
      <w:proofErr w:type="gramEnd"/>
      <w:r>
        <w:t xml:space="preserve"> М.: </w:t>
      </w:r>
      <w:proofErr w:type="spellStart"/>
      <w:r>
        <w:t>КолосС</w:t>
      </w:r>
      <w:proofErr w:type="spellEnd"/>
      <w:r>
        <w:t>, 2003. - 720 с.</w:t>
      </w:r>
    </w:p>
    <w:p w:rsidR="005610EC" w:rsidRDefault="005610EC" w:rsidP="005610EC">
      <w:pPr>
        <w:pStyle w:val="a3"/>
      </w:pPr>
      <w:r>
        <w:t>Дополнительная литература</w:t>
      </w:r>
    </w:p>
    <w:p w:rsidR="005610EC" w:rsidRDefault="005610EC" w:rsidP="005610EC">
      <w:pPr>
        <w:pStyle w:val="a3"/>
      </w:pPr>
      <w:r>
        <w:t xml:space="preserve">1. Георгиевский В.И. Физиология сельскохозяйственных </w:t>
      </w:r>
      <w:proofErr w:type="gramStart"/>
      <w:r>
        <w:t>животных.-</w:t>
      </w:r>
      <w:proofErr w:type="gramEnd"/>
      <w:r>
        <w:t xml:space="preserve"> М.: </w:t>
      </w:r>
      <w:proofErr w:type="spellStart"/>
      <w:r>
        <w:t>Агропромиздат</w:t>
      </w:r>
      <w:proofErr w:type="spellEnd"/>
      <w:r>
        <w:t xml:space="preserve">, </w:t>
      </w:r>
    </w:p>
    <w:p w:rsidR="005610EC" w:rsidRDefault="005610EC" w:rsidP="005610EC">
      <w:pPr>
        <w:pStyle w:val="a3"/>
      </w:pPr>
      <w:r>
        <w:t>1990.-512 с.</w:t>
      </w:r>
    </w:p>
    <w:p w:rsidR="005610EC" w:rsidRDefault="005610EC" w:rsidP="005610EC">
      <w:pPr>
        <w:pStyle w:val="a3"/>
      </w:pPr>
      <w:r>
        <w:t xml:space="preserve">2. Голиков А.Н., </w:t>
      </w:r>
      <w:proofErr w:type="spellStart"/>
      <w:r>
        <w:t>Базанова</w:t>
      </w:r>
      <w:proofErr w:type="spellEnd"/>
      <w:r>
        <w:t xml:space="preserve"> Н.У., </w:t>
      </w:r>
      <w:proofErr w:type="spellStart"/>
      <w:r>
        <w:t>Кожебеков</w:t>
      </w:r>
      <w:proofErr w:type="spellEnd"/>
      <w:r>
        <w:t xml:space="preserve"> З.К. и др. Физиология сельскохозяйственных </w:t>
      </w:r>
    </w:p>
    <w:p w:rsidR="005610EC" w:rsidRDefault="005610EC" w:rsidP="005610EC">
      <w:pPr>
        <w:pStyle w:val="a3"/>
      </w:pPr>
      <w:r>
        <w:t>животных. Изд. 3-</w:t>
      </w:r>
      <w:proofErr w:type="gramStart"/>
      <w:r>
        <w:t>е .</w:t>
      </w:r>
      <w:proofErr w:type="gramEnd"/>
      <w:r>
        <w:t xml:space="preserve">М.: </w:t>
      </w:r>
      <w:proofErr w:type="spellStart"/>
      <w:r>
        <w:t>Агропромиздат</w:t>
      </w:r>
      <w:proofErr w:type="spellEnd"/>
      <w:r>
        <w:t>, 1991.- 432 с.</w:t>
      </w:r>
    </w:p>
    <w:p w:rsidR="005610EC" w:rsidRDefault="005610EC" w:rsidP="005610EC">
      <w:pPr>
        <w:pStyle w:val="a3"/>
      </w:pPr>
      <w:r>
        <w:t xml:space="preserve">3.Барышников И.А. Физиологические основы электрокардиографии животных. М.- Л.: </w:t>
      </w:r>
    </w:p>
    <w:p w:rsidR="005610EC" w:rsidRDefault="005610EC" w:rsidP="005610EC">
      <w:pPr>
        <w:pStyle w:val="a3"/>
      </w:pPr>
      <w:r>
        <w:t>Наука, 1965. – 138 с.</w:t>
      </w:r>
    </w:p>
    <w:p w:rsidR="005610EC" w:rsidRDefault="005610EC" w:rsidP="005610EC">
      <w:pPr>
        <w:pStyle w:val="a3"/>
      </w:pPr>
      <w:r>
        <w:t xml:space="preserve">4.Курилов Н.В., Кроткова А.П. Физиология и биохимия пищеварения жвачных. М.: Колос, </w:t>
      </w:r>
    </w:p>
    <w:p w:rsidR="005610EC" w:rsidRDefault="005610EC" w:rsidP="005610EC">
      <w:pPr>
        <w:pStyle w:val="a3"/>
      </w:pPr>
      <w:r>
        <w:t>1971.- 432 с.</w:t>
      </w:r>
    </w:p>
    <w:p w:rsidR="005610EC" w:rsidRDefault="005610EC" w:rsidP="005610EC">
      <w:pPr>
        <w:pStyle w:val="a3"/>
      </w:pPr>
      <w:r>
        <w:t xml:space="preserve">5. </w:t>
      </w:r>
      <w:proofErr w:type="spellStart"/>
      <w:r>
        <w:t>Комлацкий</w:t>
      </w:r>
      <w:proofErr w:type="spellEnd"/>
      <w:r>
        <w:t xml:space="preserve"> В.И. Этология свиней - 2-е изд. - </w:t>
      </w:r>
      <w:proofErr w:type="gramStart"/>
      <w:r>
        <w:t>СПб :</w:t>
      </w:r>
      <w:proofErr w:type="gramEnd"/>
      <w:r>
        <w:t xml:space="preserve"> Лань, 2005. - 368 с. 6. Иванов А.А. </w:t>
      </w:r>
    </w:p>
    <w:p w:rsidR="005610EC" w:rsidRDefault="005610EC" w:rsidP="005610EC">
      <w:pPr>
        <w:pStyle w:val="a3"/>
      </w:pPr>
      <w:r>
        <w:t xml:space="preserve">Этология с основами зоопсихологии - </w:t>
      </w:r>
      <w:proofErr w:type="gramStart"/>
      <w:r>
        <w:t>СПб :</w:t>
      </w:r>
      <w:proofErr w:type="gramEnd"/>
      <w:r>
        <w:t xml:space="preserve"> Лань, 2007. - 624 с</w:t>
      </w:r>
    </w:p>
    <w:p w:rsidR="005610EC" w:rsidRDefault="005610EC" w:rsidP="005610EC">
      <w:pPr>
        <w:pStyle w:val="a3"/>
      </w:pPr>
      <w:r>
        <w:t xml:space="preserve">7. </w:t>
      </w:r>
      <w:proofErr w:type="spellStart"/>
      <w:r>
        <w:t>Скопичев</w:t>
      </w:r>
      <w:proofErr w:type="spellEnd"/>
      <w:r>
        <w:t xml:space="preserve"> В.Г. Частная физиология: Ч. 1: Физиология продуктивности - </w:t>
      </w:r>
      <w:proofErr w:type="gramStart"/>
      <w:r>
        <w:t>М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</w:t>
      </w:r>
    </w:p>
    <w:p w:rsidR="005610EC" w:rsidRDefault="005610EC" w:rsidP="005610EC">
      <w:pPr>
        <w:pStyle w:val="a3"/>
      </w:pPr>
      <w:r>
        <w:t>2006. - 311 с.</w:t>
      </w:r>
    </w:p>
    <w:p w:rsidR="005610EC" w:rsidRDefault="005610EC" w:rsidP="005610EC">
      <w:pPr>
        <w:pStyle w:val="a3"/>
      </w:pPr>
      <w:r>
        <w:t xml:space="preserve">8. </w:t>
      </w:r>
      <w:proofErr w:type="spellStart"/>
      <w:r>
        <w:t>Скопичев</w:t>
      </w:r>
      <w:proofErr w:type="spellEnd"/>
      <w:r>
        <w:t xml:space="preserve"> В.Г. Физиология репродуктивной системы млекопитающих - </w:t>
      </w:r>
      <w:proofErr w:type="gramStart"/>
      <w:r>
        <w:t>СПб :</w:t>
      </w:r>
      <w:proofErr w:type="gramEnd"/>
      <w:r>
        <w:t xml:space="preserve"> Лань, </w:t>
      </w:r>
    </w:p>
    <w:p w:rsidR="005610EC" w:rsidRDefault="005610EC" w:rsidP="005610EC">
      <w:pPr>
        <w:pStyle w:val="a3"/>
      </w:pPr>
      <w:r>
        <w:t xml:space="preserve">2007. - 512 с.: ил. </w:t>
      </w:r>
    </w:p>
    <w:p w:rsidR="005610EC" w:rsidRDefault="005610EC" w:rsidP="005610EC">
      <w:pPr>
        <w:pStyle w:val="a3"/>
      </w:pPr>
      <w:r>
        <w:t xml:space="preserve">9. </w:t>
      </w:r>
      <w:proofErr w:type="spellStart"/>
      <w:r>
        <w:t>Скопичев</w:t>
      </w:r>
      <w:proofErr w:type="spellEnd"/>
      <w:r>
        <w:t xml:space="preserve"> В.Г. Частная физиология: Ч. 2: Физиология продуктивных </w:t>
      </w:r>
      <w:proofErr w:type="gramStart"/>
      <w:r>
        <w:t>животных .</w:t>
      </w:r>
      <w:proofErr w:type="gramEnd"/>
      <w:r>
        <w:t xml:space="preserve"> - </w:t>
      </w:r>
      <w:proofErr w:type="gramStart"/>
      <w:r>
        <w:t>М :</w:t>
      </w:r>
      <w:proofErr w:type="gramEnd"/>
      <w:r>
        <w:t xml:space="preserve"> </w:t>
      </w:r>
    </w:p>
    <w:p w:rsidR="005610EC" w:rsidRDefault="005610EC" w:rsidP="005610EC">
      <w:pPr>
        <w:pStyle w:val="a3"/>
      </w:pPr>
      <w:proofErr w:type="spellStart"/>
      <w:r>
        <w:t>КолосС</w:t>
      </w:r>
      <w:proofErr w:type="spellEnd"/>
      <w:r>
        <w:t>, 2008. - 555 с.</w:t>
      </w:r>
    </w:p>
    <w:p w:rsidR="005610EC" w:rsidRDefault="005610EC" w:rsidP="005610EC">
      <w:pPr>
        <w:pStyle w:val="a3"/>
      </w:pPr>
      <w:bookmarkStart w:id="0" w:name="_GoBack"/>
      <w:bookmarkEnd w:id="0"/>
    </w:p>
    <w:sectPr w:rsidR="0056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19F1"/>
    <w:multiLevelType w:val="hybridMultilevel"/>
    <w:tmpl w:val="8E968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D7"/>
    <w:rsid w:val="005610EC"/>
    <w:rsid w:val="00BD7853"/>
    <w:rsid w:val="00D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15CF2-6D5B-485C-8005-211D00BF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Иларион Олехов</dc:creator>
  <cp:keywords/>
  <dc:description/>
  <cp:lastModifiedBy>Иларион Олехов</cp:lastModifiedBy>
  <cp:revision>3</cp:revision>
  <dcterms:created xsi:type="dcterms:W3CDTF">2017-01-14T11:36:00Z</dcterms:created>
  <dcterms:modified xsi:type="dcterms:W3CDTF">2017-01-14T11:45:00Z</dcterms:modified>
</cp:coreProperties>
</file>